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3E5" w:rsidRDefault="005503E5" w:rsidP="0051633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Консультация для родителей</w:t>
      </w:r>
    </w:p>
    <w:p w:rsidR="0035732A" w:rsidRPr="00516335" w:rsidRDefault="0035732A" w:rsidP="0051633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6335">
        <w:rPr>
          <w:rFonts w:ascii="Times New Roman" w:hAnsi="Times New Roman" w:cs="Times New Roman"/>
          <w:b/>
          <w:sz w:val="32"/>
          <w:szCs w:val="32"/>
        </w:rPr>
        <w:t>КОМПЬЮТЕР: ДРУГ ИЛИ ВРАГ?</w:t>
      </w:r>
    </w:p>
    <w:p w:rsidR="0035732A" w:rsidRPr="0035732A" w:rsidRDefault="0035732A" w:rsidP="0035732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5732A">
        <w:rPr>
          <w:rFonts w:ascii="Times New Roman" w:hAnsi="Times New Roman" w:cs="Times New Roman"/>
          <w:sz w:val="32"/>
          <w:szCs w:val="32"/>
        </w:rPr>
        <w:t>Компьютерные технологии сейчас являются важнейшими элементами учебной деятельности не только любого высшего образовательного учреждения, но и обычной школы. Естественно, что использовать все возможности этих умных и быстрых по</w:t>
      </w:r>
      <w:r w:rsidRPr="0035732A">
        <w:rPr>
          <w:rFonts w:ascii="Times New Roman" w:hAnsi="Times New Roman" w:cs="Times New Roman"/>
          <w:sz w:val="32"/>
          <w:szCs w:val="32"/>
        </w:rPr>
        <w:softHyphen/>
        <w:t>мощников может только тот, кто знает, как с ними нужно управ</w:t>
      </w:r>
      <w:r w:rsidRPr="0035732A">
        <w:rPr>
          <w:rFonts w:ascii="Times New Roman" w:hAnsi="Times New Roman" w:cs="Times New Roman"/>
          <w:sz w:val="32"/>
          <w:szCs w:val="32"/>
        </w:rPr>
        <w:softHyphen/>
        <w:t>ляться, какие у них имеются возможности и проблемы.</w:t>
      </w:r>
    </w:p>
    <w:p w:rsidR="00516335" w:rsidRDefault="0035732A" w:rsidP="0035732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5732A">
        <w:rPr>
          <w:rFonts w:ascii="Times New Roman" w:hAnsi="Times New Roman" w:cs="Times New Roman"/>
          <w:sz w:val="32"/>
          <w:szCs w:val="32"/>
        </w:rPr>
        <w:t>Цивилизованное человечество столкнулось в процессе освое</w:t>
      </w:r>
      <w:r w:rsidRPr="0035732A">
        <w:rPr>
          <w:rFonts w:ascii="Times New Roman" w:hAnsi="Times New Roman" w:cs="Times New Roman"/>
          <w:sz w:val="32"/>
          <w:szCs w:val="32"/>
        </w:rPr>
        <w:softHyphen/>
        <w:t>ния этих средств вычисления, обучения, хранения и переда</w:t>
      </w:r>
      <w:r w:rsidRPr="0035732A">
        <w:rPr>
          <w:rFonts w:ascii="Times New Roman" w:hAnsi="Times New Roman" w:cs="Times New Roman"/>
          <w:sz w:val="32"/>
          <w:szCs w:val="32"/>
        </w:rPr>
        <w:softHyphen/>
        <w:t>чи информации с неожиданными опасностями, которые таит в себе бездумное взаимодействие с персональными электронны</w:t>
      </w:r>
      <w:r w:rsidRPr="0035732A">
        <w:rPr>
          <w:rFonts w:ascii="Times New Roman" w:hAnsi="Times New Roman" w:cs="Times New Roman"/>
          <w:sz w:val="32"/>
          <w:szCs w:val="32"/>
        </w:rPr>
        <w:softHyphen/>
        <w:t>ми машинами. Прежде всего, это электромагнитное излучение примерно такого же типа, какое имеется у телевизоров. Это из</w:t>
      </w:r>
      <w:r w:rsidRPr="0035732A">
        <w:rPr>
          <w:rFonts w:ascii="Times New Roman" w:hAnsi="Times New Roman" w:cs="Times New Roman"/>
          <w:sz w:val="32"/>
          <w:szCs w:val="32"/>
        </w:rPr>
        <w:softHyphen/>
        <w:t>лучение относительно слабое, но при длительной работе с ком</w:t>
      </w:r>
      <w:r w:rsidRPr="0035732A">
        <w:rPr>
          <w:rFonts w:ascii="Times New Roman" w:hAnsi="Times New Roman" w:cs="Times New Roman"/>
          <w:sz w:val="32"/>
          <w:szCs w:val="32"/>
        </w:rPr>
        <w:softHyphen/>
        <w:t>пьютером даже взрослые обязательно испытывают специфиче</w:t>
      </w:r>
      <w:r w:rsidRPr="0035732A">
        <w:rPr>
          <w:rFonts w:ascii="Times New Roman" w:hAnsi="Times New Roman" w:cs="Times New Roman"/>
          <w:sz w:val="32"/>
          <w:szCs w:val="32"/>
        </w:rPr>
        <w:softHyphen/>
        <w:t>скую форму утомления, которое проявляется в усталости, раз</w:t>
      </w:r>
      <w:r w:rsidRPr="0035732A">
        <w:rPr>
          <w:rFonts w:ascii="Times New Roman" w:hAnsi="Times New Roman" w:cs="Times New Roman"/>
          <w:sz w:val="32"/>
          <w:szCs w:val="32"/>
        </w:rPr>
        <w:softHyphen/>
        <w:t>дражительности, рассеянности и иногда в слабости.</w:t>
      </w:r>
      <w:r w:rsidR="0051633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5732A" w:rsidRPr="0035732A" w:rsidRDefault="0035732A" w:rsidP="0035732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5732A">
        <w:rPr>
          <w:rFonts w:ascii="Times New Roman" w:hAnsi="Times New Roman" w:cs="Times New Roman"/>
          <w:sz w:val="32"/>
          <w:szCs w:val="32"/>
        </w:rPr>
        <w:t>Эти наблюдения, которые были сделаны еще на заре разви</w:t>
      </w:r>
      <w:r w:rsidRPr="0035732A">
        <w:rPr>
          <w:rFonts w:ascii="Times New Roman" w:hAnsi="Times New Roman" w:cs="Times New Roman"/>
          <w:sz w:val="32"/>
          <w:szCs w:val="32"/>
        </w:rPr>
        <w:softHyphen/>
        <w:t>тия электронных средств вычисления, легли в основу рекомен</w:t>
      </w:r>
      <w:r w:rsidRPr="0035732A">
        <w:rPr>
          <w:rFonts w:ascii="Times New Roman" w:hAnsi="Times New Roman" w:cs="Times New Roman"/>
          <w:sz w:val="32"/>
          <w:szCs w:val="32"/>
        </w:rPr>
        <w:softHyphen/>
        <w:t>даций по эксплуатации компьютеров, одним из важнейших эле</w:t>
      </w:r>
      <w:r w:rsidRPr="0035732A">
        <w:rPr>
          <w:rFonts w:ascii="Times New Roman" w:hAnsi="Times New Roman" w:cs="Times New Roman"/>
          <w:sz w:val="32"/>
          <w:szCs w:val="32"/>
        </w:rPr>
        <w:softHyphen/>
        <w:t>ментов которых является ограничение времени непрерывной работы двумя часами. Два часа как время безопасного взаимо</w:t>
      </w:r>
      <w:r w:rsidRPr="0035732A">
        <w:rPr>
          <w:rFonts w:ascii="Times New Roman" w:hAnsi="Times New Roman" w:cs="Times New Roman"/>
          <w:sz w:val="32"/>
          <w:szCs w:val="32"/>
        </w:rPr>
        <w:softHyphen/>
        <w:t>действия с электронной машиной – это усредненный срок для взрослого и здорового молодого мужчины или юноши. Любая болезнь, естественно, ограничивает время работы с компьютером.</w:t>
      </w:r>
    </w:p>
    <w:p w:rsidR="0035732A" w:rsidRPr="0035732A" w:rsidRDefault="0035732A" w:rsidP="0035732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5732A">
        <w:rPr>
          <w:rFonts w:ascii="Times New Roman" w:hAnsi="Times New Roman" w:cs="Times New Roman"/>
          <w:sz w:val="32"/>
          <w:szCs w:val="32"/>
        </w:rPr>
        <w:t>Вторая проблема, которая стала очевидной в последние де</w:t>
      </w:r>
      <w:r w:rsidRPr="0035732A">
        <w:rPr>
          <w:rFonts w:ascii="Times New Roman" w:hAnsi="Times New Roman" w:cs="Times New Roman"/>
          <w:sz w:val="32"/>
          <w:szCs w:val="32"/>
        </w:rPr>
        <w:softHyphen/>
        <w:t>сятилетия, связана с возможными вредностями изображений на экране монитора. Изображение на мониторах даже при очень хорошем качестве и их высоких технических характеристиках иногда совершенно незаметно для глаз, а иногда и видимым об</w:t>
      </w:r>
      <w:r w:rsidRPr="0035732A">
        <w:rPr>
          <w:rFonts w:ascii="Times New Roman" w:hAnsi="Times New Roman" w:cs="Times New Roman"/>
          <w:sz w:val="32"/>
          <w:szCs w:val="32"/>
        </w:rPr>
        <w:softHyphen/>
        <w:t>разом совершает мелкие колебания, то есть зрительные объекты вибрируют. Эти вибрации причиняют зрению большие неприят</w:t>
      </w:r>
      <w:r w:rsidRPr="0035732A">
        <w:rPr>
          <w:rFonts w:ascii="Times New Roman" w:hAnsi="Times New Roman" w:cs="Times New Roman"/>
          <w:sz w:val="32"/>
          <w:szCs w:val="32"/>
        </w:rPr>
        <w:softHyphen/>
        <w:t>ности. Хорошо известны случаи быстрой потери зрения многи</w:t>
      </w:r>
      <w:r w:rsidRPr="0035732A">
        <w:rPr>
          <w:rFonts w:ascii="Times New Roman" w:hAnsi="Times New Roman" w:cs="Times New Roman"/>
          <w:sz w:val="32"/>
          <w:szCs w:val="32"/>
        </w:rPr>
        <w:softHyphen/>
        <w:t xml:space="preserve">ми </w:t>
      </w:r>
      <w:r w:rsidRPr="0035732A">
        <w:rPr>
          <w:rFonts w:ascii="Times New Roman" w:hAnsi="Times New Roman" w:cs="Times New Roman"/>
          <w:sz w:val="32"/>
          <w:szCs w:val="32"/>
        </w:rPr>
        <w:lastRenderedPageBreak/>
        <w:t>даже молодыми людьми, если они не соблюдают санитарно-гигиенических требований работы с компьютером. Основные требования опять-таки сводятся к частым и продолжительным перерывам взаимодействия с машиной.</w:t>
      </w:r>
    </w:p>
    <w:p w:rsidR="0035732A" w:rsidRPr="0035732A" w:rsidRDefault="0035732A" w:rsidP="0035732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5732A">
        <w:rPr>
          <w:rFonts w:ascii="Times New Roman" w:hAnsi="Times New Roman" w:cs="Times New Roman"/>
          <w:sz w:val="32"/>
          <w:szCs w:val="32"/>
        </w:rPr>
        <w:t>Таким образом, отдых и перерывы в работе необходимы всем работающим с компьютером.</w:t>
      </w:r>
    </w:p>
    <w:p w:rsidR="0035732A" w:rsidRPr="0035732A" w:rsidRDefault="0035732A" w:rsidP="0035732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5732A">
        <w:rPr>
          <w:rFonts w:ascii="Times New Roman" w:hAnsi="Times New Roman" w:cs="Times New Roman"/>
          <w:sz w:val="32"/>
          <w:szCs w:val="32"/>
        </w:rPr>
        <w:t>Однако это еще не все потенциальные угрозы, которые несут всё совершенствующиеся средства вычисления и хранения ин</w:t>
      </w:r>
      <w:r w:rsidRPr="0035732A">
        <w:rPr>
          <w:rFonts w:ascii="Times New Roman" w:hAnsi="Times New Roman" w:cs="Times New Roman"/>
          <w:sz w:val="32"/>
          <w:szCs w:val="32"/>
        </w:rPr>
        <w:softHyphen/>
        <w:t>формации. Последние изобретения были связаны с созданием компьютерных информационных сетей, известных под названи</w:t>
      </w:r>
      <w:r w:rsidRPr="0035732A">
        <w:rPr>
          <w:rFonts w:ascii="Times New Roman" w:hAnsi="Times New Roman" w:cs="Times New Roman"/>
          <w:sz w:val="32"/>
          <w:szCs w:val="32"/>
        </w:rPr>
        <w:softHyphen/>
        <w:t>ем Интернет (или Всемирная паутина).</w:t>
      </w:r>
    </w:p>
    <w:p w:rsidR="0035732A" w:rsidRPr="0035732A" w:rsidRDefault="0035732A" w:rsidP="0035732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5732A">
        <w:rPr>
          <w:rFonts w:ascii="Times New Roman" w:hAnsi="Times New Roman" w:cs="Times New Roman"/>
          <w:sz w:val="32"/>
          <w:szCs w:val="32"/>
        </w:rPr>
        <w:t>Описан синдром компьютерной зависимости, который ока</w:t>
      </w:r>
      <w:r w:rsidRPr="0035732A">
        <w:rPr>
          <w:rFonts w:ascii="Times New Roman" w:hAnsi="Times New Roman" w:cs="Times New Roman"/>
          <w:sz w:val="32"/>
          <w:szCs w:val="32"/>
        </w:rPr>
        <w:softHyphen/>
        <w:t>зался очень похожим на наркоманию химической природы. Поль</w:t>
      </w:r>
      <w:r w:rsidRPr="0035732A">
        <w:rPr>
          <w:rFonts w:ascii="Times New Roman" w:hAnsi="Times New Roman" w:cs="Times New Roman"/>
          <w:sz w:val="32"/>
          <w:szCs w:val="32"/>
        </w:rPr>
        <w:softHyphen/>
        <w:t>зователи, особенно молодежь и подростки, могут часами взаи</w:t>
      </w:r>
      <w:r w:rsidRPr="0035732A">
        <w:rPr>
          <w:rFonts w:ascii="Times New Roman" w:hAnsi="Times New Roman" w:cs="Times New Roman"/>
          <w:sz w:val="32"/>
          <w:szCs w:val="32"/>
        </w:rPr>
        <w:softHyphen/>
        <w:t>модействовать с компьютером, не проявляя интереса к осталь</w:t>
      </w:r>
      <w:r w:rsidRPr="0035732A">
        <w:rPr>
          <w:rFonts w:ascii="Times New Roman" w:hAnsi="Times New Roman" w:cs="Times New Roman"/>
          <w:sz w:val="32"/>
          <w:szCs w:val="32"/>
        </w:rPr>
        <w:softHyphen/>
        <w:t>ным жизненным событиям. Подростки и дети много часов про</w:t>
      </w:r>
      <w:r w:rsidRPr="0035732A">
        <w:rPr>
          <w:rFonts w:ascii="Times New Roman" w:hAnsi="Times New Roman" w:cs="Times New Roman"/>
          <w:sz w:val="32"/>
          <w:szCs w:val="32"/>
        </w:rPr>
        <w:softHyphen/>
        <w:t>водят перед экраном монитора, “плавая” в компьютерном про</w:t>
      </w:r>
      <w:r w:rsidRPr="0035732A">
        <w:rPr>
          <w:rFonts w:ascii="Times New Roman" w:hAnsi="Times New Roman" w:cs="Times New Roman"/>
          <w:sz w:val="32"/>
          <w:szCs w:val="32"/>
        </w:rPr>
        <w:softHyphen/>
        <w:t>странстве, насыщенном информацией, не всегда безобидной и безвредной.</w:t>
      </w:r>
    </w:p>
    <w:p w:rsidR="0035732A" w:rsidRPr="0035732A" w:rsidRDefault="0035732A" w:rsidP="0035732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5732A">
        <w:rPr>
          <w:rFonts w:ascii="Times New Roman" w:hAnsi="Times New Roman" w:cs="Times New Roman"/>
          <w:sz w:val="32"/>
          <w:szCs w:val="32"/>
        </w:rPr>
        <w:t>Главный результат этого увлечения – резкое ограничение социальных связей и контактов, что приводит к лишению эмо</w:t>
      </w:r>
      <w:r w:rsidRPr="0035732A">
        <w:rPr>
          <w:rFonts w:ascii="Times New Roman" w:hAnsi="Times New Roman" w:cs="Times New Roman"/>
          <w:sz w:val="32"/>
          <w:szCs w:val="32"/>
        </w:rPr>
        <w:softHyphen/>
        <w:t>ционально заряженного общения с друзьями и родными. Дети и подростки становятся ревностными фанатами компьютерного, чрезвычайно специфического общества. Некоторые психиатры говорят об особой форме психического расстройства, которое вызвано чрезмерным увлечением путешествиями в Интернет-сети.</w:t>
      </w:r>
    </w:p>
    <w:p w:rsidR="0035732A" w:rsidRPr="0035732A" w:rsidRDefault="0035732A" w:rsidP="0035732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5732A">
        <w:rPr>
          <w:rFonts w:ascii="Times New Roman" w:hAnsi="Times New Roman" w:cs="Times New Roman"/>
          <w:sz w:val="32"/>
          <w:szCs w:val="32"/>
        </w:rPr>
        <w:t>Как же избежать этих проблем, если уклониться от взаимо</w:t>
      </w:r>
      <w:r w:rsidRPr="0035732A">
        <w:rPr>
          <w:rFonts w:ascii="Times New Roman" w:hAnsi="Times New Roman" w:cs="Times New Roman"/>
          <w:sz w:val="32"/>
          <w:szCs w:val="32"/>
        </w:rPr>
        <w:softHyphen/>
        <w:t>действия с электронными средствами информации и связи нашим детям невозможно? Ответ на этот вопрос не так прост...</w:t>
      </w:r>
    </w:p>
    <w:p w:rsidR="0035732A" w:rsidRPr="0035732A" w:rsidRDefault="0035732A" w:rsidP="0035732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5732A">
        <w:rPr>
          <w:rFonts w:ascii="Times New Roman" w:hAnsi="Times New Roman" w:cs="Times New Roman"/>
          <w:sz w:val="32"/>
          <w:szCs w:val="32"/>
        </w:rPr>
        <w:t>Если говорить о санитарно-гигиенических проблемах, то воз</w:t>
      </w:r>
      <w:r w:rsidRPr="0035732A">
        <w:rPr>
          <w:rFonts w:ascii="Times New Roman" w:hAnsi="Times New Roman" w:cs="Times New Roman"/>
          <w:sz w:val="32"/>
          <w:szCs w:val="32"/>
        </w:rPr>
        <w:softHyphen/>
        <w:t xml:space="preserve">можной </w:t>
      </w:r>
      <w:r w:rsidRPr="00516335">
        <w:rPr>
          <w:rFonts w:ascii="Times New Roman" w:hAnsi="Times New Roman" w:cs="Times New Roman"/>
          <w:b/>
          <w:sz w:val="32"/>
          <w:szCs w:val="32"/>
        </w:rPr>
        <w:t>профилактикой может быть жесткий и постоянный кон</w:t>
      </w:r>
      <w:r w:rsidRPr="00516335">
        <w:rPr>
          <w:rFonts w:ascii="Times New Roman" w:hAnsi="Times New Roman" w:cs="Times New Roman"/>
          <w:b/>
          <w:sz w:val="32"/>
          <w:szCs w:val="32"/>
        </w:rPr>
        <w:softHyphen/>
        <w:t>троль взрослых</w:t>
      </w:r>
      <w:r w:rsidRPr="0035732A">
        <w:rPr>
          <w:rFonts w:ascii="Times New Roman" w:hAnsi="Times New Roman" w:cs="Times New Roman"/>
          <w:sz w:val="32"/>
          <w:szCs w:val="32"/>
        </w:rPr>
        <w:t xml:space="preserve"> за временем, проводимым детьми за компью</w:t>
      </w:r>
      <w:r w:rsidRPr="0035732A">
        <w:rPr>
          <w:rFonts w:ascii="Times New Roman" w:hAnsi="Times New Roman" w:cs="Times New Roman"/>
          <w:sz w:val="32"/>
          <w:szCs w:val="32"/>
        </w:rPr>
        <w:softHyphen/>
        <w:t xml:space="preserve">терными играми. До тех пор, пока ребенок не научится оценивать </w:t>
      </w:r>
      <w:r w:rsidRPr="0035732A">
        <w:rPr>
          <w:rFonts w:ascii="Times New Roman" w:hAnsi="Times New Roman" w:cs="Times New Roman"/>
          <w:sz w:val="32"/>
          <w:szCs w:val="32"/>
        </w:rPr>
        <w:lastRenderedPageBreak/>
        <w:t>свое нервно-психическое состояние адекватным, то есть соот</w:t>
      </w:r>
      <w:r w:rsidRPr="0035732A">
        <w:rPr>
          <w:rFonts w:ascii="Times New Roman" w:hAnsi="Times New Roman" w:cs="Times New Roman"/>
          <w:sz w:val="32"/>
          <w:szCs w:val="32"/>
        </w:rPr>
        <w:softHyphen/>
        <w:t>ветствующим объективным его качествам, образом, необходим внешний контроль и регламентация игр.</w:t>
      </w:r>
    </w:p>
    <w:p w:rsidR="0035732A" w:rsidRPr="0035732A" w:rsidRDefault="0035732A" w:rsidP="0035732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16335">
        <w:rPr>
          <w:rFonts w:ascii="Times New Roman" w:hAnsi="Times New Roman" w:cs="Times New Roman"/>
          <w:b/>
          <w:sz w:val="32"/>
          <w:szCs w:val="32"/>
        </w:rPr>
        <w:t>Второе</w:t>
      </w:r>
      <w:r w:rsidRPr="0035732A">
        <w:rPr>
          <w:rFonts w:ascii="Times New Roman" w:hAnsi="Times New Roman" w:cs="Times New Roman"/>
          <w:sz w:val="32"/>
          <w:szCs w:val="32"/>
        </w:rPr>
        <w:t xml:space="preserve">, на что следует обращать внимание, – это </w:t>
      </w:r>
      <w:r w:rsidRPr="00516335">
        <w:rPr>
          <w:rFonts w:ascii="Times New Roman" w:hAnsi="Times New Roman" w:cs="Times New Roman"/>
          <w:b/>
          <w:sz w:val="32"/>
          <w:szCs w:val="32"/>
        </w:rPr>
        <w:t>освещен</w:t>
      </w:r>
      <w:r w:rsidRPr="00516335">
        <w:rPr>
          <w:rFonts w:ascii="Times New Roman" w:hAnsi="Times New Roman" w:cs="Times New Roman"/>
          <w:b/>
          <w:sz w:val="32"/>
          <w:szCs w:val="32"/>
        </w:rPr>
        <w:softHyphen/>
        <w:t>ность</w:t>
      </w:r>
      <w:r w:rsidRPr="0035732A">
        <w:rPr>
          <w:rFonts w:ascii="Times New Roman" w:hAnsi="Times New Roman" w:cs="Times New Roman"/>
          <w:sz w:val="32"/>
          <w:szCs w:val="32"/>
        </w:rPr>
        <w:t xml:space="preserve"> в комнате и яркость экрана. Освещенность должна быть достаточной, чтобы взрослые с нормальным зрением могли ви</w:t>
      </w:r>
      <w:r w:rsidRPr="0035732A">
        <w:rPr>
          <w:rFonts w:ascii="Times New Roman" w:hAnsi="Times New Roman" w:cs="Times New Roman"/>
          <w:sz w:val="32"/>
          <w:szCs w:val="32"/>
        </w:rPr>
        <w:softHyphen/>
        <w:t>деть все клавиши клавиатуры полностью и не напрягая зрения. Яркость экрана устанавливается индивидуальным образом, но так, чтобы глаза не слишком уставали от свечения объектов на нем.</w:t>
      </w:r>
    </w:p>
    <w:p w:rsidR="0035732A" w:rsidRPr="0035732A" w:rsidRDefault="0035732A" w:rsidP="0035732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5732A">
        <w:rPr>
          <w:rFonts w:ascii="Times New Roman" w:hAnsi="Times New Roman" w:cs="Times New Roman"/>
          <w:sz w:val="32"/>
          <w:szCs w:val="32"/>
        </w:rPr>
        <w:t xml:space="preserve">Другой важный аспект компьютерных игр – это их </w:t>
      </w:r>
      <w:r w:rsidRPr="00516335">
        <w:rPr>
          <w:rFonts w:ascii="Times New Roman" w:hAnsi="Times New Roman" w:cs="Times New Roman"/>
          <w:b/>
          <w:sz w:val="32"/>
          <w:szCs w:val="32"/>
        </w:rPr>
        <w:t>содержа</w:t>
      </w:r>
      <w:r w:rsidRPr="00516335">
        <w:rPr>
          <w:rFonts w:ascii="Times New Roman" w:hAnsi="Times New Roman" w:cs="Times New Roman"/>
          <w:b/>
          <w:sz w:val="32"/>
          <w:szCs w:val="32"/>
        </w:rPr>
        <w:softHyphen/>
        <w:t>ние</w:t>
      </w:r>
      <w:r w:rsidRPr="0035732A">
        <w:rPr>
          <w:rFonts w:ascii="Times New Roman" w:hAnsi="Times New Roman" w:cs="Times New Roman"/>
          <w:sz w:val="32"/>
          <w:szCs w:val="32"/>
        </w:rPr>
        <w:t>. Игра должна быть развивающей, немного сложной для ре</w:t>
      </w:r>
      <w:r w:rsidRPr="0035732A">
        <w:rPr>
          <w:rFonts w:ascii="Times New Roman" w:hAnsi="Times New Roman" w:cs="Times New Roman"/>
          <w:sz w:val="32"/>
          <w:szCs w:val="32"/>
        </w:rPr>
        <w:softHyphen/>
        <w:t>бенка, а не отупляющей, однообразной и монотонной. Иначе эффект будет противоположным: вместо развития и стремления к познанию с помощью компьютера – компенсация жизненных неудач и уход от реальной жизни в киберпространство. Некото</w:t>
      </w:r>
      <w:r w:rsidRPr="0035732A">
        <w:rPr>
          <w:rFonts w:ascii="Times New Roman" w:hAnsi="Times New Roman" w:cs="Times New Roman"/>
          <w:sz w:val="32"/>
          <w:szCs w:val="32"/>
        </w:rPr>
        <w:softHyphen/>
        <w:t>рая усложненность игровых действий служит для ребенка сти</w:t>
      </w:r>
      <w:r w:rsidRPr="0035732A">
        <w:rPr>
          <w:rFonts w:ascii="Times New Roman" w:hAnsi="Times New Roman" w:cs="Times New Roman"/>
          <w:sz w:val="32"/>
          <w:szCs w:val="32"/>
        </w:rPr>
        <w:softHyphen/>
        <w:t>муляцией общения с более опытными взрослыми.</w:t>
      </w:r>
    </w:p>
    <w:p w:rsidR="0035732A" w:rsidRDefault="0035732A" w:rsidP="0035732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5732A">
        <w:rPr>
          <w:rFonts w:ascii="Times New Roman" w:hAnsi="Times New Roman" w:cs="Times New Roman"/>
          <w:sz w:val="32"/>
          <w:szCs w:val="32"/>
        </w:rPr>
        <w:t>Дети, которые приняли в свою жизнь вычислительную тех</w:t>
      </w:r>
      <w:r w:rsidRPr="0035732A">
        <w:rPr>
          <w:rFonts w:ascii="Times New Roman" w:hAnsi="Times New Roman" w:cs="Times New Roman"/>
          <w:sz w:val="32"/>
          <w:szCs w:val="32"/>
        </w:rPr>
        <w:softHyphen/>
        <w:t>нику как средство умственного развития, в своей дальнейшей жизни смогут использовать достижения технической мысли бо</w:t>
      </w:r>
      <w:r w:rsidRPr="0035732A">
        <w:rPr>
          <w:rFonts w:ascii="Times New Roman" w:hAnsi="Times New Roman" w:cs="Times New Roman"/>
          <w:sz w:val="32"/>
          <w:szCs w:val="32"/>
        </w:rPr>
        <w:softHyphen/>
        <w:t>лее адекватным способом, чем те, кто познакомился с компью</w:t>
      </w:r>
      <w:r w:rsidRPr="0035732A">
        <w:rPr>
          <w:rFonts w:ascii="Times New Roman" w:hAnsi="Times New Roman" w:cs="Times New Roman"/>
          <w:sz w:val="32"/>
          <w:szCs w:val="32"/>
        </w:rPr>
        <w:softHyphen/>
        <w:t>тером исключительно как с развлечением.</w:t>
      </w:r>
    </w:p>
    <w:p w:rsidR="00516335" w:rsidRPr="0035732A" w:rsidRDefault="00516335" w:rsidP="0035732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6F1C37" w:rsidRDefault="005503E5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396924</wp:posOffset>
            </wp:positionH>
            <wp:positionV relativeFrom="paragraph">
              <wp:posOffset>-12162</wp:posOffset>
            </wp:positionV>
            <wp:extent cx="5253702" cy="2954438"/>
            <wp:effectExtent l="0" t="0" r="4445" b="0"/>
            <wp:wrapTight wrapText="bothSides">
              <wp:wrapPolygon edited="0">
                <wp:start x="0" y="0"/>
                <wp:lineTo x="0" y="21451"/>
                <wp:lineTo x="21540" y="21451"/>
                <wp:lineTo x="21540" y="0"/>
                <wp:lineTo x="0" y="0"/>
              </wp:wrapPolygon>
            </wp:wrapTight>
            <wp:docPr id="1" name="Рисунок 1" descr="https://i.ytimg.com/vi/ogOCJfNk7uc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ytimg.com/vi/ogOCJfNk7uc/maxresdefaul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3702" cy="2954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F1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73C5F"/>
    <w:multiLevelType w:val="multilevel"/>
    <w:tmpl w:val="73806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69C"/>
    <w:rsid w:val="0035732A"/>
    <w:rsid w:val="0036069C"/>
    <w:rsid w:val="004F1551"/>
    <w:rsid w:val="00516335"/>
    <w:rsid w:val="005503E5"/>
    <w:rsid w:val="006F1C37"/>
    <w:rsid w:val="00E1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4F755"/>
  <w15:chartTrackingRefBased/>
  <w15:docId w15:val="{F915D761-10E6-4AFC-BED3-517368EA1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573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1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155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573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3573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8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14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Buhg3</dc:creator>
  <cp:keywords/>
  <dc:description/>
  <cp:lastModifiedBy>Buhg3</cp:lastModifiedBy>
  <cp:revision>4</cp:revision>
  <dcterms:created xsi:type="dcterms:W3CDTF">2023-04-03T07:39:00Z</dcterms:created>
  <dcterms:modified xsi:type="dcterms:W3CDTF">2023-04-10T12:34:00Z</dcterms:modified>
</cp:coreProperties>
</file>