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74" w:rsidRPr="001B239A" w:rsidRDefault="00DA4831" w:rsidP="00DA4831">
      <w:pPr>
        <w:suppressAutoHyphens/>
        <w:jc w:val="center"/>
        <w:rPr>
          <w:b/>
          <w:sz w:val="28"/>
          <w:szCs w:val="28"/>
        </w:rPr>
      </w:pPr>
      <w:r w:rsidRPr="001B239A">
        <w:rPr>
          <w:b/>
          <w:sz w:val="28"/>
          <w:szCs w:val="28"/>
        </w:rPr>
        <w:t xml:space="preserve">Детская оздоровительная кампания. </w:t>
      </w:r>
    </w:p>
    <w:p w:rsidR="00DA4831" w:rsidRPr="001B239A" w:rsidRDefault="00DA4831" w:rsidP="00DA4831">
      <w:pPr>
        <w:suppressAutoHyphens/>
        <w:jc w:val="center"/>
        <w:rPr>
          <w:b/>
          <w:sz w:val="28"/>
          <w:szCs w:val="28"/>
        </w:rPr>
      </w:pPr>
      <w:r w:rsidRPr="001B239A">
        <w:rPr>
          <w:b/>
          <w:sz w:val="28"/>
          <w:szCs w:val="28"/>
        </w:rPr>
        <w:t>Возможности для юных северян.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         Родители, проживающие в </w:t>
      </w:r>
      <w:proofErr w:type="spellStart"/>
      <w:r w:rsidRPr="001B239A">
        <w:rPr>
          <w:sz w:val="28"/>
          <w:szCs w:val="28"/>
        </w:rPr>
        <w:t>Пинежском</w:t>
      </w:r>
      <w:proofErr w:type="spellEnd"/>
      <w:r w:rsidRPr="001B239A">
        <w:rPr>
          <w:sz w:val="28"/>
          <w:szCs w:val="28"/>
        </w:rPr>
        <w:t xml:space="preserve"> районе, летом 2024 года могут организовать отдых своих детей: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- в лагерях с дневным пребыванием;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- в загородных стационарных оздоровительных и палаточных лагерях, расположенных как в Архангельской области, так и в других регионах. 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       Д</w:t>
      </w:r>
      <w:r w:rsidRPr="001B239A">
        <w:rPr>
          <w:bCs/>
          <w:sz w:val="28"/>
          <w:szCs w:val="28"/>
        </w:rPr>
        <w:t xml:space="preserve">ети, проживающие на территории районов, которые входят в состав Арктической зоны, имеют возможность получить путевку в лагерь, расположенный на курортах </w:t>
      </w:r>
      <w:r w:rsidR="001B239A">
        <w:rPr>
          <w:bCs/>
          <w:sz w:val="28"/>
          <w:szCs w:val="28"/>
        </w:rPr>
        <w:t xml:space="preserve">России. Путевка к месту отдыха </w:t>
      </w:r>
      <w:r w:rsidRPr="001B239A">
        <w:rPr>
          <w:bCs/>
          <w:sz w:val="28"/>
          <w:szCs w:val="28"/>
        </w:rPr>
        <w:t>оплачивается полностью за счет средств федерального бюджета.</w:t>
      </w:r>
      <w:r w:rsidRPr="001B239A">
        <w:rPr>
          <w:sz w:val="28"/>
          <w:szCs w:val="28"/>
        </w:rPr>
        <w:t xml:space="preserve"> Согласно условиям, право на получение путевки имеют ученики 5-8 классов. Путевки предоставляются </w:t>
      </w:r>
      <w:bookmarkStart w:id="0" w:name="_GoBack"/>
      <w:bookmarkEnd w:id="0"/>
      <w:r w:rsidRPr="001B239A">
        <w:rPr>
          <w:sz w:val="28"/>
          <w:szCs w:val="28"/>
        </w:rPr>
        <w:t>в порядке очередности по дате подачи заявления. Для получения путевки необходимо: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- обратиться в отделение социальной защиты населения по </w:t>
      </w:r>
      <w:proofErr w:type="spellStart"/>
      <w:r w:rsidRPr="001B239A">
        <w:rPr>
          <w:sz w:val="28"/>
          <w:szCs w:val="28"/>
        </w:rPr>
        <w:t>Пинежскому</w:t>
      </w:r>
      <w:proofErr w:type="spellEnd"/>
      <w:r w:rsidRPr="001B239A">
        <w:rPr>
          <w:sz w:val="28"/>
          <w:szCs w:val="28"/>
        </w:rPr>
        <w:t xml:space="preserve"> району ГКУ Архангельской области «Архангельский областной центр защиты населения» (2-12-04, 2-16-18);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- обратиться в многофункциональный центр предоставления государственных и муниципальных услуг;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-  посредством сайта государственных услуг (</w:t>
      </w:r>
      <w:hyperlink r:id="rId4">
        <w:r w:rsidRPr="001B239A">
          <w:rPr>
            <w:color w:val="0000FF"/>
            <w:sz w:val="28"/>
            <w:szCs w:val="28"/>
            <w:u w:val="single"/>
          </w:rPr>
          <w:t>gosuslugi29.ru</w:t>
        </w:r>
      </w:hyperlink>
      <w:r w:rsidRPr="001B239A">
        <w:rPr>
          <w:sz w:val="28"/>
          <w:szCs w:val="28"/>
        </w:rPr>
        <w:t xml:space="preserve">). 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Сроки приема документов: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2 смену – до 20 апреля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3 смену – с 21 по 30 апреля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4 и последующие смены – с 01 по 15 мая 2024 года.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Обращаем внимание на то, что с 2024 года воспользоваться правом на оплачиваемый отдых за счет средств федерального бюджета можно не чаще одного раза в календарный год.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       Кроме того, родителям (иным законным представителям) выдаются сертификаты на полную (частичную) оплату путевок (а детям, находящимся в трудной жизненной ситуации, дополнительно выдаются сертификаты на оплату части проезда и сопровождения к месту отдыха и обратно в составе организованной группы). 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Для получения сертификата необходимо: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1. выбрать лагерь в Перечне организаций отдыха (см. Раздел «Детская оздоровительная кампания портала министерства труда, занятости и социального развития Архангельской области </w:t>
      </w:r>
      <w:hyperlink r:id="rId5">
        <w:r w:rsidRPr="001B239A">
          <w:rPr>
            <w:sz w:val="28"/>
            <w:szCs w:val="28"/>
          </w:rPr>
          <w:t>https://arhzan.ru/</w:t>
        </w:r>
      </w:hyperlink>
      <w:r w:rsidRPr="001B239A">
        <w:rPr>
          <w:sz w:val="28"/>
          <w:szCs w:val="28"/>
        </w:rPr>
        <w:t xml:space="preserve"> );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2. забронировать место в выбранном лагере по телефону, указанному в Перечне организаций отдыха;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3. заключить договор с выбранным лагерем;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4. обратиться с пакетом документов в  отделение социальной защиты населения по </w:t>
      </w:r>
      <w:proofErr w:type="spellStart"/>
      <w:r w:rsidRPr="001B239A">
        <w:rPr>
          <w:sz w:val="28"/>
          <w:szCs w:val="28"/>
        </w:rPr>
        <w:t>Пинежскому</w:t>
      </w:r>
      <w:proofErr w:type="spellEnd"/>
      <w:r w:rsidRPr="001B239A">
        <w:rPr>
          <w:sz w:val="28"/>
          <w:szCs w:val="28"/>
        </w:rPr>
        <w:t xml:space="preserve"> району ГКУ Архангельской области </w:t>
      </w:r>
      <w:r w:rsidRPr="001B239A">
        <w:rPr>
          <w:sz w:val="28"/>
          <w:szCs w:val="28"/>
        </w:rPr>
        <w:lastRenderedPageBreak/>
        <w:t>«Архангельский областной центр защиты населения» (2-12-04, 2-16-18) в соответствии со сроками, указанными на портале министерства труда, занятости и социального развития Архангельской области (</w:t>
      </w:r>
      <w:hyperlink r:id="rId6">
        <w:r w:rsidRPr="001B239A">
          <w:rPr>
            <w:sz w:val="28"/>
            <w:szCs w:val="28"/>
          </w:rPr>
          <w:t>https://arhzan.ru/</w:t>
        </w:r>
      </w:hyperlink>
      <w:r w:rsidRPr="001B239A">
        <w:rPr>
          <w:sz w:val="28"/>
          <w:szCs w:val="28"/>
        </w:rPr>
        <w:t>).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      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Сроки приема документов: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1 смену – с 15 по 30 апреля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2 смену – с 01 по 31 мая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3 смену – с 15 мая по 13 июня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4 смену – с 01 по 30 июня 2024 года;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>на 5 смену – с 15 июня по 14 июля 2024 года.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  <w:r w:rsidRPr="001B239A">
        <w:rPr>
          <w:sz w:val="28"/>
          <w:szCs w:val="28"/>
        </w:rPr>
        <w:t xml:space="preserve">     Акцентируем внимание родителей-участников СВО и родителей детей, находящихся в трудной жизненной ситуации (дети, чьи родители являются получателями детского ежемесячного пособия, дети и семьи, находящиеся на различных видах профилактических учетов, дети, находящиеся под опекой (попечительством), дети с ограниченными возможностями здоровья, дети-инвалиды). У вас есть возможность обратиться в отделение социальной защиты населения по </w:t>
      </w:r>
      <w:proofErr w:type="spellStart"/>
      <w:r w:rsidRPr="001B239A">
        <w:rPr>
          <w:sz w:val="28"/>
          <w:szCs w:val="28"/>
        </w:rPr>
        <w:t>Пинежскому</w:t>
      </w:r>
      <w:proofErr w:type="spellEnd"/>
      <w:r w:rsidRPr="001B239A">
        <w:rPr>
          <w:sz w:val="28"/>
          <w:szCs w:val="28"/>
        </w:rPr>
        <w:t xml:space="preserve"> району ГКУ Архангельской области «Архангельский областной центр защиты населения» (2-12-04, 2-16-18) для получения направления в оздоровительный лагерь «Северный Артек» (Холмогорский район), палаточный лагерь «</w:t>
      </w:r>
      <w:proofErr w:type="spellStart"/>
      <w:r w:rsidRPr="001B239A">
        <w:rPr>
          <w:sz w:val="28"/>
          <w:szCs w:val="28"/>
        </w:rPr>
        <w:t>Квест</w:t>
      </w:r>
      <w:proofErr w:type="spellEnd"/>
      <w:r w:rsidRPr="001B239A">
        <w:rPr>
          <w:sz w:val="28"/>
          <w:szCs w:val="28"/>
        </w:rPr>
        <w:t>-Артек» (Холмогорский район) или оздоровительный лагерь «Авангард» (</w:t>
      </w:r>
      <w:proofErr w:type="spellStart"/>
      <w:r w:rsidRPr="001B239A">
        <w:rPr>
          <w:sz w:val="28"/>
          <w:szCs w:val="28"/>
        </w:rPr>
        <w:t>г.Мирный</w:t>
      </w:r>
      <w:proofErr w:type="spellEnd"/>
      <w:r w:rsidRPr="001B239A">
        <w:rPr>
          <w:sz w:val="28"/>
          <w:szCs w:val="28"/>
        </w:rPr>
        <w:t>). В случае зачисления ваш ребенок поедет в данный лагерь бесплатно.</w:t>
      </w:r>
    </w:p>
    <w:p w:rsidR="00DA4831" w:rsidRPr="001B239A" w:rsidRDefault="00DA4831" w:rsidP="00DA4831">
      <w:pPr>
        <w:suppressAutoHyphens/>
        <w:jc w:val="both"/>
        <w:rPr>
          <w:sz w:val="28"/>
          <w:szCs w:val="28"/>
        </w:rPr>
      </w:pPr>
    </w:p>
    <w:p w:rsidR="00DA4831" w:rsidRPr="001B239A" w:rsidRDefault="00DA4831" w:rsidP="00DA4831">
      <w:pPr>
        <w:rPr>
          <w:sz w:val="28"/>
          <w:szCs w:val="28"/>
        </w:rPr>
      </w:pPr>
    </w:p>
    <w:p w:rsidR="001B239A" w:rsidRPr="001B239A" w:rsidRDefault="001B239A" w:rsidP="001B239A">
      <w:pPr>
        <w:pStyle w:val="a5"/>
        <w:ind w:firstLine="708"/>
        <w:jc w:val="both"/>
        <w:rPr>
          <w:rFonts w:ascii="Times New Roman" w:eastAsia="Times New Roman" w:hAnsi="Times New Roman"/>
          <w:color w:val="1F1515"/>
          <w:sz w:val="28"/>
          <w:szCs w:val="28"/>
          <w:lang w:eastAsia="ru-RU"/>
        </w:rPr>
      </w:pPr>
      <w:r w:rsidRPr="001B239A">
        <w:rPr>
          <w:rFonts w:ascii="Times New Roman" w:eastAsia="Times New Roman" w:hAnsi="Times New Roman"/>
          <w:color w:val="1F1515"/>
          <w:sz w:val="28"/>
          <w:szCs w:val="28"/>
          <w:lang w:eastAsia="ru-RU"/>
        </w:rPr>
        <w:t>Дети должны отдохнуть полноценно и правильно!</w:t>
      </w:r>
    </w:p>
    <w:p w:rsidR="004832C0" w:rsidRDefault="004832C0"/>
    <w:sectPr w:rsidR="004832C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55"/>
    <w:rsid w:val="00027D55"/>
    <w:rsid w:val="001B239A"/>
    <w:rsid w:val="00356574"/>
    <w:rsid w:val="004832C0"/>
    <w:rsid w:val="00BE39BA"/>
    <w:rsid w:val="00D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4BB5"/>
  <w15:docId w15:val="{F3147E46-BD17-4370-9E98-7353C58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3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9BA"/>
    <w:pPr>
      <w:keepNext/>
      <w:ind w:firstLine="709"/>
      <w:jc w:val="both"/>
      <w:outlineLvl w:val="0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odyJustifed">
    <w:name w:val="Table Body Justifed"/>
    <w:qFormat/>
    <w:rsid w:val="00BE39BA"/>
    <w:pPr>
      <w:spacing w:after="200" w:line="276" w:lineRule="auto"/>
      <w:jc w:val="both"/>
    </w:pPr>
    <w:rPr>
      <w:szCs w:val="22"/>
      <w:lang w:eastAsia="ru-RU"/>
    </w:rPr>
  </w:style>
  <w:style w:type="character" w:customStyle="1" w:styleId="10">
    <w:name w:val="Заголовок 1 Знак"/>
    <w:basedOn w:val="a0"/>
    <w:link w:val="1"/>
    <w:rsid w:val="00BE39BA"/>
    <w:rPr>
      <w:rFonts w:eastAsia="Arial Unicode MS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E39B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E39BA"/>
    <w:rPr>
      <w:b/>
      <w:bCs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BE39BA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BE39BA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E39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hzan.ru/" TargetMode="External"/><Relationship Id="rId5" Type="http://schemas.openxmlformats.org/officeDocument/2006/relationships/hyperlink" Target="https://arhzan.ru/" TargetMode="External"/><Relationship Id="rId4" Type="http://schemas.openxmlformats.org/officeDocument/2006/relationships/hyperlink" Target="https://gosuslugi29.ru/pgu/services/info/targets.htm?id=20652@egServiceTarget&amp;serviceId=11516@eg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3187</Characters>
  <Application>Microsoft Office Word</Application>
  <DocSecurity>0</DocSecurity>
  <Lines>26</Lines>
  <Paragraphs>7</Paragraphs>
  <ScaleCrop>false</ScaleCrop>
  <Company>1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Buhg3</cp:lastModifiedBy>
  <cp:revision>5</cp:revision>
  <dcterms:created xsi:type="dcterms:W3CDTF">2024-04-16T13:47:00Z</dcterms:created>
  <dcterms:modified xsi:type="dcterms:W3CDTF">2024-04-23T11:31:00Z</dcterms:modified>
</cp:coreProperties>
</file>