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8E" w:rsidRDefault="00B27871" w:rsidP="00B27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4. Тоника, субдоминанта и доминанта</w:t>
      </w:r>
      <w:r w:rsidR="00A23780">
        <w:rPr>
          <w:rFonts w:ascii="Times New Roman" w:hAnsi="Times New Roman" w:cs="Times New Roman"/>
          <w:b/>
          <w:sz w:val="24"/>
          <w:szCs w:val="24"/>
        </w:rPr>
        <w:t xml:space="preserve"> в мажорных тональностях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27871" w:rsidRPr="00A23780" w:rsidRDefault="00B27871" w:rsidP="00B27871">
      <w:pPr>
        <w:jc w:val="both"/>
        <w:rPr>
          <w:rFonts w:ascii="Times New Roman" w:hAnsi="Times New Roman" w:cs="Times New Roman"/>
          <w:sz w:val="20"/>
          <w:szCs w:val="20"/>
        </w:rPr>
      </w:pPr>
      <w:r w:rsidRPr="00A23780">
        <w:rPr>
          <w:rFonts w:ascii="Times New Roman" w:hAnsi="Times New Roman" w:cs="Times New Roman"/>
          <w:sz w:val="20"/>
          <w:szCs w:val="20"/>
        </w:rPr>
        <w:t xml:space="preserve">Итак, мы уже изучили несколько семейств-тональностей. Мы знаем, что один и тот же аккорд в разных тональностях может принимать самую разную окраску. Например, в семействе «ми-мажор» аккорд </w:t>
      </w:r>
      <w:r w:rsidRPr="00A2378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23780">
        <w:rPr>
          <w:rFonts w:ascii="Times New Roman" w:hAnsi="Times New Roman" w:cs="Times New Roman"/>
          <w:sz w:val="20"/>
          <w:szCs w:val="20"/>
        </w:rPr>
        <w:t xml:space="preserve"> будет главным, а соответственно, звучать будет утвердительно и торжественно. А при использовании этого же аккорда в семействе «ля-минор» он приобретёт совершенно иную окраску – неустойчивую и вопросительную. </w:t>
      </w:r>
    </w:p>
    <w:p w:rsidR="00B27871" w:rsidRPr="00A23780" w:rsidRDefault="00B27871" w:rsidP="00B27871">
      <w:pPr>
        <w:jc w:val="both"/>
        <w:rPr>
          <w:rFonts w:ascii="Times New Roman" w:hAnsi="Times New Roman" w:cs="Times New Roman"/>
          <w:sz w:val="20"/>
          <w:szCs w:val="20"/>
        </w:rPr>
      </w:pPr>
      <w:r w:rsidRPr="00A23780">
        <w:rPr>
          <w:rFonts w:ascii="Times New Roman" w:hAnsi="Times New Roman" w:cs="Times New Roman"/>
          <w:sz w:val="20"/>
          <w:szCs w:val="20"/>
        </w:rPr>
        <w:t>От чего же это зависит? Почему одни и те же сочетания звуков могут нести на себе совершенно разную смысловую нагрузку? На этот вопрос мы попробуем ответить в этом занятии.</w:t>
      </w:r>
    </w:p>
    <w:p w:rsidR="00B27871" w:rsidRPr="00A23780" w:rsidRDefault="00B27871" w:rsidP="00B27871">
      <w:pPr>
        <w:jc w:val="both"/>
        <w:rPr>
          <w:rFonts w:ascii="Times New Roman" w:hAnsi="Times New Roman" w:cs="Times New Roman"/>
          <w:sz w:val="20"/>
          <w:szCs w:val="20"/>
        </w:rPr>
      </w:pPr>
      <w:r w:rsidRPr="00A23780">
        <w:rPr>
          <w:rFonts w:ascii="Times New Roman" w:hAnsi="Times New Roman" w:cs="Times New Roman"/>
          <w:sz w:val="20"/>
          <w:szCs w:val="20"/>
        </w:rPr>
        <w:t>Аккорды внутри тональности подвержены иерархии и подразделяются на три категории, которые музыканты называют функциями. Как мы уже знаем, в каждой тональности есть главный аккорд, в честь которого она получает своё название. Он называется греческим словом «</w:t>
      </w:r>
      <w:r w:rsidRPr="00A23780">
        <w:rPr>
          <w:rFonts w:ascii="Times New Roman" w:hAnsi="Times New Roman" w:cs="Times New Roman"/>
          <w:i/>
          <w:sz w:val="20"/>
          <w:szCs w:val="20"/>
        </w:rPr>
        <w:t>тоника</w:t>
      </w:r>
      <w:r w:rsidRPr="00A23780">
        <w:rPr>
          <w:rFonts w:ascii="Times New Roman" w:hAnsi="Times New Roman" w:cs="Times New Roman"/>
          <w:sz w:val="20"/>
          <w:szCs w:val="20"/>
        </w:rPr>
        <w:t xml:space="preserve">». </w:t>
      </w:r>
    </w:p>
    <w:p w:rsidR="00B27871" w:rsidRPr="00A23780" w:rsidRDefault="00B27871" w:rsidP="00B2787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23780">
        <w:rPr>
          <w:rFonts w:ascii="Times New Roman" w:hAnsi="Times New Roman" w:cs="Times New Roman"/>
          <w:sz w:val="20"/>
          <w:szCs w:val="20"/>
        </w:rPr>
        <w:t>Все остальные аккорды более или м</w:t>
      </w:r>
      <w:r w:rsidR="00CF73E6" w:rsidRPr="00A23780">
        <w:rPr>
          <w:rFonts w:ascii="Times New Roman" w:hAnsi="Times New Roman" w:cs="Times New Roman"/>
          <w:sz w:val="20"/>
          <w:szCs w:val="20"/>
        </w:rPr>
        <w:t xml:space="preserve">енее удалены от главного созвучия и подразделяются на две большие категории: </w:t>
      </w:r>
      <w:r w:rsidR="00CF73E6" w:rsidRPr="00A23780">
        <w:rPr>
          <w:rFonts w:ascii="Times New Roman" w:hAnsi="Times New Roman" w:cs="Times New Roman"/>
          <w:i/>
          <w:sz w:val="20"/>
          <w:szCs w:val="20"/>
        </w:rPr>
        <w:t xml:space="preserve">субдоминанта </w:t>
      </w:r>
      <w:r w:rsidR="00CF73E6" w:rsidRPr="00A23780">
        <w:rPr>
          <w:rFonts w:ascii="Times New Roman" w:hAnsi="Times New Roman" w:cs="Times New Roman"/>
          <w:sz w:val="20"/>
          <w:szCs w:val="20"/>
        </w:rPr>
        <w:t xml:space="preserve">и </w:t>
      </w:r>
      <w:r w:rsidR="00CF73E6" w:rsidRPr="00A23780">
        <w:rPr>
          <w:rFonts w:ascii="Times New Roman" w:hAnsi="Times New Roman" w:cs="Times New Roman"/>
          <w:i/>
          <w:sz w:val="20"/>
          <w:szCs w:val="20"/>
        </w:rPr>
        <w:t>доминанта.</w:t>
      </w:r>
    </w:p>
    <w:p w:rsidR="00CF73E6" w:rsidRPr="00A23780" w:rsidRDefault="00CF73E6" w:rsidP="00B27871">
      <w:pPr>
        <w:jc w:val="both"/>
        <w:rPr>
          <w:rFonts w:ascii="Times New Roman" w:hAnsi="Times New Roman" w:cs="Times New Roman"/>
          <w:sz w:val="20"/>
          <w:szCs w:val="20"/>
        </w:rPr>
      </w:pPr>
      <w:r w:rsidRPr="00A23780">
        <w:rPr>
          <w:rFonts w:ascii="Times New Roman" w:hAnsi="Times New Roman" w:cs="Times New Roman"/>
          <w:sz w:val="20"/>
          <w:szCs w:val="20"/>
        </w:rPr>
        <w:t>Тонкостям взаимоотношений аккордов внутри семейств-тональностей посвящены целые толстые тома теории. Профессиональные композиторы в совершенстве знают гармонию и владеют ей. Как искусный кулинар точно знает, какое сочетание приправ идеально дополнит то или иное блюдо, так и настоящий композитор тонко чувствует, какое сочетание аккордов выгодно оттенит мелодию и придаст её звучанию новые краски.</w:t>
      </w:r>
    </w:p>
    <w:p w:rsidR="00CF73E6" w:rsidRPr="00A23780" w:rsidRDefault="00CF73E6" w:rsidP="00CF73E6">
      <w:pPr>
        <w:jc w:val="both"/>
        <w:rPr>
          <w:rFonts w:ascii="Times New Roman" w:hAnsi="Times New Roman" w:cs="Times New Roman"/>
          <w:sz w:val="20"/>
          <w:szCs w:val="20"/>
        </w:rPr>
      </w:pPr>
      <w:r w:rsidRPr="00A23780">
        <w:rPr>
          <w:rFonts w:ascii="Times New Roman" w:hAnsi="Times New Roman" w:cs="Times New Roman"/>
          <w:sz w:val="20"/>
          <w:szCs w:val="20"/>
        </w:rPr>
        <w:t>Однако</w:t>
      </w:r>
      <w:proofErr w:type="gramStart"/>
      <w:r w:rsidRPr="00A23780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A23780">
        <w:rPr>
          <w:rFonts w:ascii="Times New Roman" w:hAnsi="Times New Roman" w:cs="Times New Roman"/>
          <w:sz w:val="20"/>
          <w:szCs w:val="20"/>
        </w:rPr>
        <w:t xml:space="preserve"> чтобы аккомпанировать себе на гитаре, нам достаточно уяснить основные понятия. Если говорить простыми словами, аккорды </w:t>
      </w:r>
      <w:r w:rsidRPr="00A23780">
        <w:rPr>
          <w:rFonts w:ascii="Times New Roman" w:hAnsi="Times New Roman" w:cs="Times New Roman"/>
          <w:i/>
          <w:sz w:val="20"/>
          <w:szCs w:val="20"/>
        </w:rPr>
        <w:t xml:space="preserve">субдоминанты </w:t>
      </w:r>
      <w:r w:rsidRPr="00A23780">
        <w:rPr>
          <w:rFonts w:ascii="Times New Roman" w:hAnsi="Times New Roman" w:cs="Times New Roman"/>
          <w:sz w:val="20"/>
          <w:szCs w:val="20"/>
        </w:rPr>
        <w:t xml:space="preserve">стремятся отдалиться от тоники, а аккорды </w:t>
      </w:r>
      <w:r w:rsidRPr="00A23780">
        <w:rPr>
          <w:rFonts w:ascii="Times New Roman" w:hAnsi="Times New Roman" w:cs="Times New Roman"/>
          <w:i/>
          <w:sz w:val="20"/>
          <w:szCs w:val="20"/>
        </w:rPr>
        <w:t xml:space="preserve">доминанты </w:t>
      </w:r>
      <w:r w:rsidRPr="00A23780">
        <w:rPr>
          <w:rFonts w:ascii="Times New Roman" w:hAnsi="Times New Roman" w:cs="Times New Roman"/>
          <w:sz w:val="20"/>
          <w:szCs w:val="20"/>
        </w:rPr>
        <w:t xml:space="preserve">стремятся в неё вернуться. </w:t>
      </w:r>
      <w:r w:rsidR="00D86831" w:rsidRPr="00A23780">
        <w:rPr>
          <w:rFonts w:ascii="Times New Roman" w:hAnsi="Times New Roman" w:cs="Times New Roman"/>
          <w:sz w:val="20"/>
          <w:szCs w:val="20"/>
        </w:rPr>
        <w:t xml:space="preserve">И в субдоминантовой, и в </w:t>
      </w:r>
      <w:proofErr w:type="spellStart"/>
      <w:r w:rsidR="00D86831" w:rsidRPr="00A23780">
        <w:rPr>
          <w:rFonts w:ascii="Times New Roman" w:hAnsi="Times New Roman" w:cs="Times New Roman"/>
          <w:sz w:val="20"/>
          <w:szCs w:val="20"/>
        </w:rPr>
        <w:t>доминантовой</w:t>
      </w:r>
      <w:proofErr w:type="spellEnd"/>
      <w:r w:rsidR="00D86831" w:rsidRPr="00A23780">
        <w:rPr>
          <w:rFonts w:ascii="Times New Roman" w:hAnsi="Times New Roman" w:cs="Times New Roman"/>
          <w:sz w:val="20"/>
          <w:szCs w:val="20"/>
        </w:rPr>
        <w:t xml:space="preserve"> группе есть главный аккорд. Отыскать его достаточно просто.</w:t>
      </w:r>
    </w:p>
    <w:p w:rsidR="00951BD6" w:rsidRPr="00A23780" w:rsidRDefault="008A6F91" w:rsidP="00CF73E6">
      <w:pPr>
        <w:jc w:val="both"/>
        <w:rPr>
          <w:rFonts w:ascii="Times New Roman" w:hAnsi="Times New Roman" w:cs="Times New Roman"/>
          <w:sz w:val="20"/>
          <w:szCs w:val="20"/>
        </w:rPr>
      </w:pPr>
      <w:r w:rsidRPr="00A23780">
        <w:rPr>
          <w:rFonts w:ascii="Times New Roman" w:hAnsi="Times New Roman" w:cs="Times New Roman"/>
          <w:sz w:val="20"/>
          <w:szCs w:val="20"/>
        </w:rPr>
        <w:t xml:space="preserve">Почти все, даже те, кто не занимался музыкой профессионально, с детства знают, что ноты расположены в определённой последовательности: </w:t>
      </w:r>
      <w:proofErr w:type="spellStart"/>
      <w:r w:rsidRPr="00A23780">
        <w:rPr>
          <w:rFonts w:ascii="Times New Roman" w:hAnsi="Times New Roman" w:cs="Times New Roman"/>
          <w:i/>
          <w:sz w:val="20"/>
          <w:szCs w:val="20"/>
        </w:rPr>
        <w:t>до-ре-ми-фа-соль-ля-си</w:t>
      </w:r>
      <w:proofErr w:type="spellEnd"/>
      <w:r w:rsidRPr="00A23780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A23780">
        <w:rPr>
          <w:rFonts w:ascii="Times New Roman" w:hAnsi="Times New Roman" w:cs="Times New Roman"/>
          <w:sz w:val="20"/>
          <w:szCs w:val="20"/>
        </w:rPr>
        <w:t xml:space="preserve">Кроме этого, каждый звук может </w:t>
      </w:r>
      <w:r w:rsidR="00951BD6" w:rsidRPr="00A23780">
        <w:rPr>
          <w:rFonts w:ascii="Times New Roman" w:hAnsi="Times New Roman" w:cs="Times New Roman"/>
          <w:sz w:val="20"/>
          <w:szCs w:val="20"/>
        </w:rPr>
        <w:t xml:space="preserve">понижаться или повышаться. </w:t>
      </w:r>
      <w:proofErr w:type="gramStart"/>
      <w:r w:rsidR="00951BD6" w:rsidRPr="00A23780">
        <w:rPr>
          <w:rFonts w:ascii="Times New Roman" w:hAnsi="Times New Roman" w:cs="Times New Roman"/>
          <w:sz w:val="20"/>
          <w:szCs w:val="20"/>
        </w:rPr>
        <w:t xml:space="preserve">Повышение звука обозначается словом «диез» (например, </w:t>
      </w:r>
      <w:r w:rsidR="00951BD6" w:rsidRPr="00A23780">
        <w:rPr>
          <w:rFonts w:ascii="Times New Roman" w:hAnsi="Times New Roman" w:cs="Times New Roman"/>
          <w:i/>
          <w:sz w:val="20"/>
          <w:szCs w:val="20"/>
        </w:rPr>
        <w:t>до-диез</w:t>
      </w:r>
      <w:r w:rsidR="00A2378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23780">
        <w:rPr>
          <w:rFonts w:ascii="Times New Roman" w:hAnsi="Times New Roman" w:cs="Times New Roman"/>
          <w:sz w:val="20"/>
          <w:szCs w:val="20"/>
        </w:rPr>
        <w:t xml:space="preserve">или </w:t>
      </w:r>
      <w:r w:rsidR="00A2378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A23780" w:rsidRPr="00A23780">
        <w:rPr>
          <w:rFonts w:ascii="Times New Roman" w:hAnsi="Times New Roman" w:cs="Times New Roman"/>
          <w:sz w:val="20"/>
          <w:szCs w:val="20"/>
        </w:rPr>
        <w:t>#</w:t>
      </w:r>
      <w:r w:rsidR="00951BD6" w:rsidRPr="00A23780">
        <w:rPr>
          <w:rFonts w:ascii="Times New Roman" w:hAnsi="Times New Roman" w:cs="Times New Roman"/>
          <w:i/>
          <w:sz w:val="20"/>
          <w:szCs w:val="20"/>
        </w:rPr>
        <w:t xml:space="preserve">), </w:t>
      </w:r>
      <w:r w:rsidR="00951BD6" w:rsidRPr="00A23780">
        <w:rPr>
          <w:rFonts w:ascii="Times New Roman" w:hAnsi="Times New Roman" w:cs="Times New Roman"/>
          <w:sz w:val="20"/>
          <w:szCs w:val="20"/>
        </w:rPr>
        <w:t xml:space="preserve">а понижение – словом «бемоль» (например, </w:t>
      </w:r>
      <w:r w:rsidR="00951BD6" w:rsidRPr="00A23780">
        <w:rPr>
          <w:rFonts w:ascii="Times New Roman" w:hAnsi="Times New Roman" w:cs="Times New Roman"/>
          <w:i/>
          <w:sz w:val="20"/>
          <w:szCs w:val="20"/>
        </w:rPr>
        <w:t>ми-бемоль).</w:t>
      </w:r>
      <w:proofErr w:type="gramEnd"/>
      <w:r w:rsidR="00951BD6" w:rsidRPr="00A2378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51BD6" w:rsidRPr="00A23780">
        <w:rPr>
          <w:rFonts w:ascii="Times New Roman" w:hAnsi="Times New Roman" w:cs="Times New Roman"/>
          <w:sz w:val="20"/>
          <w:szCs w:val="20"/>
        </w:rPr>
        <w:t>Особенно наглядно это видно на клавиатуре фортепиано, «чистые»</w:t>
      </w:r>
      <w:r w:rsidR="00A23780" w:rsidRPr="00A23780">
        <w:rPr>
          <w:rFonts w:ascii="Times New Roman" w:hAnsi="Times New Roman" w:cs="Times New Roman"/>
          <w:sz w:val="20"/>
          <w:szCs w:val="20"/>
        </w:rPr>
        <w:t xml:space="preserve"> звуки соответствуют белым клавишам, а повышенные или пониженные – чёрным. </w:t>
      </w:r>
      <w:r w:rsidR="00951BD6" w:rsidRPr="00A23780">
        <w:rPr>
          <w:rFonts w:ascii="Times New Roman" w:hAnsi="Times New Roman" w:cs="Times New Roman"/>
          <w:sz w:val="20"/>
          <w:szCs w:val="20"/>
        </w:rPr>
        <w:t xml:space="preserve">При игре в простых семействах-тональностях мы исключаем из внимания повышенные или пониженные звуки и концентрируемся только </w:t>
      </w:r>
      <w:proofErr w:type="gramStart"/>
      <w:r w:rsidR="00951BD6" w:rsidRPr="00A23780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="00951BD6" w:rsidRPr="00A23780">
        <w:rPr>
          <w:rFonts w:ascii="Times New Roman" w:hAnsi="Times New Roman" w:cs="Times New Roman"/>
          <w:sz w:val="20"/>
          <w:szCs w:val="20"/>
        </w:rPr>
        <w:t xml:space="preserve"> чистых.</w:t>
      </w:r>
    </w:p>
    <w:p w:rsidR="00A23780" w:rsidRDefault="00A23780" w:rsidP="00CF7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3077210"/>
            <wp:effectExtent l="19050" t="0" r="3810" b="0"/>
            <wp:docPr id="1" name="Рисунок 1" descr="C:\Users\user\Downloads\p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ia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7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780" w:rsidRDefault="00A23780" w:rsidP="00CF73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7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Для того чтобы найти аккорд </w:t>
      </w:r>
      <w:r w:rsidRPr="00A23780">
        <w:rPr>
          <w:rFonts w:ascii="Times New Roman" w:hAnsi="Times New Roman" w:cs="Times New Roman"/>
          <w:b/>
          <w:i/>
          <w:sz w:val="24"/>
          <w:szCs w:val="24"/>
        </w:rPr>
        <w:t>субдоминанты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нужно отсчитать от главного аккорда (тоники) три звука вверх. Следующий звук за ним будет являться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доминантой. </w:t>
      </w:r>
      <w:r>
        <w:rPr>
          <w:rFonts w:ascii="Times New Roman" w:hAnsi="Times New Roman" w:cs="Times New Roman"/>
          <w:b/>
          <w:sz w:val="24"/>
          <w:szCs w:val="24"/>
        </w:rPr>
        <w:t>Три аккорда – тоника, субдоминанта и доминанта – являются основой любой тональности.</w:t>
      </w:r>
    </w:p>
    <w:p w:rsidR="00A23780" w:rsidRDefault="00A23780" w:rsidP="00CF7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</w:t>
      </w:r>
      <w:r w:rsidR="0069307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это на примере. В семействе «ля-мажор» (о котором мы говорили во втором занятии) </w:t>
      </w:r>
      <w:r w:rsidR="0069307D">
        <w:rPr>
          <w:rFonts w:ascii="Times New Roman" w:hAnsi="Times New Roman" w:cs="Times New Roman"/>
          <w:sz w:val="24"/>
          <w:szCs w:val="24"/>
        </w:rPr>
        <w:t xml:space="preserve">основным аккордом и основным звуком будет «ля». Посмотрим на картинку с клавиатурой и отсчитаем вверх три звука. Получится «ре». Посмотрим на таблицу аккордов из второго задания и увидим, что действительно – аккорд </w:t>
      </w:r>
      <w:r w:rsidR="0069307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9307D" w:rsidRPr="0069307D">
        <w:rPr>
          <w:rFonts w:ascii="Times New Roman" w:hAnsi="Times New Roman" w:cs="Times New Roman"/>
          <w:sz w:val="24"/>
          <w:szCs w:val="24"/>
        </w:rPr>
        <w:t xml:space="preserve"> </w:t>
      </w:r>
      <w:r w:rsidR="0069307D">
        <w:rPr>
          <w:rFonts w:ascii="Times New Roman" w:hAnsi="Times New Roman" w:cs="Times New Roman"/>
          <w:sz w:val="24"/>
          <w:szCs w:val="24"/>
        </w:rPr>
        <w:t>(ре-мажор) входит в семейство «ля-мажор». Следующим звуком после «ре» на клавиатуре будет «ми». Это и есть наша доминанта. Для проверки посмотрим в таблицу аккордов ещё раз и убедимся, что и аккорд «ми-мажор» входит в семейство «ля-мажор».</w:t>
      </w:r>
    </w:p>
    <w:p w:rsidR="0069307D" w:rsidRDefault="0069307D" w:rsidP="00CF7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функции тональности для удобства записи обозначаются латинскими буквами:</w:t>
      </w:r>
    </w:p>
    <w:p w:rsidR="0069307D" w:rsidRDefault="0069307D" w:rsidP="00CF7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9307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тоника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9307D" w:rsidRDefault="0069307D" w:rsidP="00CF7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9307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субдоминанта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9307D" w:rsidRDefault="0069307D" w:rsidP="00CF7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93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30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доминанта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9307D" w:rsidRDefault="0069307D" w:rsidP="00CF7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254.2pt">
            <v:imagedata r:id="rId5" o:title="piano"/>
          </v:shape>
        </w:pict>
      </w:r>
    </w:p>
    <w:p w:rsidR="005E401A" w:rsidRDefault="005E401A" w:rsidP="00CF73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3DDB" w:rsidRDefault="005E401A" w:rsidP="00CF7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же образом легко отыскать субдоминанту и доминанту в любой тональности. Основные гармонические функции отличаются друг от друга </w:t>
      </w:r>
      <w:r>
        <w:rPr>
          <w:rFonts w:ascii="Times New Roman" w:hAnsi="Times New Roman" w:cs="Times New Roman"/>
          <w:i/>
          <w:sz w:val="24"/>
          <w:szCs w:val="24"/>
        </w:rPr>
        <w:t>характером</w:t>
      </w:r>
      <w:r>
        <w:rPr>
          <w:rFonts w:ascii="Times New Roman" w:hAnsi="Times New Roman" w:cs="Times New Roman"/>
          <w:szCs w:val="24"/>
        </w:rPr>
        <w:t xml:space="preserve"> </w:t>
      </w:r>
      <w:r w:rsidRPr="005E401A">
        <w:rPr>
          <w:rFonts w:ascii="Times New Roman" w:hAnsi="Times New Roman" w:cs="Times New Roman"/>
          <w:sz w:val="24"/>
          <w:szCs w:val="24"/>
        </w:rPr>
        <w:t>своего звучания.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A91">
        <w:rPr>
          <w:rFonts w:ascii="Times New Roman" w:hAnsi="Times New Roman" w:cs="Times New Roman"/>
          <w:sz w:val="24"/>
          <w:szCs w:val="24"/>
        </w:rPr>
        <w:t xml:space="preserve">Если продолжить сравнение тональности с семейством, то </w:t>
      </w:r>
      <w:r w:rsidR="00D94A91" w:rsidRPr="00D94A91">
        <w:rPr>
          <w:rFonts w:ascii="Times New Roman" w:hAnsi="Times New Roman" w:cs="Times New Roman"/>
          <w:i/>
          <w:sz w:val="24"/>
          <w:szCs w:val="24"/>
        </w:rPr>
        <w:t>тоника</w:t>
      </w:r>
      <w:r w:rsidR="00D94A91">
        <w:rPr>
          <w:rFonts w:ascii="Times New Roman" w:hAnsi="Times New Roman" w:cs="Times New Roman"/>
          <w:sz w:val="24"/>
          <w:szCs w:val="24"/>
        </w:rPr>
        <w:t xml:space="preserve"> будет похожа на отца, который может высказываться не так часто, но его слово в доме – главное. Аккорды </w:t>
      </w:r>
      <w:r w:rsidR="00D94A91" w:rsidRPr="00D94A91">
        <w:rPr>
          <w:rFonts w:ascii="Times New Roman" w:hAnsi="Times New Roman" w:cs="Times New Roman"/>
          <w:i/>
          <w:sz w:val="24"/>
          <w:szCs w:val="24"/>
        </w:rPr>
        <w:t>субдоминантовой</w:t>
      </w:r>
      <w:r w:rsidR="00D94A91">
        <w:rPr>
          <w:rFonts w:ascii="Times New Roman" w:hAnsi="Times New Roman" w:cs="Times New Roman"/>
          <w:sz w:val="24"/>
          <w:szCs w:val="24"/>
        </w:rPr>
        <w:t xml:space="preserve"> группы похожи на остальных членов семейства – маму, детей или домашнего кота. Они требуют к себе внимания, высказывают своё мнение, вносят предложения о том, куда летом поехать в отпуск или что сегодня приготовить на ужин. И наконец, </w:t>
      </w:r>
      <w:r w:rsidR="00D94A91" w:rsidRPr="00D94A91">
        <w:rPr>
          <w:rFonts w:ascii="Times New Roman" w:hAnsi="Times New Roman" w:cs="Times New Roman"/>
          <w:i/>
          <w:sz w:val="24"/>
          <w:szCs w:val="24"/>
        </w:rPr>
        <w:t>доминанта</w:t>
      </w:r>
      <w:r w:rsidR="00D94A91">
        <w:rPr>
          <w:rFonts w:ascii="Times New Roman" w:hAnsi="Times New Roman" w:cs="Times New Roman"/>
          <w:sz w:val="24"/>
          <w:szCs w:val="24"/>
        </w:rPr>
        <w:t xml:space="preserve"> больше всего похожа на младшего брата, который порой требует к </w:t>
      </w:r>
      <w:r w:rsidR="00D94A91">
        <w:rPr>
          <w:rFonts w:ascii="Times New Roman" w:hAnsi="Times New Roman" w:cs="Times New Roman"/>
          <w:sz w:val="24"/>
          <w:szCs w:val="24"/>
        </w:rPr>
        <w:lastRenderedPageBreak/>
        <w:t>себе внимания настолько настойчиво, что остальные члены семьи в этот момент забывают о своих проблемах и полностью переключаются на него.</w:t>
      </w:r>
    </w:p>
    <w:p w:rsidR="00D94A91" w:rsidRDefault="00AA44B3" w:rsidP="00CF7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 по отношению к гитаристам-любителям применяется слегка пренебрежительное высказывание о том, что мол, «он играет свои песни на трёх аккордах». Удивительно, но те, кто так говорят, зачастую даже не представляют себе, что цитируют учебник теории музыки. Дело в том, что трёх основных аккордов действительно достаточно для того чтобы в упрощённом виде исполнить очень многие известные народные, дворовые,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бардовские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рок-песни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Знание о трёх основных аккордах тональности может пригодиться и вам, когда вы захотите подобрать на слух аккорды любимой песни или попробуете сочинить музыкальную композицию на собственные стихи.</w:t>
      </w:r>
    </w:p>
    <w:p w:rsidR="00AA44B3" w:rsidRDefault="00DD619E" w:rsidP="00CF73E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Задание 1. </w:t>
      </w:r>
      <w:r>
        <w:rPr>
          <w:rFonts w:ascii="Times New Roman" w:hAnsi="Times New Roman" w:cs="Times New Roman"/>
          <w:szCs w:val="24"/>
        </w:rPr>
        <w:t xml:space="preserve">Опираясь на знания, полученные из урока, самостоятельно составить </w:t>
      </w:r>
      <w:proofErr w:type="spellStart"/>
      <w:r>
        <w:rPr>
          <w:rFonts w:ascii="Times New Roman" w:hAnsi="Times New Roman" w:cs="Times New Roman"/>
          <w:szCs w:val="24"/>
        </w:rPr>
        <w:t>цифровки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>T</w:t>
      </w:r>
      <w:r w:rsidRPr="00DD619E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  <w:lang w:val="en-US"/>
        </w:rPr>
        <w:t>S</w:t>
      </w:r>
      <w:r w:rsidRPr="00DD619E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  <w:lang w:val="en-US"/>
        </w:rPr>
        <w:t>D</w:t>
      </w:r>
      <w:r w:rsidRPr="00DD619E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  <w:lang w:val="en-US"/>
        </w:rPr>
        <w:t>T</w:t>
      </w:r>
      <w:r>
        <w:rPr>
          <w:rFonts w:ascii="Times New Roman" w:hAnsi="Times New Roman" w:cs="Times New Roman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Cs w:val="24"/>
        </w:rPr>
        <w:t>тоника-субдоминанта-доминанта-тоника</w:t>
      </w:r>
      <w:proofErr w:type="spellEnd"/>
      <w:r>
        <w:rPr>
          <w:rFonts w:ascii="Times New Roman" w:hAnsi="Times New Roman" w:cs="Times New Roman"/>
          <w:szCs w:val="24"/>
        </w:rPr>
        <w:t>)</w:t>
      </w:r>
      <w:r w:rsidRPr="00DD619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в тональностях Ля-мажор, Ре-мажор и Соль-мажор</w:t>
      </w:r>
    </w:p>
    <w:p w:rsidR="00DD619E" w:rsidRDefault="00DD619E" w:rsidP="00CF73E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Задание 2. </w:t>
      </w:r>
      <w:r>
        <w:rPr>
          <w:rFonts w:ascii="Times New Roman" w:hAnsi="Times New Roman" w:cs="Times New Roman"/>
          <w:szCs w:val="24"/>
        </w:rPr>
        <w:t xml:space="preserve">Исполнить </w:t>
      </w:r>
      <w:proofErr w:type="gramStart"/>
      <w:r>
        <w:rPr>
          <w:rFonts w:ascii="Times New Roman" w:hAnsi="Times New Roman" w:cs="Times New Roman"/>
          <w:szCs w:val="24"/>
        </w:rPr>
        <w:t>получившиеся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цифровки</w:t>
      </w:r>
      <w:proofErr w:type="spellEnd"/>
      <w:r>
        <w:rPr>
          <w:rFonts w:ascii="Times New Roman" w:hAnsi="Times New Roman" w:cs="Times New Roman"/>
          <w:szCs w:val="24"/>
        </w:rPr>
        <w:t xml:space="preserve"> на инструменте.</w:t>
      </w:r>
    </w:p>
    <w:p w:rsidR="00DD619E" w:rsidRPr="00DD619E" w:rsidRDefault="00DD619E" w:rsidP="00CF73E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Задание 3. </w:t>
      </w:r>
      <w:proofErr w:type="gramStart"/>
      <w:r>
        <w:rPr>
          <w:rFonts w:ascii="Times New Roman" w:hAnsi="Times New Roman" w:cs="Times New Roman"/>
          <w:szCs w:val="24"/>
        </w:rPr>
        <w:t>Подобрать несколько  эпитетов к звучанию каждой функции (пример: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>T</w:t>
      </w:r>
      <w:r w:rsidRPr="00DD619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–</w:t>
      </w:r>
      <w:r w:rsidRPr="00DD619E"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уверенная</w:t>
      </w:r>
      <w:proofErr w:type="gramEnd"/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  <w:lang w:val="en-US"/>
        </w:rPr>
        <w:t>S</w:t>
      </w:r>
      <w:r w:rsidRPr="00DD619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–</w:t>
      </w:r>
      <w:r w:rsidRPr="00DD619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вопросительная, </w:t>
      </w:r>
      <w:r>
        <w:rPr>
          <w:rFonts w:ascii="Times New Roman" w:hAnsi="Times New Roman" w:cs="Times New Roman"/>
          <w:szCs w:val="24"/>
          <w:lang w:val="en-US"/>
        </w:rPr>
        <w:t>D</w:t>
      </w:r>
      <w:r w:rsidRPr="00DD619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–</w:t>
      </w:r>
      <w:r w:rsidRPr="00DD619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напряжённая…)</w:t>
      </w:r>
    </w:p>
    <w:sectPr w:rsidR="00DD619E" w:rsidRPr="00DD619E" w:rsidSect="002B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7871"/>
    <w:rsid w:val="00230CE8"/>
    <w:rsid w:val="002B128E"/>
    <w:rsid w:val="00313DDB"/>
    <w:rsid w:val="005E401A"/>
    <w:rsid w:val="0069307D"/>
    <w:rsid w:val="008A6F91"/>
    <w:rsid w:val="00951BD6"/>
    <w:rsid w:val="00A23780"/>
    <w:rsid w:val="00AA44B3"/>
    <w:rsid w:val="00B27871"/>
    <w:rsid w:val="00CF73E6"/>
    <w:rsid w:val="00D86831"/>
    <w:rsid w:val="00D94A91"/>
    <w:rsid w:val="00DD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2020-04-26T14:34:00Z</dcterms:created>
  <dcterms:modified xsi:type="dcterms:W3CDTF">2020-04-26T21:49:00Z</dcterms:modified>
</cp:coreProperties>
</file>