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CB" w:rsidRPr="00A825E3" w:rsidRDefault="00A30694" w:rsidP="00A825E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5E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Вероника  </w:t>
      </w:r>
      <w:proofErr w:type="spellStart"/>
      <w:r w:rsidRPr="00A825E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Кинниева</w:t>
      </w:r>
      <w:proofErr w:type="spellEnd"/>
      <w:r w:rsidRPr="00A825E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, 13 </w:t>
      </w:r>
      <w:r w:rsidRPr="00A825E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лет</w:t>
      </w:r>
    </w:p>
    <w:p w:rsidR="00CF61CB" w:rsidRPr="00A825E3" w:rsidRDefault="00A30694">
      <w:pPr>
        <w:spacing w:after="0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Война… Что мы знаем о ней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?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Это страшное время коснулось каждой семьи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каждого сердца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.</w:t>
      </w:r>
      <w:r w:rsidRPr="00A825E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Этот рассказ я хочу посвятить Насте Орловой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моей прабабушке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.</w:t>
      </w:r>
    </w:p>
    <w:p w:rsidR="00CF61CB" w:rsidRDefault="00A30694">
      <w:pPr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</w:pPr>
      <w:r w:rsidRPr="00A825E3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</w:rPr>
        <w:tab/>
        <w:t>Орловой она стала незадолго до войны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Молодая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красивая девушка полюбила и вышла замуж за Ванечку Орлова в марте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1941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года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proofErr w:type="gramStart"/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Роковой</w:t>
      </w:r>
      <w:proofErr w:type="gramEnd"/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 июнь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1941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года разлучил молодых и любящих людей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Ваню сразу призвали в Красную Армию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Началась война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.</w:t>
      </w:r>
      <w:r w:rsidRPr="00A825E3">
        <w:rPr>
          <w:rFonts w:ascii="Arial Unicode MS" w:hAnsi="Arial Unicode MS"/>
          <w:sz w:val="24"/>
          <w:szCs w:val="24"/>
        </w:rPr>
        <w:br/>
      </w:r>
      <w:r w:rsidRPr="00A825E3">
        <w:rPr>
          <w:rFonts w:ascii="Times New Roman" w:hAnsi="Times New Roman"/>
          <w:bCs/>
          <w:i/>
          <w:iCs/>
          <w:sz w:val="24"/>
          <w:szCs w:val="24"/>
        </w:rPr>
        <w:t xml:space="preserve">        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Карелию оккупировали финны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Настя с братом и мамой попали в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эвакуацию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Во время переправы через реку Свирь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Настя услышала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: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« Кто знает финский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?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»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Она и подумать тогда не могла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что  быстрый ответ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: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«Я знаю» разлучит её  с мамой и братом и зашвырнет в самую гущу войны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А она знала </w:t>
      </w:r>
      <w:proofErr w:type="gramStart"/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финский</w:t>
      </w:r>
      <w:proofErr w:type="gramEnd"/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так как  закончила финскую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 школу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.</w:t>
      </w:r>
      <w:r w:rsidRPr="00A825E3">
        <w:rPr>
          <w:rFonts w:ascii="Arial Unicode MS" w:hAnsi="Arial Unicode MS"/>
          <w:sz w:val="24"/>
          <w:szCs w:val="24"/>
        </w:rPr>
        <w:br/>
      </w:r>
      <w:r w:rsidRPr="00A825E3">
        <w:rPr>
          <w:rFonts w:ascii="Times New Roman" w:hAnsi="Times New Roman"/>
          <w:bCs/>
          <w:i/>
          <w:iCs/>
          <w:sz w:val="24"/>
          <w:szCs w:val="24"/>
        </w:rPr>
        <w:t xml:space="preserve">       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Вот так Настя Орлова была призвана в Красную армию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как доброволец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Так началась служба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Сначала в разведке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затем до самой Победы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-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 в госпитале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  </w:t>
      </w:r>
      <w:r w:rsidRPr="00A825E3">
        <w:rPr>
          <w:rFonts w:ascii="Arial Unicode MS" w:hAnsi="Arial Unicode MS"/>
          <w:sz w:val="24"/>
          <w:szCs w:val="24"/>
        </w:rPr>
        <w:br/>
      </w:r>
      <w:r w:rsidRPr="00A825E3">
        <w:rPr>
          <w:rFonts w:ascii="Times New Roman" w:hAnsi="Times New Roman"/>
          <w:bCs/>
          <w:i/>
          <w:iCs/>
          <w:sz w:val="24"/>
          <w:szCs w:val="24"/>
        </w:rPr>
        <w:t xml:space="preserve">      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Настя всегда была озорной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веселой девушкой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с прекрасным звонким голосом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Кто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первый назвал ее Асей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она не помнила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но если солдаты звали «Ася»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то все знали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что сейчас будет песня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Песен она знала много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запоминала быстро новые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Когда  в госпиталь приезжали артисты с концертами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чтобы подбодрить  раненых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Ася тоже пела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Очень нра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вился солдатам её звонкий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нежный голос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В такие моменты забывались вся боль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весь ужас войны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оставались лишь песня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радость и жизнь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.</w:t>
      </w:r>
      <w:r w:rsidRPr="00A825E3">
        <w:rPr>
          <w:rFonts w:ascii="Arial Unicode MS" w:hAnsi="Arial Unicode MS"/>
          <w:sz w:val="24"/>
          <w:szCs w:val="24"/>
        </w:rPr>
        <w:br/>
      </w:r>
      <w:r w:rsidRPr="00A825E3">
        <w:rPr>
          <w:rFonts w:ascii="Times New Roman" w:hAnsi="Times New Roman"/>
          <w:bCs/>
          <w:i/>
          <w:iCs/>
          <w:sz w:val="24"/>
          <w:szCs w:val="24"/>
        </w:rPr>
        <w:t xml:space="preserve">     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Светлая </w:t>
      </w:r>
      <w:proofErr w:type="spellStart"/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медсестричка</w:t>
      </w:r>
      <w:proofErr w:type="spellEnd"/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 Ася всегда озаряла своей улыбкой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раненых солдат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вселяя им надежду на счастье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любовь и Побед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у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А сама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уже в первый год войны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стала вдовой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получив похоронку на Ванечку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Она не хотела верить и до конца войны ждала своего любимого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.</w:t>
      </w:r>
      <w:r w:rsidRPr="00A825E3">
        <w:rPr>
          <w:rFonts w:ascii="Arial Unicode MS" w:hAnsi="Arial Unicode MS"/>
          <w:sz w:val="24"/>
          <w:szCs w:val="24"/>
        </w:rPr>
        <w:br/>
      </w:r>
      <w:r w:rsidRPr="00A825E3">
        <w:rPr>
          <w:rFonts w:ascii="Times New Roman" w:hAnsi="Times New Roman"/>
          <w:bCs/>
          <w:i/>
          <w:iCs/>
          <w:sz w:val="24"/>
          <w:szCs w:val="24"/>
        </w:rPr>
        <w:t xml:space="preserve">     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Эта озорная Ася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- 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моя прабабушка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Анастасия Александровна Орлова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.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Мне было всего четыре года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когда ее не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стало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но я помню эти нежные руки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медали на груди и ее голос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,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звавший меня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: 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«Моя Верочка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!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»</w:t>
      </w:r>
      <w:r w:rsidRPr="00A825E3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.</w:t>
      </w:r>
    </w:p>
    <w:p w:rsidR="00A825E3" w:rsidRPr="00A825E3" w:rsidRDefault="00A825E3">
      <w:pPr>
        <w:rPr>
          <w:sz w:val="24"/>
          <w:szCs w:val="24"/>
        </w:rPr>
      </w:pPr>
      <w:r>
        <w:rPr>
          <w:rFonts w:ascii="Times New Roman" w:hAnsi="Times New Roman"/>
          <w:bCs/>
          <w:i/>
          <w:iCs/>
          <w:noProof/>
          <w:sz w:val="24"/>
          <w:szCs w:val="24"/>
          <w:shd w:val="clear" w:color="auto" w:fill="FFFFFF"/>
        </w:rPr>
        <w:drawing>
          <wp:inline distT="0" distB="0" distL="0" distR="0">
            <wp:extent cx="5845163" cy="3318387"/>
            <wp:effectExtent l="19050" t="0" r="3187" b="0"/>
            <wp:docPr id="1" name="Рисунок 1" descr="C:\Users\M\Desktop\на сайт1\вечный огонь\3 партия\Ор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3 партия\Орл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055" cy="3318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25E3" w:rsidRPr="00A825E3" w:rsidSect="00CF61CB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694" w:rsidRDefault="00A30694" w:rsidP="00CF61CB">
      <w:pPr>
        <w:spacing w:after="0" w:line="240" w:lineRule="auto"/>
      </w:pPr>
      <w:r>
        <w:separator/>
      </w:r>
    </w:p>
  </w:endnote>
  <w:endnote w:type="continuationSeparator" w:id="0">
    <w:p w:rsidR="00A30694" w:rsidRDefault="00A30694" w:rsidP="00CF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1CB" w:rsidRDefault="00CF61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694" w:rsidRDefault="00A30694" w:rsidP="00CF61CB">
      <w:pPr>
        <w:spacing w:after="0" w:line="240" w:lineRule="auto"/>
      </w:pPr>
      <w:r>
        <w:separator/>
      </w:r>
    </w:p>
  </w:footnote>
  <w:footnote w:type="continuationSeparator" w:id="0">
    <w:p w:rsidR="00A30694" w:rsidRDefault="00A30694" w:rsidP="00CF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1CB" w:rsidRDefault="00CF61C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61CB"/>
    <w:rsid w:val="00A30694"/>
    <w:rsid w:val="00A825E3"/>
    <w:rsid w:val="00CF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61C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61CB"/>
    <w:rPr>
      <w:u w:val="single"/>
    </w:rPr>
  </w:style>
  <w:style w:type="table" w:customStyle="1" w:styleId="TableNormal">
    <w:name w:val="Table Normal"/>
    <w:rsid w:val="00CF6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CF61C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A8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5E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1572</Characters>
  <Application>Microsoft Office Word</Application>
  <DocSecurity>0</DocSecurity>
  <Lines>13</Lines>
  <Paragraphs>3</Paragraphs>
  <ScaleCrop>false</ScaleCrop>
  <Company>Microsoft Corporation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Microsoft Office</cp:lastModifiedBy>
  <cp:revision>2</cp:revision>
  <dcterms:created xsi:type="dcterms:W3CDTF">2020-05-05T18:41:00Z</dcterms:created>
  <dcterms:modified xsi:type="dcterms:W3CDTF">2020-05-05T18:41:00Z</dcterms:modified>
</cp:coreProperties>
</file>