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B3" w:rsidRDefault="00A63AED" w:rsidP="00CD7CB3">
      <w:pPr>
        <w:pStyle w:val="Default"/>
        <w:jc w:val="center"/>
        <w:rPr>
          <w:rFonts w:cs="Times New Roman"/>
          <w:b/>
          <w:bCs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 xml:space="preserve">Информационное письмо о проведении </w:t>
      </w:r>
    </w:p>
    <w:p w:rsidR="00CD7CB3" w:rsidRDefault="00A63AED" w:rsidP="00CD7CB3">
      <w:pPr>
        <w:pStyle w:val="Default"/>
        <w:jc w:val="center"/>
        <w:rPr>
          <w:rFonts w:cs="Times New Roman"/>
          <w:b/>
          <w:bCs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 xml:space="preserve">муниципального этапа XIV Регионального конкурса художественного слова и ораторского мастерства «Глагол» </w:t>
      </w:r>
    </w:p>
    <w:p w:rsidR="000E1217" w:rsidRPr="00CD7CB3" w:rsidRDefault="00A63AED" w:rsidP="00CD7CB3">
      <w:pPr>
        <w:pStyle w:val="Default"/>
        <w:jc w:val="center"/>
        <w:rPr>
          <w:rFonts w:cs="Times New Roman"/>
          <w:b/>
          <w:bCs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>в 2022 году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jc w:val="center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>Уважаемые коллеги!</w:t>
      </w:r>
    </w:p>
    <w:p w:rsidR="000E1217" w:rsidRPr="00CD7CB3" w:rsidRDefault="00CD7CB3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МОУ ДО «</w:t>
      </w:r>
      <w:r w:rsidR="00A63AED" w:rsidRPr="00CD7CB3">
        <w:rPr>
          <w:rFonts w:cs="Times New Roman"/>
          <w:sz w:val="28"/>
          <w:szCs w:val="28"/>
        </w:rPr>
        <w:t>Детский театральный центр</w:t>
      </w:r>
      <w:r>
        <w:rPr>
          <w:rFonts w:cs="Times New Roman"/>
          <w:sz w:val="28"/>
          <w:szCs w:val="28"/>
        </w:rPr>
        <w:t>»</w:t>
      </w:r>
      <w:r w:rsidR="00A63AED" w:rsidRPr="00CD7CB3">
        <w:rPr>
          <w:rFonts w:cs="Times New Roman"/>
          <w:sz w:val="28"/>
          <w:szCs w:val="28"/>
        </w:rPr>
        <w:t xml:space="preserve"> города Петрозаводска сообщает, что в рамках XIV Регионального конкурса художественного слова и ораторского мастерства «Глагол» </w:t>
      </w:r>
      <w:r w:rsidR="00A63AED" w:rsidRPr="00CD7CB3">
        <w:rPr>
          <w:rFonts w:cs="Times New Roman"/>
          <w:b/>
          <w:bCs/>
          <w:sz w:val="28"/>
          <w:szCs w:val="28"/>
        </w:rPr>
        <w:t>18-</w:t>
      </w:r>
      <w:r w:rsidR="00FD5C9B">
        <w:rPr>
          <w:rFonts w:cs="Times New Roman"/>
          <w:b/>
          <w:bCs/>
          <w:sz w:val="28"/>
          <w:szCs w:val="28"/>
        </w:rPr>
        <w:t>19</w:t>
      </w:r>
      <w:r w:rsidR="00A63AED" w:rsidRPr="00CD7CB3">
        <w:rPr>
          <w:rFonts w:cs="Times New Roman"/>
          <w:b/>
          <w:bCs/>
          <w:sz w:val="28"/>
          <w:szCs w:val="28"/>
        </w:rPr>
        <w:t xml:space="preserve"> октября</w:t>
      </w:r>
      <w:r w:rsidR="00A63AED" w:rsidRPr="00CD7CB3">
        <w:rPr>
          <w:rFonts w:cs="Times New Roman"/>
          <w:b/>
          <w:sz w:val="28"/>
          <w:szCs w:val="28"/>
        </w:rPr>
        <w:t xml:space="preserve"> </w:t>
      </w:r>
      <w:r w:rsidRPr="00CD7CB3">
        <w:rPr>
          <w:rFonts w:cs="Times New Roman"/>
          <w:b/>
          <w:sz w:val="28"/>
          <w:szCs w:val="28"/>
        </w:rPr>
        <w:t>2022 года</w:t>
      </w:r>
      <w:r w:rsidR="00A63AED" w:rsidRPr="00CD7CB3">
        <w:rPr>
          <w:rFonts w:cs="Times New Roman"/>
          <w:sz w:val="28"/>
          <w:szCs w:val="28"/>
        </w:rPr>
        <w:t xml:space="preserve"> пройдет отборочный муниципальный </w:t>
      </w:r>
      <w:r w:rsidRPr="00CD7CB3">
        <w:rPr>
          <w:rFonts w:cs="Times New Roman"/>
          <w:sz w:val="28"/>
          <w:szCs w:val="28"/>
        </w:rPr>
        <w:t>э</w:t>
      </w:r>
      <w:r w:rsidR="00A63AED" w:rsidRPr="00CD7CB3">
        <w:rPr>
          <w:rFonts w:cs="Times New Roman"/>
          <w:sz w:val="28"/>
          <w:szCs w:val="28"/>
        </w:rPr>
        <w:t>тап в двух номинациях «Художественное слово» и «Ораторское мастерство».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ind w:firstLine="709"/>
        <w:rPr>
          <w:rFonts w:cs="Times New Roman"/>
          <w:b/>
          <w:bCs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>К участию приглашаются: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 xml:space="preserve">- </w:t>
      </w:r>
      <w:r w:rsidRPr="00CD7CB3">
        <w:rPr>
          <w:rFonts w:cs="Times New Roman"/>
          <w:b/>
          <w:bCs/>
          <w:sz w:val="28"/>
          <w:szCs w:val="28"/>
        </w:rPr>
        <w:t>Обучающиеся 7-8 классов</w:t>
      </w:r>
      <w:r w:rsidRP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b/>
          <w:sz w:val="28"/>
          <w:szCs w:val="28"/>
        </w:rPr>
        <w:t>образовательных организаций</w:t>
      </w:r>
      <w:r w:rsidRPr="00CD7CB3">
        <w:rPr>
          <w:rFonts w:cs="Times New Roman"/>
          <w:sz w:val="28"/>
          <w:szCs w:val="28"/>
        </w:rPr>
        <w:t xml:space="preserve">, которые представляют в номинации </w:t>
      </w:r>
      <w:r w:rsidRPr="00CD7CB3">
        <w:rPr>
          <w:rFonts w:cs="Times New Roman"/>
          <w:b/>
          <w:bCs/>
          <w:sz w:val="28"/>
          <w:szCs w:val="28"/>
        </w:rPr>
        <w:t>«Художественное слово»</w:t>
      </w:r>
      <w:r w:rsidRPr="00CD7CB3">
        <w:rPr>
          <w:rFonts w:cs="Times New Roman"/>
          <w:sz w:val="28"/>
          <w:szCs w:val="28"/>
        </w:rPr>
        <w:t xml:space="preserve"> одно прозаическое и одно поэтическое произведение в соответствии со следующими темами: 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 xml:space="preserve">Поэзия - </w:t>
      </w:r>
      <w:r w:rsidRPr="00CD7CB3">
        <w:rPr>
          <w:rFonts w:cs="Times New Roman"/>
          <w:sz w:val="28"/>
          <w:szCs w:val="28"/>
        </w:rPr>
        <w:t xml:space="preserve">«Юбилеи русских поэтов» </w:t>
      </w:r>
      <w:r w:rsidR="00CD7CB3" w:rsidRPr="00CD7CB3">
        <w:rPr>
          <w:rFonts w:cs="Times New Roman"/>
          <w:i/>
          <w:iCs/>
          <w:sz w:val="28"/>
          <w:szCs w:val="28"/>
        </w:rPr>
        <w:t>(</w:t>
      </w:r>
      <w:r w:rsidRPr="00CD7CB3">
        <w:rPr>
          <w:rFonts w:cs="Times New Roman"/>
          <w:i/>
          <w:iCs/>
          <w:sz w:val="28"/>
          <w:szCs w:val="28"/>
        </w:rPr>
        <w:t>Каролина Павлова, Константин Бальмонт, Марина Цветаева, Самуил Маршак, Корней Чуковский, Арсений Тарковский, Роберт Рождественс</w:t>
      </w:r>
      <w:bookmarkStart w:id="0" w:name="_GoBack"/>
      <w:bookmarkEnd w:id="0"/>
      <w:r w:rsidRPr="00CD7CB3">
        <w:rPr>
          <w:rFonts w:cs="Times New Roman"/>
          <w:i/>
          <w:iCs/>
          <w:sz w:val="28"/>
          <w:szCs w:val="28"/>
        </w:rPr>
        <w:t xml:space="preserve">кий, Юнна </w:t>
      </w:r>
      <w:proofErr w:type="spellStart"/>
      <w:r w:rsidRPr="00CD7CB3">
        <w:rPr>
          <w:rFonts w:cs="Times New Roman"/>
          <w:i/>
          <w:iCs/>
          <w:sz w:val="28"/>
          <w:szCs w:val="28"/>
        </w:rPr>
        <w:t>Мориц</w:t>
      </w:r>
      <w:proofErr w:type="spellEnd"/>
      <w:r w:rsidRPr="00CD7CB3">
        <w:rPr>
          <w:rFonts w:cs="Times New Roman"/>
          <w:i/>
          <w:iCs/>
          <w:sz w:val="28"/>
          <w:szCs w:val="28"/>
        </w:rPr>
        <w:t>» и др.)</w:t>
      </w:r>
      <w:r w:rsidRPr="00CD7CB3">
        <w:rPr>
          <w:rFonts w:cs="Times New Roman"/>
          <w:sz w:val="28"/>
          <w:szCs w:val="28"/>
        </w:rPr>
        <w:t xml:space="preserve"> 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 xml:space="preserve">Проза - </w:t>
      </w:r>
      <w:r w:rsidRPr="00CD7CB3">
        <w:rPr>
          <w:rFonts w:cs="Times New Roman"/>
          <w:sz w:val="28"/>
          <w:szCs w:val="28"/>
        </w:rPr>
        <w:t xml:space="preserve">«Смеяться, право, не грешно!» </w:t>
      </w:r>
      <w:r w:rsidRPr="00CD7CB3">
        <w:rPr>
          <w:rFonts w:cs="Times New Roman"/>
          <w:i/>
          <w:iCs/>
          <w:sz w:val="28"/>
          <w:szCs w:val="28"/>
        </w:rPr>
        <w:t>(юмор в мировой литературе)</w:t>
      </w:r>
      <w:r w:rsidRPr="00CD7CB3">
        <w:rPr>
          <w:rFonts w:cs="Times New Roman"/>
          <w:sz w:val="28"/>
          <w:szCs w:val="28"/>
        </w:rPr>
        <w:t xml:space="preserve"> </w:t>
      </w:r>
    </w:p>
    <w:p w:rsidR="000E1217" w:rsidRPr="00CD7CB3" w:rsidRDefault="000E1217" w:rsidP="00CD7CB3">
      <w:pPr>
        <w:pStyle w:val="Default"/>
        <w:ind w:firstLine="709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>- Обучающиеся 9-11 классов образовательных организаций</w:t>
      </w:r>
      <w:r w:rsidRPr="00CD7CB3">
        <w:rPr>
          <w:rFonts w:cs="Times New Roman"/>
          <w:sz w:val="28"/>
          <w:szCs w:val="28"/>
        </w:rPr>
        <w:t xml:space="preserve">, </w:t>
      </w:r>
      <w:r w:rsidRPr="00CD7CB3">
        <w:rPr>
          <w:rFonts w:cs="Times New Roman"/>
          <w:b/>
          <w:bCs/>
          <w:sz w:val="28"/>
          <w:szCs w:val="28"/>
        </w:rPr>
        <w:t>1 и 2 курсов профессиональных образовательных организаций</w:t>
      </w:r>
      <w:r w:rsidRP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b/>
          <w:bCs/>
          <w:sz w:val="28"/>
          <w:szCs w:val="28"/>
        </w:rPr>
        <w:t>и организаций высшего образования, которые</w:t>
      </w:r>
      <w:r w:rsidRPr="00CD7CB3">
        <w:rPr>
          <w:rFonts w:cs="Times New Roman"/>
          <w:sz w:val="28"/>
          <w:szCs w:val="28"/>
        </w:rPr>
        <w:t xml:space="preserve"> представляют творческие работы в двух номинациях: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>-</w:t>
      </w:r>
      <w:r w:rsidRP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b/>
          <w:bCs/>
          <w:sz w:val="28"/>
          <w:szCs w:val="28"/>
        </w:rPr>
        <w:t>«Художественное слово»</w:t>
      </w:r>
      <w:r w:rsidRPr="00CD7CB3">
        <w:rPr>
          <w:rFonts w:cs="Times New Roman"/>
          <w:sz w:val="28"/>
          <w:szCs w:val="28"/>
        </w:rPr>
        <w:t xml:space="preserve"> - «Россия молодая мужала с гением Петра!»</w:t>
      </w:r>
      <w:r w:rsidR="00CD7CB3" w:rsidRP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sz w:val="28"/>
          <w:szCs w:val="28"/>
        </w:rPr>
        <w:t xml:space="preserve">- </w:t>
      </w:r>
      <w:r w:rsidRPr="00CD7CB3">
        <w:rPr>
          <w:rFonts w:cs="Times New Roman"/>
          <w:i/>
          <w:iCs/>
          <w:sz w:val="28"/>
          <w:szCs w:val="28"/>
        </w:rPr>
        <w:t>А.С. Пушкин</w:t>
      </w:r>
      <w:r w:rsidRP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i/>
          <w:iCs/>
          <w:sz w:val="28"/>
          <w:szCs w:val="28"/>
        </w:rPr>
        <w:t>(исполнение стихов или прозы русских и зарубежных писателей и поэтов, посвященных Петру Великому в связи с 350-летием со Дня рождения).</w:t>
      </w:r>
      <w:r w:rsidRPr="00CD7CB3">
        <w:rPr>
          <w:rFonts w:cs="Times New Roman"/>
          <w:sz w:val="28"/>
          <w:szCs w:val="28"/>
        </w:rPr>
        <w:t xml:space="preserve"> </w:t>
      </w:r>
    </w:p>
    <w:p w:rsidR="000E1217" w:rsidRPr="00CD7CB3" w:rsidRDefault="00A63AED" w:rsidP="006A0743">
      <w:pPr>
        <w:pStyle w:val="Default"/>
        <w:ind w:firstLine="709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CD7CB3">
        <w:rPr>
          <w:rFonts w:cs="Times New Roman"/>
          <w:sz w:val="28"/>
          <w:szCs w:val="28"/>
        </w:rPr>
        <w:t>-</w:t>
      </w:r>
      <w:r w:rsidRPr="00CD7CB3">
        <w:rPr>
          <w:rFonts w:cs="Times New Roman"/>
          <w:b/>
          <w:bCs/>
          <w:sz w:val="28"/>
          <w:szCs w:val="28"/>
        </w:rPr>
        <w:t xml:space="preserve"> «Ораторское мастерство»</w:t>
      </w:r>
      <w:r w:rsidRPr="00CD7CB3">
        <w:rPr>
          <w:rFonts w:cs="Times New Roman"/>
          <w:sz w:val="28"/>
          <w:szCs w:val="28"/>
        </w:rPr>
        <w:t xml:space="preserve"> - </w:t>
      </w:r>
      <w:r w:rsidR="00350655">
        <w:rPr>
          <w:rFonts w:cs="Times New Roman"/>
          <w:sz w:val="28"/>
          <w:szCs w:val="28"/>
        </w:rPr>
        <w:t>представление эссе</w:t>
      </w:r>
      <w:r w:rsidRPr="00CD7CB3">
        <w:rPr>
          <w:rFonts w:cs="Times New Roman"/>
          <w:sz w:val="28"/>
          <w:szCs w:val="28"/>
        </w:rPr>
        <w:t xml:space="preserve"> на тему «Береги честь смолоду» (</w:t>
      </w:r>
      <w:r w:rsidRPr="00CD7CB3">
        <w:rPr>
          <w:rFonts w:cs="Times New Roman"/>
          <w:i/>
          <w:iCs/>
          <w:sz w:val="28"/>
          <w:szCs w:val="28"/>
        </w:rPr>
        <w:t>русская поговорка).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ind w:firstLine="567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 xml:space="preserve">Номинация «Художественное слово» предполагает чтение наизусть вслух (декламацию) отрывков из произведений, не включенных в обязательную школьную программу по литературе. </w:t>
      </w:r>
    </w:p>
    <w:p w:rsidR="00350655" w:rsidRDefault="00350655" w:rsidP="003506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«Ораторское мастерство» предполагает создание и воспроизведение текста эссе вслух по памяти. </w:t>
      </w:r>
    </w:p>
    <w:p w:rsidR="00350655" w:rsidRDefault="00350655" w:rsidP="003506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текста можно использовать документальные, публицистические материалы, описания событий в художественной литературе, собственные рассуждения на заданную тему.</w:t>
      </w:r>
      <w:r w:rsidRPr="00556531">
        <w:rPr>
          <w:sz w:val="28"/>
          <w:szCs w:val="28"/>
        </w:rPr>
        <w:t xml:space="preserve"> 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CD7CB3">
        <w:rPr>
          <w:rFonts w:cs="Times New Roman"/>
          <w:sz w:val="28"/>
          <w:szCs w:val="28"/>
        </w:rPr>
        <w:t>Продолжительность выступления в каждой номинации до 5 минут</w:t>
      </w:r>
      <w:r w:rsidRPr="00CD7CB3">
        <w:rPr>
          <w:rFonts w:cs="Times New Roman"/>
          <w:i/>
          <w:iCs/>
          <w:sz w:val="28"/>
          <w:szCs w:val="28"/>
        </w:rPr>
        <w:t xml:space="preserve"> (при превышении допустимого времени жюри имеет право остановить выступление). 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 xml:space="preserve">Для консультаций по вопросам репертуара обращаться к руководителю Городской школы художественного слова Детского театрального центра Побединской Лидии Анатольевне по телефону +79535441937. </w:t>
      </w:r>
    </w:p>
    <w:p w:rsidR="000E1217" w:rsidRPr="00CD7CB3" w:rsidRDefault="00A63AED" w:rsidP="00CD7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B3">
        <w:rPr>
          <w:rFonts w:ascii="Times New Roman" w:hAnsi="Times New Roman" w:cs="Times New Roman"/>
          <w:b/>
          <w:bCs/>
          <w:sz w:val="28"/>
          <w:szCs w:val="28"/>
        </w:rPr>
        <w:t>Порядок проведения и подведение итогов</w:t>
      </w:r>
    </w:p>
    <w:p w:rsidR="000E1217" w:rsidRPr="00CD7CB3" w:rsidRDefault="00A63AED" w:rsidP="00CD7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В 2022 году конкурс проводится в следующем порядке:</w:t>
      </w:r>
    </w:p>
    <w:p w:rsidR="000E1217" w:rsidRPr="00CD7CB3" w:rsidRDefault="00A63AED" w:rsidP="00CD7CB3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D7CB3">
        <w:rPr>
          <w:rFonts w:ascii="Times New Roman" w:hAnsi="Times New Roman" w:cs="Times New Roman"/>
          <w:b/>
          <w:bCs/>
          <w:sz w:val="28"/>
          <w:szCs w:val="28"/>
        </w:rPr>
        <w:t>до 16 октября</w:t>
      </w:r>
      <w:r w:rsidRPr="00CD7CB3">
        <w:rPr>
          <w:rFonts w:ascii="Times New Roman" w:hAnsi="Times New Roman" w:cs="Times New Roman"/>
          <w:sz w:val="28"/>
          <w:szCs w:val="28"/>
        </w:rPr>
        <w:t xml:space="preserve"> участники конкурса направляют заявку (приложение №1) и видеозапись выступления в адрес организаторов по электронной почте </w:t>
      </w:r>
      <w:hyperlink r:id="rId6" w:history="1">
        <w:r w:rsidRPr="00CD7CB3">
          <w:rPr>
            <w:rStyle w:val="Hyperlink0"/>
            <w:rFonts w:eastAsia="Arial Unicode MS"/>
          </w:rPr>
          <w:t>gorod-glagol@mail.r</w:t>
        </w:r>
        <w:r w:rsidRPr="00CD7CB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p w:rsidR="000E1217" w:rsidRPr="00CD7CB3" w:rsidRDefault="00A63AED" w:rsidP="00CD7CB3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- </w:t>
      </w:r>
      <w:r w:rsidRPr="00CD7CB3">
        <w:rPr>
          <w:rFonts w:ascii="Times New Roman" w:hAnsi="Times New Roman" w:cs="Times New Roman"/>
          <w:b/>
          <w:bCs/>
          <w:sz w:val="28"/>
          <w:szCs w:val="28"/>
        </w:rPr>
        <w:t>18 октября</w:t>
      </w:r>
      <w:r w:rsidRPr="00CD7CB3">
        <w:rPr>
          <w:rFonts w:ascii="Times New Roman" w:hAnsi="Times New Roman" w:cs="Times New Roman"/>
          <w:sz w:val="28"/>
          <w:szCs w:val="28"/>
        </w:rPr>
        <w:t xml:space="preserve"> - просмотр членами жюри представленных записей, определение участников очного прослушивания </w:t>
      </w:r>
    </w:p>
    <w:p w:rsidR="000E1217" w:rsidRPr="00CD7CB3" w:rsidRDefault="00A63AED" w:rsidP="00CD7CB3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- </w:t>
      </w:r>
      <w:r w:rsidR="00F0782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CD7CB3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Pr="00CD7CB3">
        <w:rPr>
          <w:rFonts w:ascii="Times New Roman" w:hAnsi="Times New Roman" w:cs="Times New Roman"/>
          <w:sz w:val="28"/>
          <w:szCs w:val="28"/>
        </w:rPr>
        <w:t xml:space="preserve"> </w:t>
      </w:r>
      <w:r w:rsidRPr="00CD7CB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D7CB3">
        <w:rPr>
          <w:rFonts w:ascii="Times New Roman" w:hAnsi="Times New Roman" w:cs="Times New Roman"/>
          <w:sz w:val="28"/>
          <w:szCs w:val="28"/>
        </w:rPr>
        <w:t xml:space="preserve"> очное конкурсное прослушивание в Детском театральном центре по адресу улица Суворова, дом 2.</w:t>
      </w:r>
    </w:p>
    <w:p w:rsidR="000E1217" w:rsidRPr="00CD7CB3" w:rsidRDefault="00A63AED" w:rsidP="00CD7C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- </w:t>
      </w:r>
      <w:r w:rsidRPr="00CD7CB3">
        <w:rPr>
          <w:rFonts w:ascii="Times New Roman" w:hAnsi="Times New Roman" w:cs="Times New Roman"/>
          <w:b/>
          <w:bCs/>
          <w:sz w:val="28"/>
          <w:szCs w:val="28"/>
        </w:rPr>
        <w:t>2 - 4 ноября</w:t>
      </w:r>
      <w:r w:rsidRPr="00CD7CB3">
        <w:rPr>
          <w:rFonts w:ascii="Times New Roman" w:hAnsi="Times New Roman" w:cs="Times New Roman"/>
          <w:sz w:val="28"/>
          <w:szCs w:val="28"/>
        </w:rPr>
        <w:t xml:space="preserve"> - выступление победителей муниципального этапа в финале конкурса в концертном зале Специализированной школы искусств.</w:t>
      </w:r>
    </w:p>
    <w:p w:rsidR="000E1217" w:rsidRPr="00CD7CB3" w:rsidRDefault="00A63AED" w:rsidP="00CD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Победители муниципального этапа конкурса «Глагол» занявшие I, II, III места в каждой возрастной категории награждаются Дипломами победителей, остальные получают Сертификаты участников. Решением жюри могут быть учреждены специальные дипломы.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>Для консультаций по участию в муниципальном этапе обращаться к</w:t>
      </w:r>
      <w:r w:rsidR="00CD7CB3">
        <w:rPr>
          <w:rFonts w:cs="Times New Roman"/>
          <w:sz w:val="28"/>
          <w:szCs w:val="28"/>
        </w:rPr>
        <w:t xml:space="preserve"> </w:t>
      </w:r>
      <w:r w:rsidRPr="00CD7CB3">
        <w:rPr>
          <w:rFonts w:cs="Times New Roman"/>
          <w:sz w:val="28"/>
          <w:szCs w:val="28"/>
        </w:rPr>
        <w:t xml:space="preserve">Сорокиной Людмиле Ивановне, педагогу-организатору </w:t>
      </w:r>
      <w:r w:rsidR="00CD7CB3">
        <w:rPr>
          <w:rFonts w:cs="Times New Roman"/>
          <w:sz w:val="28"/>
          <w:szCs w:val="28"/>
        </w:rPr>
        <w:t>МОУ ЛО «</w:t>
      </w:r>
      <w:r w:rsidRPr="00CD7CB3">
        <w:rPr>
          <w:rFonts w:cs="Times New Roman"/>
          <w:sz w:val="28"/>
          <w:szCs w:val="28"/>
        </w:rPr>
        <w:t>Детск</w:t>
      </w:r>
      <w:r w:rsidR="00CD7CB3">
        <w:rPr>
          <w:rFonts w:cs="Times New Roman"/>
          <w:sz w:val="28"/>
          <w:szCs w:val="28"/>
        </w:rPr>
        <w:t>ий</w:t>
      </w:r>
      <w:r w:rsidRPr="00CD7CB3">
        <w:rPr>
          <w:rFonts w:cs="Times New Roman"/>
          <w:sz w:val="28"/>
          <w:szCs w:val="28"/>
        </w:rPr>
        <w:t xml:space="preserve"> театральн</w:t>
      </w:r>
      <w:r w:rsidR="00CD7CB3">
        <w:rPr>
          <w:rFonts w:cs="Times New Roman"/>
          <w:sz w:val="28"/>
          <w:szCs w:val="28"/>
        </w:rPr>
        <w:t>ый</w:t>
      </w:r>
      <w:r w:rsidRPr="00CD7CB3">
        <w:rPr>
          <w:rFonts w:cs="Times New Roman"/>
          <w:sz w:val="28"/>
          <w:szCs w:val="28"/>
        </w:rPr>
        <w:t xml:space="preserve"> центр</w:t>
      </w:r>
      <w:r w:rsidR="00CD7CB3">
        <w:rPr>
          <w:rFonts w:cs="Times New Roman"/>
          <w:sz w:val="28"/>
          <w:szCs w:val="28"/>
        </w:rPr>
        <w:t xml:space="preserve">» - </w:t>
      </w:r>
      <w:r w:rsidRPr="00CD7CB3">
        <w:rPr>
          <w:rFonts w:cs="Times New Roman"/>
          <w:sz w:val="28"/>
          <w:szCs w:val="28"/>
        </w:rPr>
        <w:t>+79114006157.</w:t>
      </w: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>По выступлению победителей муниципального этапа в финале конкурса 2-4 ноября обращаться к Председателю Оргкомитета Егоровой Ольге Ивановне, заведующий Ресурсным центром по поиску и поддержке детей Республики Карелия, одаренных в области искусства Специализированной школы искусств, телефон 8 (814 2) 70-59-66, e-</w:t>
      </w:r>
      <w:proofErr w:type="spellStart"/>
      <w:r w:rsidRPr="00CD7CB3">
        <w:rPr>
          <w:rFonts w:cs="Times New Roman"/>
          <w:sz w:val="28"/>
          <w:szCs w:val="28"/>
        </w:rPr>
        <w:t>mail</w:t>
      </w:r>
      <w:proofErr w:type="spellEnd"/>
      <w:r w:rsidRPr="00CD7CB3">
        <w:rPr>
          <w:rFonts w:cs="Times New Roman"/>
          <w:sz w:val="28"/>
          <w:szCs w:val="28"/>
        </w:rPr>
        <w:t xml:space="preserve">: </w:t>
      </w:r>
      <w:hyperlink r:id="rId7" w:history="1">
        <w:r w:rsidRPr="00CD7CB3">
          <w:rPr>
            <w:rStyle w:val="Hyperlink1"/>
            <w:rFonts w:cs="Times New Roman"/>
          </w:rPr>
          <w:t>artresurs-karelia@ya.ru</w:t>
        </w:r>
      </w:hyperlink>
      <w:r w:rsidRPr="00CD7CB3">
        <w:rPr>
          <w:rFonts w:cs="Times New Roman"/>
          <w:sz w:val="28"/>
          <w:szCs w:val="28"/>
        </w:rPr>
        <w:t xml:space="preserve"> 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CD7CB3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CD7CB3">
        <w:rPr>
          <w:rFonts w:cs="Times New Roman"/>
          <w:b/>
          <w:bCs/>
          <w:sz w:val="28"/>
          <w:szCs w:val="28"/>
        </w:rPr>
        <w:t>С полной версией Положения о проведении XIV Регионального конкурса художественного слова и ораторского мастерства «Глагол» можно ознакомиться на сайте Специализированной школы искусств</w:t>
      </w:r>
      <w:r w:rsidR="00CD7CB3">
        <w:rPr>
          <w:rFonts w:cs="Times New Roman"/>
          <w:b/>
          <w:bCs/>
          <w:sz w:val="28"/>
          <w:szCs w:val="28"/>
        </w:rPr>
        <w:t xml:space="preserve"> </w:t>
      </w:r>
      <w:hyperlink r:id="rId8" w:history="1">
        <w:r w:rsidR="00CD7CB3" w:rsidRPr="00CD7CB3">
          <w:rPr>
            <w:rStyle w:val="a3"/>
            <w:rFonts w:cs="Times New Roman"/>
            <w:b/>
            <w:bCs/>
            <w:color w:val="7030A0"/>
            <w:sz w:val="28"/>
            <w:szCs w:val="28"/>
          </w:rPr>
          <w:t>https://r1.nubex.ru/s6988-bd5/f5562_ae/Глагол%202022%20положение.pdf</w:t>
        </w:r>
      </w:hyperlink>
      <w:r w:rsidR="00CD7CB3">
        <w:rPr>
          <w:rFonts w:cs="Times New Roman"/>
          <w:b/>
          <w:bCs/>
          <w:sz w:val="28"/>
          <w:szCs w:val="28"/>
        </w:rPr>
        <w:t>.</w:t>
      </w:r>
    </w:p>
    <w:p w:rsidR="000E1217" w:rsidRPr="00CD7CB3" w:rsidRDefault="000E1217" w:rsidP="00CD7CB3">
      <w:pPr>
        <w:pStyle w:val="Default"/>
        <w:rPr>
          <w:rFonts w:cs="Times New Roman"/>
          <w:sz w:val="28"/>
          <w:szCs w:val="28"/>
        </w:rPr>
      </w:pPr>
    </w:p>
    <w:p w:rsidR="000E1217" w:rsidRPr="00CD7CB3" w:rsidRDefault="00A63AED" w:rsidP="00346AC6">
      <w:pPr>
        <w:pStyle w:val="Default"/>
        <w:pageBreakBefore/>
        <w:jc w:val="right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lastRenderedPageBreak/>
        <w:t>Приложение 1</w:t>
      </w:r>
    </w:p>
    <w:p w:rsidR="000E1217" w:rsidRPr="00CD7CB3" w:rsidRDefault="00A63AED" w:rsidP="00346AC6">
      <w:pPr>
        <w:pStyle w:val="Default"/>
        <w:jc w:val="center"/>
        <w:rPr>
          <w:rFonts w:cs="Times New Roman"/>
          <w:sz w:val="28"/>
          <w:szCs w:val="28"/>
        </w:rPr>
      </w:pPr>
      <w:r w:rsidRPr="00CD7CB3">
        <w:rPr>
          <w:rFonts w:cs="Times New Roman"/>
          <w:sz w:val="28"/>
          <w:szCs w:val="28"/>
        </w:rPr>
        <w:t>Заявка на участие муниципального этапа XIV Регионального конкурса художественного слова и ораторского мастерства «Глагол» в 2022 году</w:t>
      </w: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63"/>
        <w:gridCol w:w="3308"/>
      </w:tblGrid>
      <w:tr w:rsidR="000E1217" w:rsidRPr="00CD7CB3">
        <w:trPr>
          <w:trHeight w:val="318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684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ФИО и телефон, электронный адрес представителя школы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684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346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ФО участника, класс общеобразовательной школы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318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346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684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Поэзия. Автор произведения, название произведения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958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>Проза. Автор произведения, название произведения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17" w:rsidRPr="00CD7CB3">
        <w:trPr>
          <w:trHeight w:val="638"/>
        </w:trPr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A63AED" w:rsidP="00346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B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эссе в номинации «Ораторское мастерство»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217" w:rsidRPr="00CD7CB3" w:rsidRDefault="000E1217" w:rsidP="00CD7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Оператор персональных данных: муниципальное бюджетное образовательного учреждение дополнительного образования Петрозаводского городского округа «Детский театральный центр»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Контактная информация Оператора ПД: 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- юридический и почтовый адрес: 185011, Республика Карелия, город Петрозаводск, улица Суворова, дом 2</w:t>
      </w:r>
    </w:p>
    <w:p w:rsidR="000E1217" w:rsidRPr="00CD7CB3" w:rsidRDefault="00A63AED" w:rsidP="00346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>- телефон: 8(8142)720846</w:t>
      </w:r>
    </w:p>
    <w:p w:rsidR="00350655" w:rsidRDefault="00A63AED" w:rsidP="00350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B3">
        <w:rPr>
          <w:rFonts w:ascii="Times New Roman" w:hAnsi="Times New Roman" w:cs="Times New Roman"/>
          <w:sz w:val="28"/>
          <w:szCs w:val="28"/>
        </w:rPr>
        <w:t xml:space="preserve">- </w:t>
      </w:r>
      <w:r w:rsidRPr="00CD7C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CB3">
        <w:rPr>
          <w:rFonts w:ascii="Times New Roman" w:hAnsi="Times New Roman" w:cs="Times New Roman"/>
          <w:sz w:val="28"/>
          <w:szCs w:val="28"/>
        </w:rPr>
        <w:t>-</w:t>
      </w:r>
      <w:r w:rsidRPr="00CD7C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7CB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50655" w:rsidRPr="00462E4C">
          <w:rPr>
            <w:rStyle w:val="a3"/>
            <w:rFonts w:ascii="Times New Roman" w:hAnsi="Times New Roman" w:cs="Times New Roman"/>
            <w:sz w:val="28"/>
            <w:szCs w:val="28"/>
          </w:rPr>
          <w:t>info@dtcentr.ru</w:t>
        </w:r>
      </w:hyperlink>
    </w:p>
    <w:sectPr w:rsidR="00350655" w:rsidSect="00CD7CB3">
      <w:headerReference w:type="default" r:id="rId10"/>
      <w:footerReference w:type="default" r:id="rId11"/>
      <w:pgSz w:w="11900" w:h="16840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98" w:rsidRDefault="00F01498">
      <w:pPr>
        <w:spacing w:after="0" w:line="240" w:lineRule="auto"/>
      </w:pPr>
      <w:r>
        <w:separator/>
      </w:r>
    </w:p>
  </w:endnote>
  <w:endnote w:type="continuationSeparator" w:id="0">
    <w:p w:rsidR="00F01498" w:rsidRDefault="00F0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17" w:rsidRDefault="000E121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98" w:rsidRDefault="00F01498">
      <w:pPr>
        <w:spacing w:after="0" w:line="240" w:lineRule="auto"/>
      </w:pPr>
      <w:r>
        <w:separator/>
      </w:r>
    </w:p>
  </w:footnote>
  <w:footnote w:type="continuationSeparator" w:id="0">
    <w:p w:rsidR="00F01498" w:rsidRDefault="00F0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17" w:rsidRDefault="000E1217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17"/>
    <w:rsid w:val="000E1217"/>
    <w:rsid w:val="00346AC6"/>
    <w:rsid w:val="00350655"/>
    <w:rsid w:val="006A0743"/>
    <w:rsid w:val="009B172B"/>
    <w:rsid w:val="00A63AED"/>
    <w:rsid w:val="00B47E39"/>
    <w:rsid w:val="00CD7CB3"/>
    <w:rsid w:val="00F01498"/>
    <w:rsid w:val="00F07823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3C33F-0605-405E-9585-213F0AD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  <w:style w:type="paragraph" w:styleId="a6">
    <w:name w:val="Normal (Web)"/>
    <w:pPr>
      <w:suppressAutoHyphens/>
      <w:spacing w:before="280" w:after="28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a5"/>
    <w:rPr>
      <w:outline w:val="0"/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6988-bd5/f5562_ae/&#1043;&#1083;&#1072;&#1075;&#1086;&#1083;%202022%20&#1087;&#1086;&#1083;&#1086;&#1078;&#1077;&#1085;&#1080;&#1077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tresurs-karelia@ya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-glagol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dtcent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6</cp:revision>
  <dcterms:created xsi:type="dcterms:W3CDTF">2022-09-02T06:34:00Z</dcterms:created>
  <dcterms:modified xsi:type="dcterms:W3CDTF">2022-10-04T10:21:00Z</dcterms:modified>
</cp:coreProperties>
</file>