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41" w:rsidRPr="00B91F4A" w:rsidRDefault="00BB0841" w:rsidP="00B91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84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6025" cy="1533834"/>
            <wp:effectExtent l="0" t="0" r="0" b="9525"/>
            <wp:docPr id="1" name="Рисунок 1" descr="C:\Users\Проказов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53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CD" w:rsidRDefault="004969CD" w:rsidP="00B91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E09" w:rsidRDefault="007C0129" w:rsidP="00B91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sz w:val="24"/>
          <w:szCs w:val="24"/>
        </w:rPr>
        <w:t>Положение о Первом городском детском фестивале «Сказки и Куклы»</w:t>
      </w:r>
    </w:p>
    <w:p w:rsidR="001C1CCC" w:rsidRPr="00B91F4A" w:rsidRDefault="001C1CCC" w:rsidP="00B9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1F4A" w:rsidRPr="001C1CCC" w:rsidRDefault="001C1CCC" w:rsidP="001C1CCC">
      <w:pPr>
        <w:pStyle w:val="c0"/>
        <w:numPr>
          <w:ilvl w:val="0"/>
          <w:numId w:val="3"/>
        </w:numPr>
        <w:shd w:val="clear" w:color="auto" w:fill="FFFFFF"/>
        <w:tabs>
          <w:tab w:val="left" w:pos="0"/>
        </w:tabs>
        <w:spacing w:before="0" w:after="0"/>
        <w:jc w:val="center"/>
        <w:rPr>
          <w:rFonts w:cs="Times New Roman"/>
          <w:b/>
        </w:rPr>
      </w:pPr>
      <w:r w:rsidRPr="001C1CCC">
        <w:rPr>
          <w:rFonts w:cs="Times New Roman"/>
          <w:b/>
        </w:rPr>
        <w:t>Общие положения</w:t>
      </w:r>
    </w:p>
    <w:p w:rsidR="001C1CCC" w:rsidRDefault="001C1CCC" w:rsidP="001C1CCC">
      <w:pPr>
        <w:pStyle w:val="c0"/>
        <w:numPr>
          <w:ilvl w:val="1"/>
          <w:numId w:val="3"/>
        </w:numPr>
        <w:shd w:val="clear" w:color="auto" w:fill="FFFFFF"/>
        <w:spacing w:before="0"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Настоящее положение определяет цели, задачи, порядок организации и проведения, подведения итогов и награждения участников Первого городского детского фестиваля «Сказки и куклы» (далее - Фестиваль).</w:t>
      </w:r>
    </w:p>
    <w:p w:rsidR="001C1CCC" w:rsidRPr="001C1CCC" w:rsidRDefault="001C1CCC" w:rsidP="001C1CCC">
      <w:pPr>
        <w:pStyle w:val="c0"/>
        <w:numPr>
          <w:ilvl w:val="1"/>
          <w:numId w:val="3"/>
        </w:numPr>
        <w:shd w:val="clear" w:color="auto" w:fill="FFFFFF"/>
        <w:spacing w:before="0"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Организаторами Фестиваля являются </w:t>
      </w:r>
      <w:r>
        <w:rPr>
          <w:color w:val="auto"/>
        </w:rPr>
        <w:t>муниципальное бюджетное образовательное учреждение Петрозаводского городского округа</w:t>
      </w:r>
      <w:r w:rsidRPr="00ED28D4">
        <w:rPr>
          <w:color w:val="auto"/>
        </w:rPr>
        <w:t xml:space="preserve"> «Центр образования и творчества «Петровский Дворец»»</w:t>
      </w:r>
      <w:r>
        <w:rPr>
          <w:color w:val="auto"/>
        </w:rPr>
        <w:t xml:space="preserve"> (далее – МОУ «Петровский дворец») и муниципальное бюджетное образовательное учреждение дополнительного образования Петрозаводского городского округа «Детский театральный центр» (далее – МОУ ДО «ДТЦ»). Фестиваль проходит при поддержке Театра кукол Республики Карелия.</w:t>
      </w:r>
    </w:p>
    <w:p w:rsidR="001C1CCC" w:rsidRDefault="001C1CCC" w:rsidP="001C1CCC">
      <w:pPr>
        <w:pStyle w:val="c0"/>
        <w:numPr>
          <w:ilvl w:val="1"/>
          <w:numId w:val="3"/>
        </w:numPr>
        <w:shd w:val="clear" w:color="auto" w:fill="FFFFFF"/>
        <w:spacing w:before="0" w:after="0"/>
        <w:ind w:left="0" w:firstLine="709"/>
        <w:jc w:val="both"/>
        <w:rPr>
          <w:rFonts w:cs="Times New Roman"/>
        </w:rPr>
      </w:pPr>
      <w:r>
        <w:rPr>
          <w:color w:val="auto"/>
        </w:rPr>
        <w:t>Информационная поддержка Фестиваля осуществляется через сайт МОУ «Петровский дворец», МОУ ДО «ДТЦ».</w:t>
      </w:r>
    </w:p>
    <w:p w:rsidR="001C1CCC" w:rsidRDefault="001C1CCC" w:rsidP="00B91F4A">
      <w:pPr>
        <w:pStyle w:val="c0"/>
        <w:shd w:val="clear" w:color="auto" w:fill="FFFFFF"/>
        <w:spacing w:before="0" w:after="0"/>
        <w:ind w:firstLine="709"/>
        <w:jc w:val="both"/>
        <w:rPr>
          <w:rFonts w:cs="Times New Roman"/>
        </w:rPr>
      </w:pPr>
    </w:p>
    <w:p w:rsidR="00ED28D4" w:rsidRPr="001C1CCC" w:rsidRDefault="001C1CCC" w:rsidP="001C1CCC">
      <w:pPr>
        <w:pStyle w:val="c0"/>
        <w:numPr>
          <w:ilvl w:val="0"/>
          <w:numId w:val="3"/>
        </w:numPr>
        <w:shd w:val="clear" w:color="auto" w:fill="FFFFFF"/>
        <w:spacing w:before="0" w:after="0"/>
        <w:jc w:val="center"/>
        <w:rPr>
          <w:b/>
          <w:color w:val="auto"/>
        </w:rPr>
      </w:pPr>
      <w:r w:rsidRPr="001C1CCC">
        <w:rPr>
          <w:b/>
          <w:color w:val="auto"/>
        </w:rPr>
        <w:t>Цели и задачи Фестиваля</w:t>
      </w:r>
    </w:p>
    <w:p w:rsidR="00ED28D4" w:rsidRDefault="001C1CCC" w:rsidP="001C1CCC">
      <w:pPr>
        <w:pStyle w:val="c0"/>
        <w:numPr>
          <w:ilvl w:val="1"/>
          <w:numId w:val="3"/>
        </w:numPr>
        <w:shd w:val="clear" w:color="auto" w:fill="FFFFFF"/>
        <w:spacing w:before="0"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>Цель Фестиваля – создание условия для поддержки и развития детского творчества в области искусства театра кукол.</w:t>
      </w:r>
    </w:p>
    <w:p w:rsidR="001C1CCC" w:rsidRDefault="001C1CCC" w:rsidP="001C1CCC">
      <w:pPr>
        <w:pStyle w:val="c0"/>
        <w:numPr>
          <w:ilvl w:val="1"/>
          <w:numId w:val="3"/>
        </w:numPr>
        <w:shd w:val="clear" w:color="auto" w:fill="FFFFFF"/>
        <w:spacing w:before="0"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>Задачи:</w:t>
      </w:r>
    </w:p>
    <w:p w:rsidR="001C1CCC" w:rsidRPr="00B91F4A" w:rsidRDefault="001C1CCC" w:rsidP="001C1CCC">
      <w:pPr>
        <w:pStyle w:val="a6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повышения профессионального уровня руководителей детских театров кукол; </w:t>
      </w:r>
    </w:p>
    <w:p w:rsidR="001C1CCC" w:rsidRDefault="001C1CCC" w:rsidP="001C1CCC">
      <w:pPr>
        <w:pStyle w:val="c0"/>
        <w:numPr>
          <w:ilvl w:val="0"/>
          <w:numId w:val="4"/>
        </w:numPr>
        <w:shd w:val="clear" w:color="auto" w:fill="FFFFFF"/>
        <w:tabs>
          <w:tab w:val="left" w:pos="1418"/>
        </w:tabs>
        <w:spacing w:before="0" w:after="0"/>
        <w:ind w:left="0" w:firstLine="709"/>
        <w:jc w:val="both"/>
        <w:rPr>
          <w:rFonts w:cs="Times New Roman"/>
        </w:rPr>
      </w:pPr>
      <w:r w:rsidRPr="00B91F4A">
        <w:rPr>
          <w:rFonts w:cs="Times New Roman"/>
        </w:rPr>
        <w:t>приобщения детей к театральным видам деятельности, развития их творческой активности</w:t>
      </w:r>
    </w:p>
    <w:p w:rsidR="001C1CCC" w:rsidRDefault="001C1CCC" w:rsidP="001C1CCC">
      <w:pPr>
        <w:pStyle w:val="c0"/>
        <w:numPr>
          <w:ilvl w:val="0"/>
          <w:numId w:val="4"/>
        </w:numPr>
        <w:shd w:val="clear" w:color="auto" w:fill="FFFFFF"/>
        <w:tabs>
          <w:tab w:val="left" w:pos="1418"/>
        </w:tabs>
        <w:spacing w:before="0"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>расширение и популяризация мероприятий в области театрального искусства;</w:t>
      </w:r>
    </w:p>
    <w:p w:rsidR="001C1CCC" w:rsidRDefault="001C1CCC" w:rsidP="001C1CCC">
      <w:pPr>
        <w:pStyle w:val="c0"/>
        <w:numPr>
          <w:ilvl w:val="0"/>
          <w:numId w:val="4"/>
        </w:numPr>
        <w:shd w:val="clear" w:color="auto" w:fill="FFFFFF"/>
        <w:tabs>
          <w:tab w:val="left" w:pos="1418"/>
        </w:tabs>
        <w:spacing w:before="0"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>расширение социального партнерства для поддержки деятельности детских театров кукол, продвижение детского творчества в области театрального искусства.</w:t>
      </w:r>
    </w:p>
    <w:p w:rsidR="001C1CCC" w:rsidRPr="00B91F4A" w:rsidRDefault="001C1CCC" w:rsidP="001C1CCC">
      <w:pPr>
        <w:pStyle w:val="c0"/>
        <w:shd w:val="clear" w:color="auto" w:fill="FFFFFF"/>
        <w:spacing w:before="0" w:after="0"/>
        <w:ind w:left="720"/>
        <w:jc w:val="both"/>
        <w:rPr>
          <w:rFonts w:cs="Times New Roman"/>
        </w:rPr>
      </w:pPr>
    </w:p>
    <w:p w:rsidR="00857E09" w:rsidRPr="00694E1B" w:rsidRDefault="007C0129" w:rsidP="00694E1B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E1B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и условия проведения </w:t>
      </w:r>
      <w:r w:rsidR="00694E1B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694E1B">
        <w:rPr>
          <w:rFonts w:ascii="Times New Roman" w:hAnsi="Times New Roman" w:cs="Times New Roman"/>
          <w:b/>
          <w:bCs/>
          <w:sz w:val="24"/>
          <w:szCs w:val="24"/>
        </w:rPr>
        <w:t>естиваля</w:t>
      </w:r>
    </w:p>
    <w:p w:rsidR="0047123F" w:rsidRDefault="007C0129" w:rsidP="00694E1B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E1B">
        <w:rPr>
          <w:rFonts w:ascii="Times New Roman" w:hAnsi="Times New Roman" w:cs="Times New Roman"/>
          <w:sz w:val="24"/>
          <w:szCs w:val="24"/>
        </w:rPr>
        <w:t>К участию в фестивале приглашаются творческие группы дошкольных учреждений и начальной школы, представляющие кукольную постановку сказки с участием детей и взрослых</w:t>
      </w:r>
      <w:r w:rsidR="00694E1B">
        <w:rPr>
          <w:rFonts w:ascii="Times New Roman" w:hAnsi="Times New Roman" w:cs="Times New Roman"/>
          <w:sz w:val="24"/>
          <w:szCs w:val="24"/>
        </w:rPr>
        <w:t xml:space="preserve">. Продолжительность постановки не должна превышать </w:t>
      </w:r>
      <w:r w:rsidRPr="00694E1B">
        <w:rPr>
          <w:rFonts w:ascii="Times New Roman" w:hAnsi="Times New Roman" w:cs="Times New Roman"/>
          <w:sz w:val="24"/>
          <w:szCs w:val="24"/>
        </w:rPr>
        <w:t>10 минут.</w:t>
      </w:r>
    </w:p>
    <w:p w:rsidR="00694E1B" w:rsidRPr="00694E1B" w:rsidRDefault="00694E1B" w:rsidP="00694E1B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E1B">
        <w:rPr>
          <w:rFonts w:ascii="Times New Roman" w:hAnsi="Times New Roman" w:cs="Times New Roman"/>
          <w:sz w:val="24"/>
          <w:szCs w:val="24"/>
        </w:rPr>
        <w:t>Фестиваль проводится в два этапа с февраля по март 2023 года.</w:t>
      </w:r>
    </w:p>
    <w:p w:rsidR="00857E09" w:rsidRPr="00B91F4A" w:rsidRDefault="007C0129" w:rsidP="00B9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B">
        <w:rPr>
          <w:rFonts w:ascii="Times New Roman" w:hAnsi="Times New Roman" w:cs="Times New Roman"/>
          <w:b/>
          <w:sz w:val="24"/>
          <w:szCs w:val="24"/>
        </w:rPr>
        <w:t>I этап</w:t>
      </w:r>
      <w:r w:rsidR="00694E1B">
        <w:rPr>
          <w:rFonts w:ascii="Times New Roman" w:hAnsi="Times New Roman" w:cs="Times New Roman"/>
          <w:b/>
          <w:sz w:val="24"/>
          <w:szCs w:val="24"/>
        </w:rPr>
        <w:t>:</w:t>
      </w:r>
      <w:r w:rsidRPr="00B91F4A">
        <w:rPr>
          <w:rFonts w:ascii="Times New Roman" w:hAnsi="Times New Roman" w:cs="Times New Roman"/>
          <w:sz w:val="24"/>
          <w:szCs w:val="24"/>
        </w:rPr>
        <w:t xml:space="preserve"> </w:t>
      </w:r>
      <w:r w:rsidRPr="00694E1B">
        <w:rPr>
          <w:rFonts w:ascii="Times New Roman" w:hAnsi="Times New Roman" w:cs="Times New Roman"/>
          <w:sz w:val="24"/>
          <w:szCs w:val="24"/>
        </w:rPr>
        <w:t>до 2</w:t>
      </w:r>
      <w:r w:rsidR="00ED28D4" w:rsidRPr="00694E1B">
        <w:rPr>
          <w:rFonts w:ascii="Times New Roman" w:hAnsi="Times New Roman" w:cs="Times New Roman"/>
          <w:sz w:val="24"/>
          <w:szCs w:val="24"/>
        </w:rPr>
        <w:t>7</w:t>
      </w:r>
      <w:r w:rsidRPr="00694E1B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694E1B">
        <w:rPr>
          <w:rFonts w:ascii="Times New Roman" w:hAnsi="Times New Roman" w:cs="Times New Roman"/>
          <w:sz w:val="24"/>
          <w:szCs w:val="24"/>
          <w:u w:val="single"/>
        </w:rPr>
        <w:t>2023 г.</w:t>
      </w:r>
      <w:r w:rsidRPr="00B91F4A">
        <w:rPr>
          <w:rFonts w:ascii="Times New Roman" w:hAnsi="Times New Roman" w:cs="Times New Roman"/>
          <w:sz w:val="24"/>
          <w:szCs w:val="24"/>
        </w:rPr>
        <w:t xml:space="preserve"> на электронную почту организаторов</w:t>
      </w:r>
      <w:r w:rsidR="00694E1B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Pr="00B91F4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91F4A">
          <w:rPr>
            <w:rStyle w:val="Hyperlink0"/>
            <w:rFonts w:eastAsia="Arial Unicode MS"/>
          </w:rPr>
          <w:t>talantdeti@list.ru</w:t>
        </w:r>
      </w:hyperlink>
      <w:r w:rsidRPr="00B91F4A">
        <w:rPr>
          <w:rFonts w:ascii="Times New Roman" w:hAnsi="Times New Roman" w:cs="Times New Roman"/>
          <w:sz w:val="24"/>
          <w:szCs w:val="24"/>
        </w:rPr>
        <w:t xml:space="preserve"> подается </w:t>
      </w:r>
      <w:r w:rsidR="00694E1B">
        <w:rPr>
          <w:rFonts w:ascii="Times New Roman" w:hAnsi="Times New Roman" w:cs="Times New Roman"/>
          <w:sz w:val="24"/>
          <w:szCs w:val="24"/>
        </w:rPr>
        <w:t>А</w:t>
      </w:r>
      <w:r w:rsidRPr="00B91F4A">
        <w:rPr>
          <w:rFonts w:ascii="Times New Roman" w:hAnsi="Times New Roman" w:cs="Times New Roman"/>
          <w:sz w:val="24"/>
          <w:szCs w:val="24"/>
        </w:rPr>
        <w:t xml:space="preserve">нкета – заявка </w:t>
      </w:r>
      <w:r w:rsidRPr="00B91F4A">
        <w:rPr>
          <w:rFonts w:ascii="Times New Roman" w:hAnsi="Times New Roman" w:cs="Times New Roman"/>
          <w:i/>
          <w:iCs/>
          <w:sz w:val="24"/>
          <w:szCs w:val="24"/>
        </w:rPr>
        <w:t>(Приложение № 1)</w:t>
      </w:r>
      <w:r w:rsidRPr="00B91F4A">
        <w:rPr>
          <w:rFonts w:ascii="Times New Roman" w:hAnsi="Times New Roman" w:cs="Times New Roman"/>
          <w:sz w:val="24"/>
          <w:szCs w:val="24"/>
        </w:rPr>
        <w:t xml:space="preserve"> и видеозапись фрагмента выступления. По результатам просмотров специалисты </w:t>
      </w:r>
      <w:r w:rsidR="00B91F4A">
        <w:rPr>
          <w:rFonts w:ascii="Times New Roman" w:hAnsi="Times New Roman" w:cs="Times New Roman"/>
          <w:sz w:val="24"/>
          <w:szCs w:val="24"/>
        </w:rPr>
        <w:t>МОУ ДО «</w:t>
      </w:r>
      <w:r w:rsidRPr="00B91F4A">
        <w:rPr>
          <w:rFonts w:ascii="Times New Roman" w:hAnsi="Times New Roman" w:cs="Times New Roman"/>
          <w:sz w:val="24"/>
          <w:szCs w:val="24"/>
        </w:rPr>
        <w:t>ДТЦ</w:t>
      </w:r>
      <w:r w:rsidR="00B91F4A">
        <w:rPr>
          <w:rFonts w:ascii="Times New Roman" w:hAnsi="Times New Roman" w:cs="Times New Roman"/>
          <w:sz w:val="24"/>
          <w:szCs w:val="24"/>
        </w:rPr>
        <w:t>»</w:t>
      </w:r>
      <w:r w:rsidRPr="00B91F4A">
        <w:rPr>
          <w:rFonts w:ascii="Times New Roman" w:hAnsi="Times New Roman" w:cs="Times New Roman"/>
          <w:sz w:val="24"/>
          <w:szCs w:val="24"/>
        </w:rPr>
        <w:t xml:space="preserve"> отбирают работы, которые станут участниками II этапа. До 23 февраля </w:t>
      </w:r>
      <w:r w:rsidR="00694E1B">
        <w:rPr>
          <w:rFonts w:ascii="Times New Roman" w:hAnsi="Times New Roman" w:cs="Times New Roman"/>
          <w:sz w:val="24"/>
          <w:szCs w:val="24"/>
        </w:rPr>
        <w:t xml:space="preserve">2023 г. </w:t>
      </w:r>
      <w:r w:rsidRPr="00B91F4A">
        <w:rPr>
          <w:rFonts w:ascii="Times New Roman" w:hAnsi="Times New Roman" w:cs="Times New Roman"/>
          <w:sz w:val="24"/>
          <w:szCs w:val="24"/>
        </w:rPr>
        <w:t xml:space="preserve">формируется афиша лучших спектаклей </w:t>
      </w:r>
      <w:r w:rsidR="00694E1B">
        <w:rPr>
          <w:rFonts w:ascii="Times New Roman" w:hAnsi="Times New Roman" w:cs="Times New Roman"/>
          <w:sz w:val="24"/>
          <w:szCs w:val="24"/>
        </w:rPr>
        <w:t>Ф</w:t>
      </w:r>
      <w:r w:rsidRPr="00B91F4A">
        <w:rPr>
          <w:rFonts w:ascii="Times New Roman" w:hAnsi="Times New Roman" w:cs="Times New Roman"/>
          <w:sz w:val="24"/>
          <w:szCs w:val="24"/>
        </w:rPr>
        <w:t xml:space="preserve">естиваля. </w:t>
      </w:r>
    </w:p>
    <w:p w:rsidR="00857E09" w:rsidRPr="00B91F4A" w:rsidRDefault="007C0129" w:rsidP="00B9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B">
        <w:rPr>
          <w:rFonts w:ascii="Times New Roman" w:hAnsi="Times New Roman" w:cs="Times New Roman"/>
          <w:b/>
          <w:sz w:val="24"/>
          <w:szCs w:val="24"/>
        </w:rPr>
        <w:t>II этап</w:t>
      </w:r>
      <w:r w:rsidR="00694E1B" w:rsidRPr="00694E1B">
        <w:rPr>
          <w:rFonts w:ascii="Times New Roman" w:hAnsi="Times New Roman" w:cs="Times New Roman"/>
          <w:b/>
          <w:sz w:val="24"/>
          <w:szCs w:val="24"/>
        </w:rPr>
        <w:t>:</w:t>
      </w:r>
      <w:r w:rsidRPr="00B91F4A">
        <w:rPr>
          <w:rFonts w:ascii="Times New Roman" w:hAnsi="Times New Roman" w:cs="Times New Roman"/>
          <w:sz w:val="24"/>
          <w:szCs w:val="24"/>
        </w:rPr>
        <w:t xml:space="preserve"> </w:t>
      </w:r>
      <w:r w:rsidRPr="00694E1B">
        <w:rPr>
          <w:rFonts w:ascii="Times New Roman" w:hAnsi="Times New Roman" w:cs="Times New Roman"/>
          <w:sz w:val="24"/>
          <w:szCs w:val="24"/>
        </w:rPr>
        <w:t>март 2023 г.:</w:t>
      </w:r>
      <w:r w:rsidRPr="00B91F4A">
        <w:rPr>
          <w:rFonts w:ascii="Times New Roman" w:hAnsi="Times New Roman" w:cs="Times New Roman"/>
          <w:sz w:val="24"/>
          <w:szCs w:val="24"/>
        </w:rPr>
        <w:t xml:space="preserve"> </w:t>
      </w:r>
      <w:r w:rsidR="00694E1B">
        <w:rPr>
          <w:rFonts w:ascii="Times New Roman" w:hAnsi="Times New Roman" w:cs="Times New Roman"/>
          <w:sz w:val="24"/>
          <w:szCs w:val="24"/>
        </w:rPr>
        <w:t xml:space="preserve">на сцене </w:t>
      </w:r>
      <w:r w:rsidR="00694E1B">
        <w:rPr>
          <w:rFonts w:ascii="Times New Roman" w:hAnsi="Times New Roman" w:cs="Times New Roman"/>
          <w:sz w:val="24"/>
          <w:szCs w:val="24"/>
        </w:rPr>
        <w:t>МОУ ДО «ДТУ»</w:t>
      </w:r>
      <w:r w:rsidR="00694E1B">
        <w:rPr>
          <w:rFonts w:ascii="Times New Roman" w:hAnsi="Times New Roman" w:cs="Times New Roman"/>
          <w:sz w:val="24"/>
          <w:szCs w:val="24"/>
        </w:rPr>
        <w:t xml:space="preserve"> (ул. Суворова, 2) и кукольного театра МОУ «Петровский Дворец (ул. Красная, 8)</w:t>
      </w:r>
      <w:r w:rsidR="00694E1B">
        <w:rPr>
          <w:rFonts w:ascii="Times New Roman" w:hAnsi="Times New Roman" w:cs="Times New Roman"/>
          <w:sz w:val="24"/>
          <w:szCs w:val="24"/>
        </w:rPr>
        <w:t xml:space="preserve"> проводится з</w:t>
      </w:r>
      <w:r w:rsidRPr="00B91F4A">
        <w:rPr>
          <w:rFonts w:ascii="Times New Roman" w:hAnsi="Times New Roman" w:cs="Times New Roman"/>
          <w:sz w:val="24"/>
          <w:szCs w:val="24"/>
        </w:rPr>
        <w:t>аключит</w:t>
      </w:r>
      <w:r w:rsidR="00694E1B">
        <w:rPr>
          <w:rFonts w:ascii="Times New Roman" w:hAnsi="Times New Roman" w:cs="Times New Roman"/>
          <w:sz w:val="24"/>
          <w:szCs w:val="24"/>
        </w:rPr>
        <w:t>ельный показ лучших постановок</w:t>
      </w:r>
    </w:p>
    <w:p w:rsidR="00857E09" w:rsidRPr="00694E1B" w:rsidRDefault="007C0129" w:rsidP="00694E1B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1B">
        <w:rPr>
          <w:rFonts w:ascii="Times New Roman" w:hAnsi="Times New Roman" w:cs="Times New Roman"/>
          <w:sz w:val="24"/>
          <w:szCs w:val="24"/>
        </w:rPr>
        <w:t>В рамках фестиваля специалисты Детского театрального центра окажут практическую помощь руководителям коллективов-участников по их предварительной заявке</w:t>
      </w:r>
      <w:r w:rsidR="0047123F" w:rsidRPr="00694E1B">
        <w:rPr>
          <w:rFonts w:ascii="Times New Roman" w:hAnsi="Times New Roman" w:cs="Times New Roman"/>
          <w:sz w:val="24"/>
          <w:szCs w:val="24"/>
        </w:rPr>
        <w:t>.</w:t>
      </w:r>
    </w:p>
    <w:p w:rsidR="00B91F4A" w:rsidRDefault="00B91F4A" w:rsidP="00B91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438" w:rsidRDefault="00B10438" w:rsidP="00B91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E09" w:rsidRPr="00694E1B" w:rsidRDefault="00694E1B" w:rsidP="00694E1B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Подведение итогов Фестиваля</w:t>
      </w:r>
    </w:p>
    <w:p w:rsidR="0047123F" w:rsidRDefault="007C0129" w:rsidP="00694E1B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E1B">
        <w:rPr>
          <w:rFonts w:ascii="Times New Roman" w:hAnsi="Times New Roman" w:cs="Times New Roman"/>
          <w:sz w:val="24"/>
          <w:szCs w:val="24"/>
        </w:rPr>
        <w:t xml:space="preserve">Участники фестиваля награждаются </w:t>
      </w:r>
      <w:r w:rsidR="00694E1B">
        <w:rPr>
          <w:rFonts w:ascii="Times New Roman" w:hAnsi="Times New Roman" w:cs="Times New Roman"/>
          <w:sz w:val="24"/>
          <w:szCs w:val="24"/>
        </w:rPr>
        <w:t>д</w:t>
      </w:r>
      <w:r w:rsidRPr="00694E1B">
        <w:rPr>
          <w:rFonts w:ascii="Times New Roman" w:hAnsi="Times New Roman" w:cs="Times New Roman"/>
          <w:sz w:val="24"/>
          <w:szCs w:val="24"/>
        </w:rPr>
        <w:t>ипломами лауре</w:t>
      </w:r>
      <w:r w:rsidR="00B91F4A" w:rsidRPr="00694E1B">
        <w:rPr>
          <w:rFonts w:ascii="Times New Roman" w:hAnsi="Times New Roman" w:cs="Times New Roman"/>
          <w:sz w:val="24"/>
          <w:szCs w:val="24"/>
        </w:rPr>
        <w:t xml:space="preserve">атов и специальными дипломами, </w:t>
      </w:r>
      <w:r w:rsidRPr="00694E1B">
        <w:rPr>
          <w:rFonts w:ascii="Times New Roman" w:hAnsi="Times New Roman" w:cs="Times New Roman"/>
          <w:sz w:val="24"/>
          <w:szCs w:val="24"/>
        </w:rPr>
        <w:t>лучшие исполнители - медалями конкурса</w:t>
      </w:r>
      <w:r w:rsidR="0047123F" w:rsidRPr="00694E1B">
        <w:rPr>
          <w:rFonts w:ascii="Times New Roman" w:hAnsi="Times New Roman" w:cs="Times New Roman"/>
          <w:sz w:val="24"/>
          <w:szCs w:val="24"/>
        </w:rPr>
        <w:t xml:space="preserve"> в возрастных категориях 5-7 и 8-10 лет.</w:t>
      </w:r>
      <w:r w:rsidR="00531728" w:rsidRPr="00694E1B">
        <w:rPr>
          <w:rFonts w:ascii="Times New Roman" w:hAnsi="Times New Roman" w:cs="Times New Roman"/>
          <w:sz w:val="24"/>
          <w:szCs w:val="24"/>
        </w:rPr>
        <w:t xml:space="preserve"> </w:t>
      </w:r>
      <w:r w:rsidRPr="00694E1B">
        <w:rPr>
          <w:rFonts w:ascii="Times New Roman" w:hAnsi="Times New Roman" w:cs="Times New Roman"/>
          <w:sz w:val="24"/>
          <w:szCs w:val="24"/>
        </w:rPr>
        <w:t>Пе</w:t>
      </w:r>
      <w:r w:rsidR="00531728" w:rsidRPr="00694E1B">
        <w:rPr>
          <w:rFonts w:ascii="Times New Roman" w:hAnsi="Times New Roman" w:cs="Times New Roman"/>
          <w:sz w:val="24"/>
          <w:szCs w:val="24"/>
        </w:rPr>
        <w:t>дагоги и руководители получают Б</w:t>
      </w:r>
      <w:r w:rsidRPr="00694E1B">
        <w:rPr>
          <w:rFonts w:ascii="Times New Roman" w:hAnsi="Times New Roman" w:cs="Times New Roman"/>
          <w:sz w:val="24"/>
          <w:szCs w:val="24"/>
        </w:rPr>
        <w:t>лагодарственные письма</w:t>
      </w:r>
      <w:r w:rsidR="00531728" w:rsidRPr="00694E1B">
        <w:rPr>
          <w:rFonts w:ascii="Times New Roman" w:hAnsi="Times New Roman" w:cs="Times New Roman"/>
          <w:sz w:val="24"/>
          <w:szCs w:val="24"/>
        </w:rPr>
        <w:t xml:space="preserve"> </w:t>
      </w:r>
      <w:r w:rsidR="00B91F4A" w:rsidRPr="00694E1B">
        <w:rPr>
          <w:rFonts w:ascii="Times New Roman" w:hAnsi="Times New Roman" w:cs="Times New Roman"/>
          <w:sz w:val="24"/>
          <w:szCs w:val="24"/>
        </w:rPr>
        <w:t>от организаторов</w:t>
      </w:r>
      <w:r w:rsidRPr="00694E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4E1B" w:rsidRPr="00694E1B" w:rsidRDefault="00694E1B" w:rsidP="00694E1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94E1B" w:rsidRPr="00694E1B" w:rsidRDefault="00694E1B" w:rsidP="00694E1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комитет Фестиваля</w:t>
      </w:r>
    </w:p>
    <w:p w:rsidR="00694E1B" w:rsidRDefault="00694E1B" w:rsidP="00694E1B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и проведения Фестиваля создается организационный комитет из числа педагогов МОУ ДО «ДТЦ» и МОУ «Петровский Дворец».</w:t>
      </w:r>
    </w:p>
    <w:p w:rsidR="00694E1B" w:rsidRDefault="00694E1B" w:rsidP="00694E1B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Фестиваля:</w:t>
      </w:r>
      <w:r w:rsidRPr="00694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Сорокин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>Людмил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1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Ивановн</w:t>
      </w:r>
      <w:r>
        <w:rPr>
          <w:rFonts w:ascii="Times New Roman" w:hAnsi="Times New Roman" w:cs="Times New Roman"/>
          <w:sz w:val="24"/>
          <w:szCs w:val="24"/>
        </w:rPr>
        <w:t>а, педагог-организатор МОУ ДО «ДТЦ» Республика Карелия город Петрозаводск, ул. Суворова, 2, тел.:</w:t>
      </w:r>
      <w:r>
        <w:rPr>
          <w:rFonts w:ascii="Times New Roman" w:hAnsi="Times New Roman" w:cs="Times New Roman"/>
          <w:sz w:val="24"/>
          <w:szCs w:val="24"/>
        </w:rPr>
        <w:t xml:space="preserve"> +79114006157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4E1B" w:rsidRPr="00694E1B" w:rsidRDefault="00694E1B" w:rsidP="00694E1B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Консультант по творческим вопросам: </w:t>
      </w:r>
      <w:r w:rsidRPr="00ED28D4">
        <w:rPr>
          <w:rFonts w:ascii="Times New Roman" w:hAnsi="Times New Roman"/>
          <w:color w:val="auto"/>
          <w:sz w:val="24"/>
          <w:szCs w:val="24"/>
        </w:rPr>
        <w:t>Зайцева</w:t>
      </w:r>
      <w:r w:rsidRPr="00694E1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D28D4">
        <w:rPr>
          <w:rFonts w:ascii="Times New Roman" w:hAnsi="Times New Roman"/>
          <w:color w:val="auto"/>
          <w:sz w:val="24"/>
          <w:szCs w:val="24"/>
        </w:rPr>
        <w:t>Людмила Геннадьевна</w:t>
      </w:r>
      <w:r>
        <w:rPr>
          <w:rFonts w:ascii="Times New Roman" w:hAnsi="Times New Roman"/>
          <w:color w:val="auto"/>
          <w:sz w:val="24"/>
          <w:szCs w:val="24"/>
        </w:rPr>
        <w:t xml:space="preserve">, педагог дополнительного образования, </w:t>
      </w:r>
      <w:r w:rsidRPr="00B91F4A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91F4A">
        <w:rPr>
          <w:rFonts w:ascii="Times New Roman" w:hAnsi="Times New Roman" w:cs="Times New Roman"/>
          <w:sz w:val="24"/>
          <w:szCs w:val="24"/>
        </w:rPr>
        <w:t xml:space="preserve"> кукольного </w:t>
      </w:r>
      <w:r w:rsidRPr="00ED28D4">
        <w:rPr>
          <w:rFonts w:ascii="Times New Roman" w:hAnsi="Times New Roman"/>
          <w:color w:val="auto"/>
          <w:sz w:val="24"/>
          <w:szCs w:val="24"/>
        </w:rPr>
        <w:t>театра кукол и масок «Секрет»</w:t>
      </w:r>
      <w:r>
        <w:rPr>
          <w:rFonts w:ascii="Times New Roman" w:hAnsi="Times New Roman"/>
          <w:color w:val="auto"/>
          <w:sz w:val="24"/>
          <w:szCs w:val="24"/>
        </w:rPr>
        <w:t xml:space="preserve"> МОУ «Петровский Дворец» Республика Карелия, город Петрозаводск, МОУ «Петровский Дворец», ул. Красная, 8.</w:t>
      </w:r>
    </w:p>
    <w:p w:rsidR="00694E1B" w:rsidRPr="00694E1B" w:rsidRDefault="00694E1B" w:rsidP="00694E1B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Организационный комитет формирует афишу лучших спектаклей Фестиваля, осуществляет информационную и организационную поддержку, подводит итого.</w:t>
      </w:r>
    </w:p>
    <w:p w:rsidR="00B91F4A" w:rsidRDefault="00B91F4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857E09" w:rsidRPr="005E7BCB" w:rsidRDefault="007C0129" w:rsidP="00B91F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7BC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Приложение №1</w:t>
      </w:r>
    </w:p>
    <w:p w:rsidR="00857E09" w:rsidRPr="005E7BCB" w:rsidRDefault="007C0129" w:rsidP="00B91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7BCB">
        <w:rPr>
          <w:rFonts w:ascii="Times New Roman" w:hAnsi="Times New Roman" w:cs="Times New Roman"/>
          <w:b/>
          <w:bCs/>
          <w:iCs/>
          <w:sz w:val="24"/>
          <w:szCs w:val="24"/>
        </w:rPr>
        <w:t>Заявка</w:t>
      </w:r>
    </w:p>
    <w:p w:rsidR="00857E09" w:rsidRPr="005E7BCB" w:rsidRDefault="007C0129" w:rsidP="00B9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7BCB">
        <w:rPr>
          <w:rFonts w:ascii="Times New Roman" w:hAnsi="Times New Roman" w:cs="Times New Roman"/>
          <w:b/>
          <w:bCs/>
          <w:iCs/>
          <w:sz w:val="24"/>
          <w:szCs w:val="24"/>
        </w:rPr>
        <w:t>на участие в I городском детском фестивале «Сказки и куклы»</w:t>
      </w:r>
    </w:p>
    <w:p w:rsidR="00857E09" w:rsidRPr="005E7BCB" w:rsidRDefault="00857E09" w:rsidP="00B91F4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u w:color="4F6228"/>
        </w:rPr>
      </w:pPr>
    </w:p>
    <w:p w:rsidR="00B91F4A" w:rsidRDefault="00B91F4A" w:rsidP="00B91F4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u w:color="4F62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0"/>
        <w:gridCol w:w="6835"/>
      </w:tblGrid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Наименование образовательного учреждения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ФИО руководителя коллектива, телефон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, электронная почта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Название сказки, автор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Роли и их исполнители, возраст участников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Режиссер спектакля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Хронометраж спектакля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Реквизит для показа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</w:tbl>
    <w:p w:rsidR="00694E1B" w:rsidRPr="005B3C6F" w:rsidRDefault="00694E1B" w:rsidP="00694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*Факт подачи заявки для участия в фестивале-конкурсе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694E1B" w:rsidRPr="005B3C6F" w:rsidRDefault="00694E1B" w:rsidP="00694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694E1B" w:rsidRPr="005B3C6F" w:rsidRDefault="00694E1B" w:rsidP="00694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694E1B" w:rsidRPr="005B3C6F" w:rsidRDefault="00694E1B" w:rsidP="00694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B3C6F">
        <w:rPr>
          <w:rFonts w:ascii="Times New Roman" w:hAnsi="Times New Roman" w:cs="Times New Roman"/>
          <w:sz w:val="24"/>
          <w:szCs w:val="24"/>
          <w:u w:val="single"/>
        </w:rPr>
        <w:t xml:space="preserve">Оператор персональных данных: </w:t>
      </w:r>
    </w:p>
    <w:p w:rsidR="00694E1B" w:rsidRPr="005B3C6F" w:rsidRDefault="00694E1B" w:rsidP="00694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694E1B" w:rsidRPr="005B3C6F" w:rsidRDefault="00694E1B" w:rsidP="00694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694E1B" w:rsidRPr="005B3C6F" w:rsidRDefault="00694E1B" w:rsidP="00694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юридический и почтовый адрес: 185007, Республика Карелия, город Петрозаводск, улица Суворова, дом 2;</w:t>
      </w:r>
    </w:p>
    <w:p w:rsidR="00694E1B" w:rsidRPr="005B3C6F" w:rsidRDefault="00694E1B" w:rsidP="00694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телефон: 8(8142)720846, 722183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7E09" w:rsidRPr="00B91F4A" w:rsidRDefault="00857E09" w:rsidP="00B91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57E09" w:rsidRPr="00B91F4A" w:rsidSect="00B91F4A">
      <w:footerReference w:type="default" r:id="rId9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A89" w:rsidRDefault="009D2A89" w:rsidP="00857E09">
      <w:pPr>
        <w:spacing w:after="0" w:line="240" w:lineRule="auto"/>
      </w:pPr>
      <w:r>
        <w:separator/>
      </w:r>
    </w:p>
  </w:endnote>
  <w:endnote w:type="continuationSeparator" w:id="0">
    <w:p w:rsidR="009D2A89" w:rsidRDefault="009D2A89" w:rsidP="0085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33320"/>
      <w:docPartObj>
        <w:docPartGallery w:val="Page Numbers (Bottom of Page)"/>
        <w:docPartUnique/>
      </w:docPartObj>
    </w:sdtPr>
    <w:sdtContent>
      <w:p w:rsidR="00B10438" w:rsidRDefault="00B104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841">
          <w:rPr>
            <w:noProof/>
          </w:rPr>
          <w:t>3</w:t>
        </w:r>
        <w:r>
          <w:fldChar w:fldCharType="end"/>
        </w:r>
      </w:p>
    </w:sdtContent>
  </w:sdt>
  <w:p w:rsidR="00857E09" w:rsidRDefault="00857E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A89" w:rsidRDefault="009D2A89" w:rsidP="00857E09">
      <w:pPr>
        <w:spacing w:after="0" w:line="240" w:lineRule="auto"/>
      </w:pPr>
      <w:r>
        <w:separator/>
      </w:r>
    </w:p>
  </w:footnote>
  <w:footnote w:type="continuationSeparator" w:id="0">
    <w:p w:rsidR="009D2A89" w:rsidRDefault="009D2A89" w:rsidP="00857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2173C"/>
    <w:multiLevelType w:val="hybridMultilevel"/>
    <w:tmpl w:val="1F06A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B64A1"/>
    <w:multiLevelType w:val="multilevel"/>
    <w:tmpl w:val="BCB4C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1757759"/>
    <w:multiLevelType w:val="hybridMultilevel"/>
    <w:tmpl w:val="AA32F2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B013DC"/>
    <w:multiLevelType w:val="hybridMultilevel"/>
    <w:tmpl w:val="C2B8BD72"/>
    <w:lvl w:ilvl="0" w:tplc="C15ED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09"/>
    <w:rsid w:val="00041B85"/>
    <w:rsid w:val="0008288D"/>
    <w:rsid w:val="000B6E17"/>
    <w:rsid w:val="001C1CCC"/>
    <w:rsid w:val="002762DD"/>
    <w:rsid w:val="002D561D"/>
    <w:rsid w:val="003E07B3"/>
    <w:rsid w:val="0047123F"/>
    <w:rsid w:val="004969CD"/>
    <w:rsid w:val="00531728"/>
    <w:rsid w:val="005A5E7A"/>
    <w:rsid w:val="005E7BCB"/>
    <w:rsid w:val="005F461C"/>
    <w:rsid w:val="00694E1B"/>
    <w:rsid w:val="007C0129"/>
    <w:rsid w:val="00857E09"/>
    <w:rsid w:val="008A4FF1"/>
    <w:rsid w:val="009455B5"/>
    <w:rsid w:val="009D2A89"/>
    <w:rsid w:val="009F4C0B"/>
    <w:rsid w:val="00A70543"/>
    <w:rsid w:val="00A90DC4"/>
    <w:rsid w:val="00B10438"/>
    <w:rsid w:val="00B157E3"/>
    <w:rsid w:val="00B91F4A"/>
    <w:rsid w:val="00BB0841"/>
    <w:rsid w:val="00E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98922-10A9-4804-8A05-4BDF6A46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7E09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E09"/>
    <w:rPr>
      <w:u w:val="single"/>
    </w:rPr>
  </w:style>
  <w:style w:type="table" w:customStyle="1" w:styleId="TableNormal">
    <w:name w:val="Table Normal"/>
    <w:rsid w:val="00857E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57E0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0">
    <w:name w:val="c0"/>
    <w:rsid w:val="00857E0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5">
    <w:name w:val="Ссылка"/>
    <w:rsid w:val="00857E09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5"/>
    <w:rsid w:val="00857E09"/>
    <w:rPr>
      <w:rFonts w:ascii="Times New Roman" w:eastAsia="Times New Roman" w:hAnsi="Times New Roman" w:cs="Times New Roman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B91F4A"/>
    <w:pPr>
      <w:ind w:left="720"/>
      <w:contextualSpacing/>
    </w:pPr>
  </w:style>
  <w:style w:type="table" w:styleId="a7">
    <w:name w:val="Table Grid"/>
    <w:basedOn w:val="a1"/>
    <w:uiPriority w:val="59"/>
    <w:rsid w:val="00B9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1F4A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B9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1F4A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antdeti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3</cp:revision>
  <cp:lastPrinted>2022-12-27T13:52:00Z</cp:lastPrinted>
  <dcterms:created xsi:type="dcterms:W3CDTF">2023-01-27T10:53:00Z</dcterms:created>
  <dcterms:modified xsi:type="dcterms:W3CDTF">2023-01-27T10:54:00Z</dcterms:modified>
</cp:coreProperties>
</file>