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083BA2" w14:paraId="5E363DD1" w14:textId="77777777" w:rsidTr="000C569B">
        <w:tc>
          <w:tcPr>
            <w:tcW w:w="5812" w:type="dxa"/>
          </w:tcPr>
          <w:p w14:paraId="29B83844" w14:textId="77777777" w:rsidR="00083BA2" w:rsidRPr="00470159" w:rsidRDefault="00083BA2" w:rsidP="000C569B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cs="Times New Roman"/>
              </w:rPr>
            </w:pPr>
            <w:r w:rsidRPr="00470159">
              <w:rPr>
                <w:rFonts w:cs="Times New Roman"/>
              </w:rPr>
              <w:t>СОГЛАСОВАНО</w:t>
            </w:r>
          </w:p>
          <w:p w14:paraId="1B5355F5" w14:textId="77777777" w:rsidR="00083BA2" w:rsidRPr="001D5FAB" w:rsidRDefault="00083BA2" w:rsidP="000C5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F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комитета- </w:t>
            </w:r>
          </w:p>
          <w:p w14:paraId="671555E5" w14:textId="77777777" w:rsidR="00083BA2" w:rsidRPr="001D5FAB" w:rsidRDefault="00083BA2" w:rsidP="000C5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14:paraId="388D0D61" w14:textId="77777777" w:rsidR="00083BA2" w:rsidRPr="001D5FAB" w:rsidRDefault="00083BA2" w:rsidP="000C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FAB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социального развития </w:t>
            </w:r>
          </w:p>
          <w:p w14:paraId="16471E41" w14:textId="77777777" w:rsidR="00083BA2" w:rsidRPr="001D5FAB" w:rsidRDefault="00083BA2" w:rsidP="000C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F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Петрозаводского </w:t>
            </w:r>
          </w:p>
          <w:p w14:paraId="41605930" w14:textId="77777777" w:rsidR="00083BA2" w:rsidRDefault="00083BA2" w:rsidP="000C569B">
            <w:pPr>
              <w:spacing w:after="0" w:line="240" w:lineRule="auto"/>
              <w:rPr>
                <w:rFonts w:cs="Times New Roman"/>
              </w:rPr>
            </w:pPr>
            <w:r w:rsidRPr="001D5FA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D5FAB">
              <w:rPr>
                <w:rFonts w:ascii="Times New Roman" w:hAnsi="Times New Roman"/>
                <w:sz w:val="24"/>
                <w:szCs w:val="24"/>
              </w:rPr>
              <w:t xml:space="preserve"> _____________/</w:t>
            </w:r>
            <w:r>
              <w:rPr>
                <w:rFonts w:ascii="Times New Roman" w:hAnsi="Times New Roman"/>
                <w:sz w:val="24"/>
                <w:szCs w:val="24"/>
              </w:rPr>
              <w:t>С.А. Пахомова/</w:t>
            </w:r>
          </w:p>
        </w:tc>
        <w:tc>
          <w:tcPr>
            <w:tcW w:w="4111" w:type="dxa"/>
          </w:tcPr>
          <w:p w14:paraId="284A5B68" w14:textId="77777777" w:rsidR="00083BA2" w:rsidRPr="006F29B9" w:rsidRDefault="00083BA2" w:rsidP="000C569B">
            <w:pPr>
              <w:pStyle w:val="western"/>
              <w:spacing w:before="0" w:after="0"/>
              <w:rPr>
                <w:rFonts w:cs="Times New Roman"/>
              </w:rPr>
            </w:pPr>
            <w:r w:rsidRPr="006F29B9">
              <w:rPr>
                <w:rFonts w:cs="Times New Roman"/>
              </w:rPr>
              <w:t xml:space="preserve">УТВЕРЖДАЮ </w:t>
            </w:r>
          </w:p>
          <w:p w14:paraId="47A17DDF" w14:textId="77777777" w:rsidR="00083BA2" w:rsidRDefault="00083BA2" w:rsidP="000C569B">
            <w:pPr>
              <w:pStyle w:val="western"/>
              <w:spacing w:before="0" w:after="0"/>
              <w:rPr>
                <w:rFonts w:cs="Times New Roman"/>
              </w:rPr>
            </w:pPr>
            <w:r w:rsidRPr="006F29B9">
              <w:rPr>
                <w:rFonts w:cs="Times New Roman"/>
              </w:rPr>
              <w:t xml:space="preserve">Директор МОУ </w:t>
            </w:r>
            <w:r>
              <w:rPr>
                <w:rFonts w:cs="Times New Roman"/>
              </w:rPr>
              <w:t xml:space="preserve">ДО </w:t>
            </w:r>
            <w:r w:rsidRPr="006F29B9">
              <w:rPr>
                <w:rFonts w:cs="Times New Roman"/>
              </w:rPr>
              <w:t>«Д</w:t>
            </w:r>
            <w:r>
              <w:rPr>
                <w:rFonts w:cs="Times New Roman"/>
              </w:rPr>
              <w:t>етский театральный центр</w:t>
            </w:r>
            <w:r w:rsidRPr="006F29B9">
              <w:rPr>
                <w:rFonts w:cs="Times New Roman"/>
              </w:rPr>
              <w:t>»</w:t>
            </w:r>
          </w:p>
          <w:p w14:paraId="1966ACBB" w14:textId="77777777" w:rsidR="00083BA2" w:rsidRDefault="00083BA2" w:rsidP="000C569B">
            <w:pPr>
              <w:pStyle w:val="western"/>
              <w:spacing w:before="0" w:after="0"/>
              <w:jc w:val="both"/>
              <w:rPr>
                <w:rFonts w:cs="Times New Roman"/>
              </w:rPr>
            </w:pPr>
          </w:p>
          <w:p w14:paraId="12FD37CF" w14:textId="77777777" w:rsidR="00083BA2" w:rsidRDefault="00083BA2" w:rsidP="000C569B">
            <w:pPr>
              <w:pStyle w:val="western"/>
              <w:spacing w:before="0" w:after="0"/>
              <w:jc w:val="both"/>
              <w:rPr>
                <w:rFonts w:cs="Times New Roman"/>
              </w:rPr>
            </w:pPr>
          </w:p>
          <w:p w14:paraId="1752CAAE" w14:textId="77777777" w:rsidR="00083BA2" w:rsidRDefault="00083BA2" w:rsidP="000C569B">
            <w:pPr>
              <w:pStyle w:val="western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_________________/</w:t>
            </w:r>
            <w:r w:rsidRPr="006F29B9">
              <w:rPr>
                <w:rFonts w:cs="Times New Roman"/>
              </w:rPr>
              <w:t>Ю.</w:t>
            </w:r>
            <w:r>
              <w:rPr>
                <w:rFonts w:cs="Times New Roman"/>
              </w:rPr>
              <w:t>А</w:t>
            </w:r>
            <w:r w:rsidRPr="006F29B9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6F29B9">
              <w:rPr>
                <w:rFonts w:cs="Times New Roman"/>
              </w:rPr>
              <w:t>Проказова</w:t>
            </w:r>
            <w:r>
              <w:rPr>
                <w:rFonts w:cs="Times New Roman"/>
              </w:rPr>
              <w:t>/</w:t>
            </w:r>
          </w:p>
        </w:tc>
      </w:tr>
    </w:tbl>
    <w:p w14:paraId="61EE5523" w14:textId="77777777" w:rsidR="00083BA2" w:rsidRDefault="00083BA2" w:rsidP="00083BA2">
      <w:pPr>
        <w:pStyle w:val="western"/>
        <w:spacing w:before="0" w:after="0"/>
        <w:ind w:left="5670"/>
        <w:jc w:val="both"/>
        <w:rPr>
          <w:rFonts w:cs="Times New Roman"/>
        </w:rPr>
      </w:pPr>
    </w:p>
    <w:p w14:paraId="0F45143B" w14:textId="77777777" w:rsidR="00083BA2" w:rsidRDefault="00083BA2" w:rsidP="00083BA2">
      <w:pPr>
        <w:pStyle w:val="western"/>
        <w:spacing w:before="0" w:after="0"/>
        <w:ind w:left="5670"/>
        <w:jc w:val="both"/>
        <w:rPr>
          <w:rFonts w:cs="Times New Roman"/>
        </w:rPr>
      </w:pPr>
    </w:p>
    <w:p w14:paraId="6825E037" w14:textId="77777777" w:rsidR="00083BA2" w:rsidRDefault="00083BA2" w:rsidP="00083BA2">
      <w:pPr>
        <w:pStyle w:val="western"/>
        <w:spacing w:before="0" w:after="0"/>
        <w:jc w:val="center"/>
        <w:rPr>
          <w:rFonts w:cs="Times New Roman"/>
        </w:rPr>
      </w:pPr>
    </w:p>
    <w:p w14:paraId="15107B25" w14:textId="77777777" w:rsidR="00083BA2" w:rsidRDefault="00083BA2" w:rsidP="00083BA2">
      <w:pPr>
        <w:pStyle w:val="western"/>
        <w:spacing w:before="0" w:after="0"/>
        <w:jc w:val="center"/>
        <w:rPr>
          <w:rFonts w:cs="Times New Roman"/>
        </w:rPr>
      </w:pPr>
    </w:p>
    <w:p w14:paraId="34510871" w14:textId="77777777" w:rsidR="00083BA2" w:rsidRDefault="00083BA2" w:rsidP="00083BA2">
      <w:pPr>
        <w:pStyle w:val="western"/>
        <w:spacing w:before="0" w:after="0"/>
        <w:jc w:val="center"/>
        <w:rPr>
          <w:rFonts w:cs="Times New Roman"/>
        </w:rPr>
      </w:pPr>
    </w:p>
    <w:p w14:paraId="10179472" w14:textId="77777777" w:rsidR="00083BA2" w:rsidRPr="00A547DF" w:rsidRDefault="00083BA2" w:rsidP="00083B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A547DF">
        <w:rPr>
          <w:rFonts w:ascii="Times New Roman" w:hAnsi="Times New Roman" w:cs="Times New Roman"/>
          <w:b/>
          <w:bCs/>
          <w:iCs/>
          <w:sz w:val="28"/>
          <w:szCs w:val="24"/>
        </w:rPr>
        <w:t>Положение о проведении</w:t>
      </w:r>
    </w:p>
    <w:p w14:paraId="73A6938E" w14:textId="15D1F687" w:rsidR="00083BA2" w:rsidRPr="00A547DF" w:rsidRDefault="00083BA2" w:rsidP="00083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547DF">
        <w:rPr>
          <w:rFonts w:ascii="Times New Roman" w:hAnsi="Times New Roman" w:cs="Times New Roman"/>
          <w:b/>
          <w:bCs/>
          <w:iCs/>
          <w:sz w:val="28"/>
          <w:szCs w:val="24"/>
          <w:lang w:val="en-US"/>
        </w:rPr>
        <w:t>I</w:t>
      </w:r>
      <w:r w:rsidR="00A547DF" w:rsidRPr="00A547DF">
        <w:rPr>
          <w:rFonts w:ascii="Times New Roman" w:hAnsi="Times New Roman" w:cs="Times New Roman"/>
          <w:b/>
          <w:bCs/>
          <w:iCs/>
          <w:sz w:val="28"/>
          <w:szCs w:val="24"/>
          <w:lang w:val="en-US"/>
        </w:rPr>
        <w:t>X</w:t>
      </w:r>
      <w:r w:rsidRPr="00A547D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547DF">
        <w:rPr>
          <w:rFonts w:ascii="Times New Roman" w:hAnsi="Times New Roman" w:cs="Times New Roman"/>
          <w:b/>
          <w:bCs/>
          <w:sz w:val="28"/>
          <w:szCs w:val="24"/>
        </w:rPr>
        <w:t xml:space="preserve">Республиканского конкурса детско-юношеской театральной журналистики </w:t>
      </w:r>
    </w:p>
    <w:p w14:paraId="5877ACFD" w14:textId="77777777" w:rsidR="00083BA2" w:rsidRPr="00A547DF" w:rsidRDefault="00083BA2" w:rsidP="00083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547DF">
        <w:rPr>
          <w:rFonts w:ascii="Times New Roman" w:hAnsi="Times New Roman" w:cs="Times New Roman"/>
          <w:b/>
          <w:bCs/>
          <w:sz w:val="28"/>
          <w:szCs w:val="24"/>
        </w:rPr>
        <w:t>«РАМПА»</w:t>
      </w:r>
    </w:p>
    <w:p w14:paraId="0234503D" w14:textId="77777777" w:rsidR="00083BA2" w:rsidRPr="00470159" w:rsidRDefault="00083BA2" w:rsidP="00083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F6DDF9" w14:textId="77777777" w:rsidR="00083BA2" w:rsidRPr="00470159" w:rsidRDefault="00083BA2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15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70159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4ECDBF04" w14:textId="60C8A59D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организации и проведения </w:t>
      </w:r>
      <w:r w:rsidR="007141C1">
        <w:rPr>
          <w:rFonts w:ascii="Times New Roman" w:hAnsi="Times New Roman" w:cs="Times New Roman"/>
          <w:sz w:val="24"/>
          <w:szCs w:val="24"/>
        </w:rPr>
        <w:t>девятого</w:t>
      </w:r>
      <w:r w:rsidRPr="00A547DF">
        <w:rPr>
          <w:rFonts w:ascii="Times New Roman" w:hAnsi="Times New Roman" w:cs="Times New Roman"/>
          <w:sz w:val="24"/>
          <w:szCs w:val="24"/>
        </w:rPr>
        <w:t xml:space="preserve"> республиканского   Конкурса детской театральной журналистики в г. Петрозаводске «Рампа», 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 xml:space="preserve">далее </w:t>
      </w:r>
      <w:r w:rsidRPr="00A547DF">
        <w:rPr>
          <w:rFonts w:ascii="Times New Roman" w:hAnsi="Times New Roman" w:cs="Times New Roman"/>
          <w:sz w:val="24"/>
          <w:szCs w:val="24"/>
        </w:rPr>
        <w:t xml:space="preserve">– 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>Конкурс</w:t>
      </w:r>
      <w:r w:rsidRPr="00A547DF">
        <w:rPr>
          <w:rFonts w:ascii="Times New Roman" w:hAnsi="Times New Roman" w:cs="Times New Roman"/>
          <w:sz w:val="24"/>
          <w:szCs w:val="24"/>
        </w:rPr>
        <w:t>), условия участия в Конкурсе; регламентирует порядок награждения и выдачи дипломов участникам.</w:t>
      </w:r>
    </w:p>
    <w:p w14:paraId="4625D624" w14:textId="6B087558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2. Организатором проведения Конкурса выступает МОУ ДО «Детский теат</w:t>
      </w:r>
      <w:bookmarkStart w:id="0" w:name="_GoBack"/>
      <w:bookmarkEnd w:id="0"/>
      <w:r w:rsidRPr="00A547DF">
        <w:rPr>
          <w:rFonts w:ascii="Times New Roman" w:hAnsi="Times New Roman" w:cs="Times New Roman"/>
          <w:sz w:val="24"/>
          <w:szCs w:val="24"/>
        </w:rPr>
        <w:t>ральный центр» (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>студия журналистики «Микрофон и Перо»</w:t>
      </w:r>
      <w:r w:rsidRPr="00A547DF">
        <w:rPr>
          <w:rFonts w:ascii="Times New Roman" w:hAnsi="Times New Roman" w:cs="Times New Roman"/>
          <w:sz w:val="24"/>
          <w:szCs w:val="24"/>
        </w:rPr>
        <w:t xml:space="preserve">) в сотрудничестве с профессиональными и любительскими театрами республики Карелия </w:t>
      </w:r>
      <w:r w:rsidR="00A547DF">
        <w:rPr>
          <w:rFonts w:ascii="Times New Roman" w:hAnsi="Times New Roman" w:cs="Times New Roman"/>
          <w:sz w:val="24"/>
          <w:szCs w:val="24"/>
        </w:rPr>
        <w:t>-</w:t>
      </w:r>
      <w:r w:rsidRPr="00A547DF">
        <w:rPr>
          <w:rFonts w:ascii="Times New Roman" w:hAnsi="Times New Roman" w:cs="Times New Roman"/>
          <w:sz w:val="24"/>
          <w:szCs w:val="24"/>
        </w:rPr>
        <w:t xml:space="preserve"> Музыкальным театром Республики Карелия, Национальным театром Республики Карелия, театром драмы Республики Карелия «Творческая мастерская», Государственным театром кукол Республики Карелия, театром «</w:t>
      </w:r>
      <w:r w:rsidRPr="00A547D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A54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7DF">
        <w:rPr>
          <w:rFonts w:ascii="Times New Roman" w:hAnsi="Times New Roman" w:cs="Times New Roman"/>
          <w:sz w:val="24"/>
          <w:szCs w:val="24"/>
          <w:lang w:val="en-US"/>
        </w:rPr>
        <w:t>Liberum</w:t>
      </w:r>
      <w:proofErr w:type="spellEnd"/>
      <w:r w:rsidRPr="00A547DF">
        <w:rPr>
          <w:rFonts w:ascii="Times New Roman" w:hAnsi="Times New Roman" w:cs="Times New Roman"/>
          <w:sz w:val="24"/>
          <w:szCs w:val="24"/>
        </w:rPr>
        <w:t xml:space="preserve">», театром «ТИС» </w:t>
      </w:r>
      <w:proofErr w:type="spellStart"/>
      <w:r w:rsidRPr="00A547DF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A547DF">
        <w:rPr>
          <w:rFonts w:ascii="Times New Roman" w:hAnsi="Times New Roman" w:cs="Times New Roman"/>
          <w:sz w:val="24"/>
          <w:szCs w:val="24"/>
        </w:rPr>
        <w:t xml:space="preserve"> и др. </w:t>
      </w:r>
    </w:p>
    <w:p w14:paraId="34950D2D" w14:textId="77777777" w:rsidR="00A652FB" w:rsidRPr="00A547DF" w:rsidRDefault="00A652FB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758FA" w14:textId="77777777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 xml:space="preserve">. Цель и задачи Конкурса  </w:t>
      </w:r>
    </w:p>
    <w:p w14:paraId="080EC032" w14:textId="77777777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A547DF">
        <w:rPr>
          <w:rFonts w:ascii="Times New Roman" w:hAnsi="Times New Roman" w:cs="Times New Roman"/>
          <w:sz w:val="24"/>
          <w:szCs w:val="24"/>
        </w:rPr>
        <w:t xml:space="preserve">проведения Конкурса является воспитание театральной и зрительской культуры у детей и молодёжи. 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>Его задачи</w:t>
      </w:r>
      <w:r w:rsidRPr="00A547DF">
        <w:rPr>
          <w:rFonts w:ascii="Times New Roman" w:hAnsi="Times New Roman" w:cs="Times New Roman"/>
          <w:sz w:val="24"/>
          <w:szCs w:val="24"/>
        </w:rPr>
        <w:t xml:space="preserve">: привлечение новых зрителей в театры Петрозаводска и России, создание условий для овладения основами   театрального рецензирования, пробуждение интереса к комплексу театральных профессий, расширение читательской аудитории, интересующейся театральной тематикой.   </w:t>
      </w:r>
    </w:p>
    <w:p w14:paraId="39B31043" w14:textId="77777777" w:rsidR="00A547DF" w:rsidRPr="007141C1" w:rsidRDefault="00A547DF" w:rsidP="00A54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FE6A0" w14:textId="65435FBE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>. Условия участия и проведения Конкурса</w:t>
      </w:r>
    </w:p>
    <w:p w14:paraId="5A8C8CB6" w14:textId="2A85B83F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 xml:space="preserve">1. Принять участие в Конкурсе могут школьники, учащиеся и студенты в возрасте от 7 до18 лет, представив материалы в следующих номинациях:  </w:t>
      </w:r>
    </w:p>
    <w:p w14:paraId="5CFF05FF" w14:textId="1FEE867A" w:rsidR="00A652FB" w:rsidRPr="00A547DF" w:rsidRDefault="004748E5" w:rsidP="00A547D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 чего начинается театр?»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A547DF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рассказ о первых театральных впечатлениях, собственных домашних постановках, своих первых выступлениях на сцене в любом жанре, театральной атмосфере перед спектаклем, концертом и т. д.;</w:t>
      </w:r>
    </w:p>
    <w:p w14:paraId="3E95E659" w14:textId="34F7BC5E" w:rsidR="00A652FB" w:rsidRPr="00A547DF" w:rsidRDefault="004748E5" w:rsidP="00A547D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«Когда опустился занавес…»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A547DF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отзыв о спектакле любого театра в том числе и детского самодеятельного; эссе, вызванное чувствами и впечатлениями после просмотра той или иной театральной постановки;</w:t>
      </w:r>
    </w:p>
    <w:p w14:paraId="17B2AE97" w14:textId="31E7000D" w:rsidR="00A652FB" w:rsidRPr="00A547DF" w:rsidRDefault="004748E5" w:rsidP="00A547D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«Его (ее) профессия – театр»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A547DF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рассказ о представителе любой театральной профессии: актере, режиссере, театральном художнике, музыканте, звукорежиссере, рабочем сцены и т. д. или интервью с ним;</w:t>
      </w:r>
    </w:p>
    <w:p w14:paraId="3CE08A8E" w14:textId="411E6BFF" w:rsidR="00A652FB" w:rsidRPr="00A547DF" w:rsidRDefault="004748E5" w:rsidP="00A547D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Видеорепортаж, </w:t>
      </w:r>
      <w:proofErr w:type="spellStart"/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видеоинтервью</w:t>
      </w:r>
      <w:proofErr w:type="spellEnd"/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proofErr w:type="spellStart"/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аудиорепортаж</w:t>
      </w:r>
      <w:proofErr w:type="spellEnd"/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аудиоинтервью</w:t>
      </w:r>
      <w:proofErr w:type="spellEnd"/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фоторепортаж на театральные темы </w:t>
      </w:r>
      <w:r w:rsidRPr="00A547DF">
        <w:rPr>
          <w:rStyle w:val="A8"/>
          <w:rFonts w:ascii="Times New Roman" w:hAnsi="Times New Roman" w:cs="Times New Roman"/>
          <w:b/>
          <w:bCs/>
          <w:sz w:val="24"/>
          <w:szCs w:val="24"/>
        </w:rPr>
        <w:t>(э</w:t>
      </w:r>
      <w:r w:rsidRPr="00A547DF">
        <w:rPr>
          <w:rFonts w:ascii="Times New Roman" w:hAnsi="Times New Roman" w:cs="Times New Roman"/>
          <w:sz w:val="24"/>
          <w:szCs w:val="24"/>
        </w:rPr>
        <w:t xml:space="preserve">то может быть репетиция любого спектакля, материал, подготовленный в зрительном зале или за кулисами театра и т.д.). </w:t>
      </w: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Внимание: на материалы этой номинации присылается активная ссылка;</w:t>
      </w:r>
    </w:p>
    <w:p w14:paraId="0D30502B" w14:textId="4BF2001C" w:rsidR="00A652FB" w:rsidRPr="00A547DF" w:rsidRDefault="004748E5" w:rsidP="00A547D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«Пушкинская карта» </w:t>
      </w:r>
      <w:r w:rsid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>рассказ о посещении любого спектакля или концерта по федеральной программе «Пушкинская карта» в жанре репортажа или отзыв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180284A" w14:textId="4F68703F" w:rsidR="00A652FB" w:rsidRPr="00A547DF" w:rsidRDefault="004748E5" w:rsidP="00A547D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A5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Театральная фантазия»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A547DF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>краткий сценарий воображаемо</w:t>
      </w:r>
      <w:r w:rsidR="00A547DF">
        <w:rPr>
          <w:rStyle w:val="A8"/>
          <w:rFonts w:ascii="Times New Roman" w:hAnsi="Times New Roman" w:cs="Times New Roman"/>
          <w:sz w:val="24"/>
          <w:szCs w:val="24"/>
        </w:rPr>
        <w:t xml:space="preserve">го спектакля, сказка, рассказ, </w:t>
      </w:r>
      <w:proofErr w:type="spellStart"/>
      <w:r w:rsidRPr="00A547DF">
        <w:rPr>
          <w:rStyle w:val="A8"/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A547DF">
        <w:rPr>
          <w:rStyle w:val="A8"/>
          <w:rFonts w:ascii="Times New Roman" w:hAnsi="Times New Roman" w:cs="Times New Roman"/>
          <w:sz w:val="24"/>
          <w:szCs w:val="24"/>
        </w:rPr>
        <w:t>, эссе на театральную тем.</w:t>
      </w:r>
    </w:p>
    <w:p w14:paraId="7C9647DD" w14:textId="77777777" w:rsidR="00A652FB" w:rsidRPr="00A547DF" w:rsidRDefault="00A652FB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B3A91" w14:textId="4446138A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 xml:space="preserve">В ходе Конкурса оцениваются журналистские материалы 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 xml:space="preserve">(текст в формате </w:t>
      </w:r>
      <w:proofErr w:type="spellStart"/>
      <w:r w:rsidRPr="00A547DF">
        <w:rPr>
          <w:rFonts w:ascii="Times New Roman" w:hAnsi="Times New Roman" w:cs="Times New Roman"/>
          <w:i/>
          <w:iCs/>
          <w:sz w:val="24"/>
          <w:szCs w:val="24"/>
        </w:rPr>
        <w:t>Word</w:t>
      </w:r>
      <w:proofErr w:type="spellEnd"/>
      <w:r w:rsidRPr="00A547DF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A547DF">
        <w:rPr>
          <w:rFonts w:ascii="Times New Roman" w:hAnsi="Times New Roman" w:cs="Times New Roman"/>
          <w:sz w:val="24"/>
          <w:szCs w:val="24"/>
        </w:rPr>
        <w:t xml:space="preserve"> аудио- (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 xml:space="preserve">формат </w:t>
      </w:r>
      <w:proofErr w:type="spellStart"/>
      <w:r w:rsidRPr="00A547DF">
        <w:rPr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A547D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547DF">
        <w:rPr>
          <w:rFonts w:ascii="Times New Roman" w:hAnsi="Times New Roman" w:cs="Times New Roman"/>
          <w:sz w:val="24"/>
          <w:szCs w:val="24"/>
        </w:rPr>
        <w:t>)</w:t>
      </w:r>
      <w:r w:rsidR="00E67F20" w:rsidRPr="00A547DF">
        <w:rPr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Fonts w:ascii="Times New Roman" w:hAnsi="Times New Roman" w:cs="Times New Roman"/>
          <w:sz w:val="24"/>
          <w:szCs w:val="24"/>
        </w:rPr>
        <w:t xml:space="preserve">и видеосюжеты </w:t>
      </w:r>
      <w:r w:rsidRPr="00A547DF">
        <w:rPr>
          <w:rFonts w:ascii="Times New Roman" w:hAnsi="Times New Roman" w:cs="Times New Roman"/>
          <w:i/>
          <w:iCs/>
          <w:sz w:val="24"/>
          <w:szCs w:val="24"/>
        </w:rPr>
        <w:t xml:space="preserve">(формат </w:t>
      </w:r>
      <w:proofErr w:type="spellStart"/>
      <w:r w:rsidRPr="00A547DF">
        <w:rPr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A547DF">
        <w:rPr>
          <w:rFonts w:ascii="Times New Roman" w:hAnsi="Times New Roman" w:cs="Times New Roman"/>
          <w:i/>
          <w:iCs/>
          <w:sz w:val="24"/>
          <w:szCs w:val="24"/>
        </w:rPr>
        <w:t xml:space="preserve">4) </w:t>
      </w:r>
      <w:r w:rsidRPr="00A547DF">
        <w:rPr>
          <w:rFonts w:ascii="Times New Roman" w:hAnsi="Times New Roman" w:cs="Times New Roman"/>
          <w:sz w:val="24"/>
          <w:szCs w:val="24"/>
        </w:rPr>
        <w:t xml:space="preserve">далее – материалы по тематике конкурса и соответствующие следующим требованиям: </w:t>
      </w:r>
    </w:p>
    <w:p w14:paraId="19929AC1" w14:textId="77777777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A547DF">
        <w:rPr>
          <w:rFonts w:ascii="Times New Roman" w:hAnsi="Times New Roman" w:cs="Times New Roman"/>
          <w:sz w:val="24"/>
          <w:szCs w:val="24"/>
        </w:rPr>
        <w:t>Учитываются:</w:t>
      </w:r>
    </w:p>
    <w:p w14:paraId="28479BEE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глубина разработки темы;</w:t>
      </w:r>
    </w:p>
    <w:p w14:paraId="5E35CDAE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степень владения театральной спецификой;</w:t>
      </w:r>
    </w:p>
    <w:p w14:paraId="51206C58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доступность и понятность материала;</w:t>
      </w:r>
    </w:p>
    <w:p w14:paraId="63E94787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яркость и образность языка;</w:t>
      </w:r>
    </w:p>
    <w:p w14:paraId="076A04E6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культура речи;</w:t>
      </w:r>
    </w:p>
    <w:p w14:paraId="094AB2E4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информационная насыщенность;</w:t>
      </w:r>
    </w:p>
    <w:p w14:paraId="11BD854F" w14:textId="77777777" w:rsidR="00A652FB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- авторская смелость, самобытность, искренность;</w:t>
      </w:r>
    </w:p>
    <w:p w14:paraId="50CF7C90" w14:textId="77777777" w:rsidR="00A547DF" w:rsidRPr="00A547DF" w:rsidRDefault="00A547DF" w:rsidP="00A547DF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7DF">
        <w:rPr>
          <w:rFonts w:ascii="Times New Roman" w:hAnsi="Times New Roman" w:cs="Times New Roman"/>
          <w:sz w:val="24"/>
          <w:szCs w:val="24"/>
        </w:rPr>
        <w:t>возраст автора</w:t>
      </w:r>
    </w:p>
    <w:p w14:paraId="74A6F5ED" w14:textId="44358B85" w:rsidR="00A547DF" w:rsidRPr="00A547DF" w:rsidRDefault="00A547DF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B4D03" w14:textId="230A956C" w:rsidR="00A652FB" w:rsidRPr="00A547DF" w:rsidRDefault="004748E5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Объем печатног</w:t>
      </w:r>
      <w:r w:rsidR="00A547DF">
        <w:rPr>
          <w:rFonts w:ascii="Times New Roman" w:hAnsi="Times New Roman" w:cs="Times New Roman"/>
          <w:sz w:val="24"/>
          <w:szCs w:val="24"/>
        </w:rPr>
        <w:t>о материала не регламентируется.</w:t>
      </w:r>
    </w:p>
    <w:p w14:paraId="5586519E" w14:textId="29F5F2E0" w:rsidR="00A652FB" w:rsidRPr="00A547DF" w:rsidRDefault="00A547DF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Х</w:t>
      </w:r>
      <w:r w:rsidR="004748E5" w:rsidRPr="00A547DF">
        <w:rPr>
          <w:rFonts w:ascii="Times New Roman" w:hAnsi="Times New Roman" w:cs="Times New Roman"/>
          <w:sz w:val="24"/>
          <w:szCs w:val="24"/>
        </w:rPr>
        <w:t>ронометраж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8E5" w:rsidRPr="00A547DF">
        <w:rPr>
          <w:rFonts w:ascii="Times New Roman" w:hAnsi="Times New Roman" w:cs="Times New Roman"/>
          <w:sz w:val="24"/>
          <w:szCs w:val="24"/>
        </w:rPr>
        <w:t>видео и аудиоматериалов не должен превышать 7 минут.</w:t>
      </w:r>
    </w:p>
    <w:p w14:paraId="1CF5F8F6" w14:textId="77777777" w:rsidR="00A652FB" w:rsidRPr="00A547DF" w:rsidRDefault="00A652FB" w:rsidP="00A54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CB1B0" w14:textId="7FC3ED30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3. Лучшие журналистские работы будут отмечены дипломами победителей и лауреатов Конкурса, все остальные</w:t>
      </w: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A547DF">
        <w:rPr>
          <w:rFonts w:ascii="Times New Roman" w:hAnsi="Times New Roman" w:cs="Times New Roman"/>
          <w:sz w:val="24"/>
          <w:szCs w:val="24"/>
        </w:rPr>
        <w:t>-</w:t>
      </w:r>
      <w:r w:rsidRPr="00A547DF">
        <w:rPr>
          <w:rFonts w:ascii="Times New Roman" w:hAnsi="Times New Roman" w:cs="Times New Roman"/>
          <w:sz w:val="24"/>
          <w:szCs w:val="24"/>
        </w:rPr>
        <w:t xml:space="preserve"> дипломами участников Конкурса. </w:t>
      </w:r>
    </w:p>
    <w:p w14:paraId="361968E2" w14:textId="3F536D2E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14:paraId="07D96592" w14:textId="337CCC63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Fonts w:ascii="Times New Roman" w:hAnsi="Times New Roman" w:cs="Times New Roman"/>
          <w:sz w:val="24"/>
          <w:szCs w:val="24"/>
        </w:rPr>
        <w:t xml:space="preserve">7. 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 w:rsidRPr="00A547DF">
        <w:rPr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Fonts w:ascii="Times New Roman" w:hAnsi="Times New Roman" w:cs="Times New Roman"/>
          <w:b/>
          <w:bCs/>
          <w:sz w:val="24"/>
          <w:szCs w:val="24"/>
        </w:rPr>
        <w:t>вместе с текстовыми материалами и</w:t>
      </w:r>
      <w:r w:rsidRPr="00A547DF">
        <w:rPr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Fonts w:ascii="Times New Roman" w:hAnsi="Times New Roman" w:cs="Times New Roman"/>
          <w:b/>
          <w:bCs/>
          <w:sz w:val="24"/>
          <w:szCs w:val="24"/>
          <w:u w:val="single"/>
        </w:rPr>
        <w:t>ссылками</w:t>
      </w:r>
      <w:r w:rsidRPr="00A547DF">
        <w:rPr>
          <w:rFonts w:ascii="Times New Roman" w:hAnsi="Times New Roman" w:cs="Times New Roman"/>
          <w:sz w:val="24"/>
          <w:szCs w:val="24"/>
        </w:rPr>
        <w:t xml:space="preserve"> на аудио-, видео- и фотоматериалы направляются их авторами или руководителями в адрес организаторов Конкурса </w:t>
      </w:r>
      <w:hyperlink r:id="rId7" w:history="1">
        <w:r w:rsidRPr="00A547DF">
          <w:rPr>
            <w:rStyle w:val="Hyperlink0"/>
            <w:rFonts w:eastAsia="Arial Unicode MS"/>
          </w:rPr>
          <w:t>konkurs_rampa@mail.ru</w:t>
        </w:r>
      </w:hyperlink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Pr="00A547DF">
        <w:rPr>
          <w:rStyle w:val="a9"/>
          <w:rFonts w:ascii="Times New Roman" w:hAnsi="Times New Roman" w:cs="Times New Roman"/>
          <w:b/>
          <w:bCs/>
          <w:sz w:val="24"/>
          <w:szCs w:val="24"/>
        </w:rPr>
        <w:t>7 февраля 2025 г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>.</w:t>
      </w:r>
    </w:p>
    <w:p w14:paraId="3A1A3FBF" w14:textId="77777777" w:rsidR="00A652FB" w:rsidRPr="00A547DF" w:rsidRDefault="00A652FB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1C0C5496" w14:textId="15B141A2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В Заявке участника обязательно указываются: </w:t>
      </w:r>
    </w:p>
    <w:p w14:paraId="2015BBF0" w14:textId="22904E46" w:rsidR="00A652FB" w:rsidRPr="00A547DF" w:rsidRDefault="004748E5" w:rsidP="00CA167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8"/>
          <w:rFonts w:ascii="Times New Roman" w:hAnsi="Times New Roman" w:cs="Times New Roman"/>
          <w:sz w:val="24"/>
          <w:szCs w:val="24"/>
        </w:rPr>
        <w:t>Фамилия, имя участника</w:t>
      </w:r>
    </w:p>
    <w:p w14:paraId="7CD79790" w14:textId="77777777" w:rsidR="00A652FB" w:rsidRPr="00A547DF" w:rsidRDefault="004748E5" w:rsidP="00CA167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Номинация </w:t>
      </w:r>
    </w:p>
    <w:p w14:paraId="75DE640C" w14:textId="4C2F941B" w:rsidR="00A652FB" w:rsidRPr="00A547DF" w:rsidRDefault="004748E5" w:rsidP="00CA167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8"/>
          <w:rFonts w:ascii="Times New Roman" w:hAnsi="Times New Roman" w:cs="Times New Roman"/>
          <w:sz w:val="24"/>
          <w:szCs w:val="24"/>
        </w:rPr>
        <w:t xml:space="preserve">Школа, класс, возраст </w:t>
      </w:r>
    </w:p>
    <w:p w14:paraId="6FB1208F" w14:textId="4FC39887" w:rsidR="00A652FB" w:rsidRPr="00A547DF" w:rsidRDefault="004748E5" w:rsidP="00CA167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Контактные координаты: тел. и </w:t>
      </w:r>
      <w:r w:rsidRPr="00A547DF">
        <w:rPr>
          <w:rStyle w:val="a9"/>
          <w:rFonts w:ascii="Times New Roman" w:hAnsi="Times New Roman" w:cs="Times New Roman"/>
          <w:sz w:val="24"/>
          <w:szCs w:val="24"/>
          <w:lang w:val="en-US"/>
        </w:rPr>
        <w:t>e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A547DF">
        <w:rPr>
          <w:rStyle w:val="a9"/>
          <w:rFonts w:ascii="Times New Roman" w:hAnsi="Times New Roman" w:cs="Times New Roman"/>
          <w:sz w:val="24"/>
          <w:szCs w:val="24"/>
          <w:lang w:val="en-US"/>
        </w:rPr>
        <w:t>mail</w:t>
      </w:r>
    </w:p>
    <w:p w14:paraId="793B060E" w14:textId="77777777" w:rsidR="00A652FB" w:rsidRPr="00A547DF" w:rsidRDefault="004748E5" w:rsidP="00CA167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>ФИО руководителя и его контактные данные</w:t>
      </w:r>
    </w:p>
    <w:p w14:paraId="68644DE1" w14:textId="77777777" w:rsidR="00A652FB" w:rsidRPr="00A547DF" w:rsidRDefault="00A652FB" w:rsidP="00A547DF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CA83F" w14:textId="4BE8779A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A547DF">
        <w:rPr>
          <w:rStyle w:val="a9"/>
          <w:rFonts w:ascii="Times New Roman" w:hAnsi="Times New Roman" w:cs="Times New Roman"/>
          <w:b/>
          <w:bCs/>
          <w:sz w:val="24"/>
          <w:szCs w:val="24"/>
        </w:rPr>
        <w:t>Обращаем внимание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>: заявка присылается одним файлом с текстовым материалом)</w:t>
      </w:r>
    </w:p>
    <w:p w14:paraId="5F9F6E39" w14:textId="304136F2" w:rsidR="00A652FB" w:rsidRPr="00A547DF" w:rsidRDefault="00A652FB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02546BEF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На Конкурс принимаются: </w:t>
      </w:r>
    </w:p>
    <w:p w14:paraId="7BBD6086" w14:textId="77777777" w:rsidR="00A652FB" w:rsidRPr="00A547DF" w:rsidRDefault="004748E5" w:rsidP="00A547D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текст публикации в формате *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doc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>, *.</w:t>
      </w:r>
      <w:proofErr w:type="spellStart"/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docx</w:t>
      </w:r>
      <w:proofErr w:type="spellEnd"/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B2CF76F" w14:textId="50E5C040" w:rsidR="00A652FB" w:rsidRPr="00A547DF" w:rsidRDefault="004748E5" w:rsidP="00A547D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видеофайл в формате * </w:t>
      </w:r>
      <w:proofErr w:type="spellStart"/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>4</w:t>
      </w:r>
    </w:p>
    <w:p w14:paraId="771D2660" w14:textId="190D2507" w:rsidR="00A652FB" w:rsidRPr="00A547DF" w:rsidRDefault="004748E5" w:rsidP="00A547D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>на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>аудиофайл в формате *.</w:t>
      </w:r>
      <w:proofErr w:type="spellStart"/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3 </w:t>
      </w:r>
    </w:p>
    <w:p w14:paraId="345634E6" w14:textId="285245DA" w:rsidR="00A652FB" w:rsidRPr="00A547DF" w:rsidRDefault="004748E5" w:rsidP="00A547D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>на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фотографии в формате </w:t>
      </w:r>
      <w:r w:rsidRPr="00A547DF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JPG</w:t>
      </w:r>
    </w:p>
    <w:p w14:paraId="6A38377D" w14:textId="77777777" w:rsidR="00A652FB" w:rsidRPr="00A547DF" w:rsidRDefault="00A652FB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09B5B1BF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>8. Предоставляемые на Конкурс материалы не рецензируются, не оплачиваются и не возвращаются.</w:t>
      </w:r>
    </w:p>
    <w:p w14:paraId="1A709F1E" w14:textId="77777777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>9.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14:paraId="6D94F43F" w14:textId="74630929" w:rsidR="00A652FB" w:rsidRPr="00A547DF" w:rsidRDefault="004748E5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10.  Оглашение итогов Конкурса журналистских работ и вручение дипломов победителей и лауреатов состоится </w:t>
      </w:r>
      <w:r w:rsidRPr="00A547DF">
        <w:rPr>
          <w:rStyle w:val="a9"/>
          <w:rFonts w:ascii="Times New Roman" w:hAnsi="Times New Roman" w:cs="Times New Roman"/>
          <w:b/>
          <w:bCs/>
          <w:sz w:val="24"/>
          <w:szCs w:val="24"/>
        </w:rPr>
        <w:t>16 февраля 2025 г</w:t>
      </w:r>
      <w:r w:rsidRPr="00A547DF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</w:p>
    <w:p w14:paraId="44BBA4BE" w14:textId="5EF83DAD" w:rsidR="00B747CD" w:rsidRPr="00A547DF" w:rsidRDefault="00B747CD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lastRenderedPageBreak/>
        <w:t>Вопросы по организации и проведению конкурса по телефону</w:t>
      </w:r>
      <w:r w:rsidR="00DE55D1" w:rsidRPr="00A547DF">
        <w:rPr>
          <w:rStyle w:val="a9"/>
          <w:rFonts w:ascii="Times New Roman" w:hAnsi="Times New Roman" w:cs="Times New Roman"/>
        </w:rPr>
        <w:t xml:space="preserve"> </w:t>
      </w:r>
      <w:r w:rsidRPr="00A547DF">
        <w:rPr>
          <w:rStyle w:val="a9"/>
          <w:rFonts w:ascii="Times New Roman" w:hAnsi="Times New Roman" w:cs="Times New Roman"/>
        </w:rPr>
        <w:t xml:space="preserve">8-911-410-52-76 </w:t>
      </w:r>
      <w:r w:rsidR="00A547DF">
        <w:rPr>
          <w:rStyle w:val="a9"/>
          <w:rFonts w:ascii="Times New Roman" w:hAnsi="Times New Roman" w:cs="Times New Roman"/>
        </w:rPr>
        <w:t xml:space="preserve">- </w:t>
      </w:r>
      <w:proofErr w:type="spellStart"/>
      <w:r w:rsidRPr="00A547DF">
        <w:rPr>
          <w:rStyle w:val="a9"/>
          <w:rFonts w:ascii="Times New Roman" w:hAnsi="Times New Roman" w:cs="Times New Roman"/>
        </w:rPr>
        <w:t>Заалова</w:t>
      </w:r>
      <w:proofErr w:type="spellEnd"/>
      <w:r w:rsidRPr="00A547DF">
        <w:rPr>
          <w:rStyle w:val="a9"/>
          <w:rFonts w:ascii="Times New Roman" w:hAnsi="Times New Roman" w:cs="Times New Roman"/>
        </w:rPr>
        <w:t xml:space="preserve"> Светлана Юрьевна.</w:t>
      </w:r>
    </w:p>
    <w:p w14:paraId="5570E0F6" w14:textId="6DABEF2D" w:rsidR="00A652FB" w:rsidRPr="00A547DF" w:rsidRDefault="00A652FB" w:rsidP="00A547DF">
      <w:pPr>
        <w:pStyle w:val="a7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6673334D" w14:textId="16636FA5" w:rsidR="00A652FB" w:rsidRPr="00A547DF" w:rsidRDefault="004748E5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6C840D6D" w14:textId="77777777" w:rsidR="00A652FB" w:rsidRPr="00A547DF" w:rsidRDefault="004748E5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2104037D" w14:textId="77777777" w:rsidR="00A652FB" w:rsidRPr="00A547DF" w:rsidRDefault="004748E5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320693AD" w14:textId="75820892" w:rsidR="00A652FB" w:rsidRPr="00A547DF" w:rsidRDefault="004748E5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 xml:space="preserve"> Оператор персональных данных: (88142)72</w:t>
      </w:r>
      <w:r w:rsidR="00A547DF">
        <w:rPr>
          <w:rStyle w:val="a9"/>
          <w:rFonts w:ascii="Times New Roman" w:hAnsi="Times New Roman" w:cs="Times New Roman"/>
        </w:rPr>
        <w:t>-</w:t>
      </w:r>
      <w:r w:rsidRPr="00A547DF">
        <w:rPr>
          <w:rStyle w:val="a9"/>
          <w:rFonts w:ascii="Times New Roman" w:hAnsi="Times New Roman" w:cs="Times New Roman"/>
        </w:rPr>
        <w:t>08-46</w:t>
      </w:r>
    </w:p>
    <w:p w14:paraId="415C0F57" w14:textId="7FBEC941" w:rsidR="00A652FB" w:rsidRPr="00A547DF" w:rsidRDefault="004748E5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45D9D658" w14:textId="77777777" w:rsidR="00A652FB" w:rsidRPr="00A547DF" w:rsidRDefault="004748E5" w:rsidP="00A547DF">
      <w:pPr>
        <w:pStyle w:val="aa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 xml:space="preserve">Контактная информация: </w:t>
      </w:r>
    </w:p>
    <w:p w14:paraId="378E7FE1" w14:textId="188FBA69" w:rsidR="00A652FB" w:rsidRPr="00A547DF" w:rsidRDefault="004748E5" w:rsidP="00A547DF">
      <w:pPr>
        <w:pStyle w:val="aa"/>
        <w:spacing w:before="0"/>
        <w:ind w:firstLine="709"/>
        <w:jc w:val="both"/>
        <w:rPr>
          <w:rFonts w:ascii="Times New Roman" w:hAnsi="Times New Roman" w:cs="Times New Roman"/>
        </w:rPr>
      </w:pPr>
      <w:r w:rsidRPr="00A547DF">
        <w:rPr>
          <w:rStyle w:val="a9"/>
          <w:rFonts w:ascii="Times New Roman" w:hAnsi="Times New Roman" w:cs="Times New Roman"/>
        </w:rPr>
        <w:t xml:space="preserve">- юридический и почтовый адрес: 185007, Республика Карелия, город Петрозаводск, улица Суворова, дом 2. </w:t>
      </w:r>
    </w:p>
    <w:sectPr w:rsidR="00A652FB" w:rsidRPr="00A547DF" w:rsidSect="00A547DF">
      <w:footerReference w:type="default" r:id="rId8"/>
      <w:footerReference w:type="first" r:id="rId9"/>
      <w:pgSz w:w="11900" w:h="16840"/>
      <w:pgMar w:top="851" w:right="567" w:bottom="851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421A8" w14:textId="77777777" w:rsidR="00D20871" w:rsidRDefault="00D20871">
      <w:pPr>
        <w:spacing w:after="0" w:line="240" w:lineRule="auto"/>
      </w:pPr>
      <w:r>
        <w:separator/>
      </w:r>
    </w:p>
  </w:endnote>
  <w:endnote w:type="continuationSeparator" w:id="0">
    <w:p w14:paraId="22F97B0F" w14:textId="77777777" w:rsidR="00D20871" w:rsidRDefault="00D2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88847"/>
      <w:docPartObj>
        <w:docPartGallery w:val="Page Numbers (Bottom of Page)"/>
        <w:docPartUnique/>
      </w:docPartObj>
    </w:sdtPr>
    <w:sdtEndPr/>
    <w:sdtContent>
      <w:p w14:paraId="37D35932" w14:textId="37D12E73" w:rsidR="00A547DF" w:rsidRDefault="00A547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1C1">
          <w:rPr>
            <w:noProof/>
          </w:rPr>
          <w:t>3</w:t>
        </w:r>
        <w:r>
          <w:fldChar w:fldCharType="end"/>
        </w:r>
      </w:p>
    </w:sdtContent>
  </w:sdt>
  <w:p w14:paraId="65E21252" w14:textId="77777777" w:rsidR="00A547DF" w:rsidRDefault="00A547D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7902"/>
      <w:docPartObj>
        <w:docPartGallery w:val="Page Numbers (Bottom of Page)"/>
        <w:docPartUnique/>
      </w:docPartObj>
    </w:sdtPr>
    <w:sdtEndPr/>
    <w:sdtContent>
      <w:p w14:paraId="1E4B5246" w14:textId="7AADB6CE" w:rsidR="00A547DF" w:rsidRDefault="00A547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BBF9B8" w14:textId="77777777" w:rsidR="00A652FB" w:rsidRDefault="00A652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7D3A3" w14:textId="77777777" w:rsidR="00D20871" w:rsidRDefault="00D20871">
      <w:pPr>
        <w:spacing w:after="0" w:line="240" w:lineRule="auto"/>
      </w:pPr>
      <w:r>
        <w:separator/>
      </w:r>
    </w:p>
  </w:footnote>
  <w:footnote w:type="continuationSeparator" w:id="0">
    <w:p w14:paraId="6FDDF7EC" w14:textId="77777777" w:rsidR="00D20871" w:rsidRDefault="00D20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3648"/>
    <w:multiLevelType w:val="hybridMultilevel"/>
    <w:tmpl w:val="30024944"/>
    <w:styleLink w:val="3"/>
    <w:lvl w:ilvl="0" w:tplc="3FC03058">
      <w:start w:val="1"/>
      <w:numFmt w:val="bullet"/>
      <w:lvlText w:val="▪"/>
      <w:lvlJc w:val="left"/>
      <w:pPr>
        <w:ind w:left="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C29C4A">
      <w:start w:val="1"/>
      <w:numFmt w:val="bullet"/>
      <w:lvlText w:val="□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AD42C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B160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1AF38C">
      <w:start w:val="1"/>
      <w:numFmt w:val="bullet"/>
      <w:lvlText w:val="□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DAFA4E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8CD48E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189F12">
      <w:start w:val="1"/>
      <w:numFmt w:val="bullet"/>
      <w:lvlText w:val="□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CFC12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6B4A5A"/>
    <w:multiLevelType w:val="hybridMultilevel"/>
    <w:tmpl w:val="5E52EC22"/>
    <w:styleLink w:val="4"/>
    <w:lvl w:ilvl="0" w:tplc="9C086E4E">
      <w:start w:val="1"/>
      <w:numFmt w:val="bullet"/>
      <w:lvlText w:val="×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D0FC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3446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D606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F488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A6A5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6A0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E875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839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756F65"/>
    <w:multiLevelType w:val="hybridMultilevel"/>
    <w:tmpl w:val="963ACFE4"/>
    <w:styleLink w:val="a"/>
    <w:lvl w:ilvl="0" w:tplc="0A001A22">
      <w:start w:val="1"/>
      <w:numFmt w:val="bullet"/>
      <w:lvlText w:val="-"/>
      <w:lvlJc w:val="left"/>
      <w:pPr>
        <w:ind w:left="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66BA">
      <w:start w:val="1"/>
      <w:numFmt w:val="bullet"/>
      <w:lvlText w:val="-"/>
      <w:lvlJc w:val="left"/>
      <w:pPr>
        <w:ind w:left="1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2271E">
      <w:start w:val="1"/>
      <w:numFmt w:val="bullet"/>
      <w:lvlText w:val="-"/>
      <w:lvlJc w:val="left"/>
      <w:pPr>
        <w:ind w:left="1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06754">
      <w:start w:val="1"/>
      <w:numFmt w:val="bullet"/>
      <w:lvlText w:val="-"/>
      <w:lvlJc w:val="left"/>
      <w:pPr>
        <w:ind w:left="2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C6632">
      <w:start w:val="1"/>
      <w:numFmt w:val="bullet"/>
      <w:lvlText w:val="-"/>
      <w:lvlJc w:val="left"/>
      <w:pPr>
        <w:ind w:left="28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3ED4B2">
      <w:start w:val="1"/>
      <w:numFmt w:val="bullet"/>
      <w:lvlText w:val="-"/>
      <w:lvlJc w:val="left"/>
      <w:pPr>
        <w:ind w:left="3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5AC3B2">
      <w:start w:val="1"/>
      <w:numFmt w:val="bullet"/>
      <w:lvlText w:val="-"/>
      <w:lvlJc w:val="left"/>
      <w:pPr>
        <w:ind w:left="4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9A6692">
      <w:start w:val="1"/>
      <w:numFmt w:val="bullet"/>
      <w:lvlText w:val="-"/>
      <w:lvlJc w:val="left"/>
      <w:pPr>
        <w:ind w:left="4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54D89E">
      <w:start w:val="1"/>
      <w:numFmt w:val="bullet"/>
      <w:lvlText w:val="-"/>
      <w:lvlJc w:val="left"/>
      <w:pPr>
        <w:ind w:left="5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CF7D75"/>
    <w:multiLevelType w:val="hybridMultilevel"/>
    <w:tmpl w:val="59880E14"/>
    <w:numStyleLink w:val="1"/>
  </w:abstractNum>
  <w:abstractNum w:abstractNumId="4" w15:restartNumberingAfterBreak="0">
    <w:nsid w:val="3F9734B6"/>
    <w:multiLevelType w:val="hybridMultilevel"/>
    <w:tmpl w:val="963ACFE4"/>
    <w:numStyleLink w:val="a"/>
  </w:abstractNum>
  <w:abstractNum w:abstractNumId="5" w15:restartNumberingAfterBreak="0">
    <w:nsid w:val="6BC003CC"/>
    <w:multiLevelType w:val="hybridMultilevel"/>
    <w:tmpl w:val="30024944"/>
    <w:numStyleLink w:val="3"/>
  </w:abstractNum>
  <w:abstractNum w:abstractNumId="6" w15:restartNumberingAfterBreak="0">
    <w:nsid w:val="6DAE77F1"/>
    <w:multiLevelType w:val="hybridMultilevel"/>
    <w:tmpl w:val="59880E14"/>
    <w:styleLink w:val="1"/>
    <w:lvl w:ilvl="0" w:tplc="8FD44BC6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8494C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E052D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08359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6A6E6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C6999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A2CCF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E64F1E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E8EB2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8B1B19"/>
    <w:multiLevelType w:val="hybridMultilevel"/>
    <w:tmpl w:val="5E52EC22"/>
    <w:numStyleLink w:val="4"/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FB"/>
    <w:rsid w:val="00083BA2"/>
    <w:rsid w:val="00167F8A"/>
    <w:rsid w:val="00231979"/>
    <w:rsid w:val="004748E5"/>
    <w:rsid w:val="007141C1"/>
    <w:rsid w:val="00A547DF"/>
    <w:rsid w:val="00A652FB"/>
    <w:rsid w:val="00B747CD"/>
    <w:rsid w:val="00C80657"/>
    <w:rsid w:val="00CA1671"/>
    <w:rsid w:val="00D20871"/>
    <w:rsid w:val="00D37A92"/>
    <w:rsid w:val="00DE55D1"/>
    <w:rsid w:val="00E67F20"/>
    <w:rsid w:val="00F9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64FC"/>
  <w15:docId w15:val="{78AAE2EA-E324-4FA4-A64D-678C8220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Нет A"/>
    <w:rPr>
      <w:lang w:val="ru-RU"/>
    </w:rPr>
  </w:style>
  <w:style w:type="numbering" w:customStyle="1" w:styleId="a">
    <w:name w:val="Пункты"/>
    <w:pPr>
      <w:numPr>
        <w:numId w:val="3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a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estern">
    <w:name w:val="western"/>
    <w:rsid w:val="00083BA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2"/>
    <w:uiPriority w:val="59"/>
    <w:rsid w:val="0008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A5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A547DF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e">
    <w:name w:val="footer"/>
    <w:basedOn w:val="a0"/>
    <w:link w:val="af"/>
    <w:uiPriority w:val="99"/>
    <w:unhideWhenUsed/>
    <w:rsid w:val="00A5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A547DF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_ramp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10</cp:revision>
  <cp:lastPrinted>2024-12-05T10:25:00Z</cp:lastPrinted>
  <dcterms:created xsi:type="dcterms:W3CDTF">2024-12-04T17:55:00Z</dcterms:created>
  <dcterms:modified xsi:type="dcterms:W3CDTF">2024-12-20T08:46:00Z</dcterms:modified>
</cp:coreProperties>
</file>