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5F94F" w14:textId="7DE8515D" w:rsidR="003C6D90" w:rsidRDefault="003C6D90">
      <w:r w:rsidRPr="003C6D90">
        <w:rPr>
          <w:noProof/>
          <w:lang w:eastAsia="ru-RU"/>
        </w:rPr>
        <w:drawing>
          <wp:inline distT="0" distB="0" distL="0" distR="0" wp14:anchorId="6107E27C" wp14:editId="47E51E68">
            <wp:extent cx="6299835" cy="8909948"/>
            <wp:effectExtent l="0" t="0" r="5715" b="5715"/>
            <wp:docPr id="1" name="Рисунок 1" descr="C:\Users\Проказова\Desktop\моно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казова\Desktop\моно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B1324" w14:textId="77777777" w:rsidR="00A36EEB" w:rsidRPr="00A36EEB" w:rsidRDefault="00A36EEB" w:rsidP="007873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D7A2A2D" w14:textId="77777777" w:rsidR="00A36EEB" w:rsidRDefault="00A36EEB" w:rsidP="007873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F8687" w14:textId="77777777" w:rsidR="007873D6" w:rsidRPr="00A36EEB" w:rsidRDefault="007873D6" w:rsidP="007873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0F6A9" w14:textId="77777777" w:rsidR="00A36EEB" w:rsidRPr="00A36EEB" w:rsidRDefault="00A36EEB" w:rsidP="007873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36E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Порядок и сроки проведения конкурса</w:t>
      </w:r>
    </w:p>
    <w:p w14:paraId="3E1D5AE2" w14:textId="77777777" w:rsidR="00A36EEB" w:rsidRPr="00A36EEB" w:rsidRDefault="00A36EEB" w:rsidP="007873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проходит с 1 января по 1 марта 2025 года в два этапа:</w:t>
      </w:r>
    </w:p>
    <w:p w14:paraId="0734757C" w14:textId="33AC7030" w:rsidR="00A36EEB" w:rsidRPr="007873D6" w:rsidRDefault="00A36EEB" w:rsidP="007873D6">
      <w:pPr>
        <w:pStyle w:val="a6"/>
        <w:numPr>
          <w:ilvl w:val="0"/>
          <w:numId w:val="3"/>
        </w:numPr>
        <w:suppressAutoHyphens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7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8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дистанционный </w:t>
      </w:r>
      <w:r w:rsidRPr="007873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(оценка конкурсных работ участников по видеозаписям);</w:t>
      </w:r>
    </w:p>
    <w:p w14:paraId="028BC04F" w14:textId="7958B79A" w:rsidR="00A36EEB" w:rsidRPr="007873D6" w:rsidRDefault="00A36EEB" w:rsidP="007873D6">
      <w:pPr>
        <w:pStyle w:val="a6"/>
        <w:numPr>
          <w:ilvl w:val="0"/>
          <w:numId w:val="3"/>
        </w:numPr>
        <w:suppressAutoHyphens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8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очный просмотр работ набравших наибольшую сумму баллов в дистанционном этапе.</w:t>
      </w:r>
    </w:p>
    <w:p w14:paraId="465D5B42" w14:textId="77777777" w:rsidR="00A36EEB" w:rsidRPr="00A36EEB" w:rsidRDefault="00A36EEB" w:rsidP="007873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2D48A" w14:textId="2041BE0E" w:rsidR="00A36EEB" w:rsidRPr="00A36EEB" w:rsidRDefault="00A36EEB" w:rsidP="007873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этапы конкурса проходят в Детском театральном центре по адресу: </w:t>
      </w:r>
      <w:proofErr w:type="spellStart"/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г.Петрозаводск</w:t>
      </w:r>
      <w:proofErr w:type="spellEnd"/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Суворова, </w:t>
      </w:r>
      <w:r w:rsidR="0078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</w:t>
      </w: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7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206947" w14:textId="77777777" w:rsidR="00A36EEB" w:rsidRPr="00A36EEB" w:rsidRDefault="00A36EEB" w:rsidP="007873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3BD02" w14:textId="77777777" w:rsidR="00A36EEB" w:rsidRPr="00A36EEB" w:rsidRDefault="00A36EEB" w:rsidP="007873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36E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Программа конкурса</w:t>
      </w:r>
    </w:p>
    <w:p w14:paraId="5526C500" w14:textId="77777777" w:rsidR="00A36EEB" w:rsidRPr="00A36EEB" w:rsidRDefault="00A36EEB" w:rsidP="007873D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6520"/>
      </w:tblGrid>
      <w:tr w:rsidR="00A36EEB" w:rsidRPr="00A36EEB" w14:paraId="6E907C0C" w14:textId="77777777" w:rsidTr="007873D6">
        <w:trPr>
          <w:tblCellSpacing w:w="0" w:type="dxa"/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24023" w14:textId="1C85DCE3" w:rsidR="00A36EEB" w:rsidRPr="00A36EEB" w:rsidRDefault="00A36EEB" w:rsidP="007873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36E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364D7" w14:textId="77777777" w:rsidR="00A36EEB" w:rsidRPr="00A36EEB" w:rsidRDefault="00A36EEB" w:rsidP="007873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36E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Мероприятия и время проведения</w:t>
            </w:r>
          </w:p>
        </w:tc>
      </w:tr>
      <w:tr w:rsidR="00A36EEB" w:rsidRPr="00A36EEB" w14:paraId="761A7F02" w14:textId="77777777" w:rsidTr="007873D6">
        <w:trPr>
          <w:tblCellSpacing w:w="0" w:type="dxa"/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A47B4" w14:textId="467D2A5C" w:rsidR="00A36EEB" w:rsidRPr="00A36EEB" w:rsidRDefault="00745603" w:rsidP="007873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</w:t>
            </w:r>
            <w:r w:rsidR="00A36EEB" w:rsidRPr="00A36EE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 15 февраля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C33BD" w14:textId="77777777" w:rsidR="00A36EEB" w:rsidRDefault="00A36EEB" w:rsidP="007873D6">
            <w:pPr>
              <w:spacing w:after="0" w:line="240" w:lineRule="auto"/>
              <w:ind w:left="104" w:right="1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="007456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заявок на участие в конкурсе.</w:t>
            </w:r>
          </w:p>
          <w:p w14:paraId="7A0D9503" w14:textId="02C9B40C" w:rsidR="00745603" w:rsidRPr="00A36EEB" w:rsidRDefault="007873D6" w:rsidP="007873D6">
            <w:pPr>
              <w:spacing w:after="0" w:line="240" w:lineRule="auto"/>
              <w:ind w:left="127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745603" w:rsidRPr="00A36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 до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45603" w:rsidRPr="00A36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необходимо отправить заявку на электронная почту организаторов </w:t>
            </w:r>
            <w:hyperlink r:id="rId6" w:history="1">
              <w:r w:rsidR="00745603" w:rsidRPr="00A36EEB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  <w:u w:val="single"/>
                </w:rPr>
                <w:t>talantdeti@list.ru</w:t>
              </w:r>
            </w:hyperlink>
            <w:r w:rsidR="00745603" w:rsidRPr="00A36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5603" w:rsidRPr="00A36EE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(приложение №1 в виде документа текстового редактора </w:t>
            </w:r>
            <w:proofErr w:type="spellStart"/>
            <w:r w:rsidR="00745603" w:rsidRPr="00A36EE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Microsoft</w:t>
            </w:r>
            <w:proofErr w:type="spellEnd"/>
            <w:r w:rsidR="00745603" w:rsidRPr="00A36EE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745603" w:rsidRPr="00A36EE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Word</w:t>
            </w:r>
            <w:proofErr w:type="spellEnd"/>
            <w:r w:rsidR="00745603" w:rsidRPr="00A36EE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без использования сканера или копира)</w:t>
            </w:r>
            <w:r w:rsidR="00745603" w:rsidRPr="00A36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указанием ссылки на запись выступления размещенную на одном из </w:t>
            </w:r>
            <w:proofErr w:type="spellStart"/>
            <w:r w:rsidR="00745603" w:rsidRPr="00A36EEB">
              <w:rPr>
                <w:rFonts w:ascii="Times New Roman" w:hAnsi="Times New Roman" w:cs="Times New Roman"/>
                <w:b/>
                <w:sz w:val="28"/>
                <w:szCs w:val="28"/>
              </w:rPr>
              <w:t>видеохостингов</w:t>
            </w:r>
            <w:proofErr w:type="spellEnd"/>
            <w:r w:rsidR="00745603" w:rsidRPr="00A36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Яндекс-диске.</w:t>
            </w:r>
          </w:p>
        </w:tc>
      </w:tr>
      <w:tr w:rsidR="00A36EEB" w:rsidRPr="00A36EEB" w14:paraId="6BFE0950" w14:textId="77777777" w:rsidTr="007873D6">
        <w:trPr>
          <w:tblCellSpacing w:w="0" w:type="dxa"/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777B8" w14:textId="1A49C5A2" w:rsidR="00A36EEB" w:rsidRPr="00A36EEB" w:rsidRDefault="00A36EEB" w:rsidP="007873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E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18 февраля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8C1C1" w14:textId="77777777" w:rsidR="00A36EEB" w:rsidRPr="00A36EEB" w:rsidRDefault="00A36EEB" w:rsidP="007873D6">
            <w:pPr>
              <w:suppressAutoHyphens w:val="0"/>
              <w:spacing w:after="0" w:line="240" w:lineRule="auto"/>
              <w:ind w:left="104" w:right="1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жюри конкурсных работ </w:t>
            </w:r>
          </w:p>
        </w:tc>
      </w:tr>
      <w:tr w:rsidR="00A36EEB" w:rsidRPr="00A36EEB" w14:paraId="5176FBF1" w14:textId="77777777" w:rsidTr="007873D6">
        <w:trPr>
          <w:tblCellSpacing w:w="0" w:type="dxa"/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83A2D" w14:textId="77777777" w:rsidR="00A36EEB" w:rsidRPr="00A36EEB" w:rsidRDefault="00A36EEB" w:rsidP="007873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E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19 февраля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C8A6B" w14:textId="36D803B6" w:rsidR="00A36EEB" w:rsidRPr="00A36EEB" w:rsidRDefault="00A36EEB" w:rsidP="007873D6">
            <w:pPr>
              <w:suppressAutoHyphens w:val="0"/>
              <w:spacing w:after="0" w:line="240" w:lineRule="auto"/>
              <w:ind w:left="104" w:right="1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результатов дистанционного этапа конкурсных работ и приглашение к участию в очном этапе. Информация размещается на сайте Детского театрального центра и в группе Детский театральный Центр в социальной сети «</w:t>
            </w:r>
            <w:proofErr w:type="spellStart"/>
            <w:r w:rsidRPr="00A36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A36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A36EEB" w:rsidRPr="00A36EEB" w14:paraId="514FDB6E" w14:textId="77777777" w:rsidTr="007873D6">
        <w:trPr>
          <w:tblCellSpacing w:w="0" w:type="dxa"/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C3AEB" w14:textId="77777777" w:rsidR="00A36EEB" w:rsidRPr="00A36EEB" w:rsidRDefault="00A36EEB" w:rsidP="007873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E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D3890" w14:textId="77777777" w:rsidR="00A36EEB" w:rsidRPr="00A36EEB" w:rsidRDefault="00A36EEB" w:rsidP="007873D6">
            <w:pPr>
              <w:suppressAutoHyphens w:val="0"/>
              <w:spacing w:after="0" w:line="240" w:lineRule="auto"/>
              <w:ind w:left="104" w:right="1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Очный просмотр конкурсных работ </w:t>
            </w:r>
          </w:p>
        </w:tc>
      </w:tr>
      <w:tr w:rsidR="00A36EEB" w:rsidRPr="00A36EEB" w14:paraId="0E588C07" w14:textId="77777777" w:rsidTr="007873D6">
        <w:trPr>
          <w:tblCellSpacing w:w="0" w:type="dxa"/>
          <w:jc w:val="center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1F31C" w14:textId="77777777" w:rsidR="00A36EEB" w:rsidRPr="00A36EEB" w:rsidRDefault="00A36EEB" w:rsidP="007873D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6E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86573" w14:textId="31B8E069" w:rsidR="00A36EEB" w:rsidRPr="00A36EEB" w:rsidRDefault="00A36EEB" w:rsidP="007873D6">
            <w:pPr>
              <w:suppressAutoHyphens w:val="0"/>
              <w:spacing w:after="0" w:line="240" w:lineRule="auto"/>
              <w:ind w:left="104" w:right="1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Церемония награждение участников и победителей конкурса</w:t>
            </w:r>
          </w:p>
        </w:tc>
      </w:tr>
    </w:tbl>
    <w:p w14:paraId="76009234" w14:textId="77777777" w:rsidR="00A36EEB" w:rsidRPr="00A36EEB" w:rsidRDefault="00A36EEB" w:rsidP="007873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F5C570" w14:textId="27AB4B7E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6E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Программу конкурсных выступлений</w:t>
      </w:r>
      <w:r w:rsidRPr="00A36EEB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составляют актерские прозаические или поэтические монологи и диалоги продолжительностью до 7 минут без тематических ограничений с использованием костюмов, реквизита, музыкального оформления и других дополнительных выразительных средств. </w:t>
      </w:r>
    </w:p>
    <w:p w14:paraId="211BB77B" w14:textId="77777777" w:rsidR="00745603" w:rsidRDefault="00745603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9CE151" w14:textId="3F970EB3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Конкурсная видеозапись</w:t>
      </w: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отвечать следующим требованиям:</w:t>
      </w:r>
    </w:p>
    <w:p w14:paraId="1D7C7E79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EEB">
        <w:rPr>
          <w:rFonts w:ascii="Times New Roman" w:hAnsi="Times New Roman" w:cs="Times New Roman"/>
          <w:bCs/>
          <w:sz w:val="28"/>
          <w:szCs w:val="28"/>
        </w:rPr>
        <w:t xml:space="preserve">- выступление должно быть снято </w:t>
      </w:r>
      <w:r w:rsidRPr="00A36EEB">
        <w:rPr>
          <w:rFonts w:ascii="Times New Roman" w:hAnsi="Times New Roman" w:cs="Times New Roman"/>
          <w:sz w:val="28"/>
          <w:szCs w:val="28"/>
        </w:rPr>
        <w:t>камерой в горизонтальном положении с хорошим качеством звука и света;</w:t>
      </w:r>
    </w:p>
    <w:p w14:paraId="4C0CBB94" w14:textId="211E8D53" w:rsidR="00A36EEB" w:rsidRPr="00A36EEB" w:rsidRDefault="00745603" w:rsidP="007873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6EEB"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записи выступления руководитель или один из участников коллектива должен представить исполнителя назвав имя и фамилию, коллектив или образовательную организацию, произведение, автора, исполняемую роль или сделать текстовую заставку;</w:t>
      </w:r>
    </w:p>
    <w:p w14:paraId="1F84F705" w14:textId="18C63CB6" w:rsidR="00A36EEB" w:rsidRPr="00A36EEB" w:rsidRDefault="00745603" w:rsidP="007873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36EEB"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видеосъемка должна производиться в режиме реального времени без остановок с начала и до конца представления </w:t>
      </w:r>
      <w:r w:rsidR="00A36EEB" w:rsidRPr="00A36E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(последующий монтаж не допускается);</w:t>
      </w:r>
    </w:p>
    <w:p w14:paraId="4B05394E" w14:textId="3E254649" w:rsidR="00A36EEB" w:rsidRPr="00A36EEB" w:rsidRDefault="00745603" w:rsidP="007873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36EEB"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съемка должна вестись общим планом, при этом видеозапись должна передавать артикуляцию, мимику, игру актера.</w:t>
      </w:r>
    </w:p>
    <w:p w14:paraId="227451E9" w14:textId="77777777" w:rsidR="00A36EEB" w:rsidRPr="00A36EEB" w:rsidRDefault="00A36EEB" w:rsidP="007873D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2D447" w14:textId="1883507B" w:rsidR="00A36EEB" w:rsidRPr="00A36EEB" w:rsidRDefault="00A36EEB" w:rsidP="007873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</w:t>
      </w:r>
      <w:r w:rsidRPr="00A36E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Порядок работы жюри</w:t>
      </w:r>
    </w:p>
    <w:p w14:paraId="5D266A41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Жюри конкурса формируется из мастеров сцены, </w:t>
      </w:r>
      <w:r w:rsidRPr="00A36EEB">
        <w:rPr>
          <w:rFonts w:ascii="Times New Roman" w:hAnsi="Times New Roman" w:cs="Times New Roman"/>
          <w:sz w:val="28"/>
          <w:szCs w:val="28"/>
        </w:rPr>
        <w:t xml:space="preserve">педагогов и режиссеров театральных коллективов Республики Карелия. </w:t>
      </w:r>
    </w:p>
    <w:p w14:paraId="25C71DE0" w14:textId="77777777" w:rsidR="00A36EEB" w:rsidRPr="00A36EEB" w:rsidRDefault="00A36EEB" w:rsidP="007873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жюри конкурсных работ производится путем заполнения членами жюри Листов экспертной оценки включающие критерии:</w:t>
      </w:r>
    </w:p>
    <w:p w14:paraId="62D1E12E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6EEB">
        <w:rPr>
          <w:rFonts w:ascii="Times New Roman" w:hAnsi="Times New Roman" w:cs="Times New Roman"/>
          <w:color w:val="000000"/>
          <w:sz w:val="28"/>
          <w:szCs w:val="28"/>
        </w:rPr>
        <w:t xml:space="preserve">*соответствие репертуара возрасту исполнителей; </w:t>
      </w:r>
    </w:p>
    <w:p w14:paraId="28B89481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EB">
        <w:rPr>
          <w:rFonts w:ascii="Times New Roman" w:hAnsi="Times New Roman" w:cs="Times New Roman"/>
          <w:sz w:val="28"/>
          <w:szCs w:val="28"/>
        </w:rPr>
        <w:t xml:space="preserve">*убедительность созданного сценического образа; </w:t>
      </w:r>
    </w:p>
    <w:p w14:paraId="4C25D6D4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EB">
        <w:rPr>
          <w:rFonts w:ascii="Times New Roman" w:hAnsi="Times New Roman" w:cs="Times New Roman"/>
          <w:sz w:val="28"/>
          <w:szCs w:val="28"/>
        </w:rPr>
        <w:t xml:space="preserve">*уровень актёрского мастерства. </w:t>
      </w:r>
    </w:p>
    <w:p w14:paraId="62AF652B" w14:textId="77777777" w:rsidR="00A36EEB" w:rsidRPr="00A36EEB" w:rsidRDefault="00A36EEB" w:rsidP="007873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возможная оценка члена жюри за выступление 30 баллов</w:t>
      </w:r>
      <w:r w:rsidRPr="00A36E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(от 0 до 10 баллов по каждому из 3 критериев оценки</w:t>
      </w: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DC920DF" w14:textId="77777777" w:rsidR="00A36EEB" w:rsidRPr="00A36EEB" w:rsidRDefault="00A36EEB" w:rsidP="007873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563C1" w:themeColor="hyperlink"/>
          <w:sz w:val="28"/>
          <w:szCs w:val="28"/>
          <w:u w:val="single"/>
        </w:rPr>
      </w:pP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является окончательным и обжалованию не подлежит.</w:t>
      </w:r>
    </w:p>
    <w:p w14:paraId="27FF0DB0" w14:textId="64516241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CEA62" w14:textId="599ED48D" w:rsidR="00A36EEB" w:rsidRPr="00A36EEB" w:rsidRDefault="00A36EEB" w:rsidP="007873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A36E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Награждение </w:t>
      </w:r>
    </w:p>
    <w:p w14:paraId="30789C73" w14:textId="77777777" w:rsidR="00A36EEB" w:rsidRPr="00A36EEB" w:rsidRDefault="00A36EEB" w:rsidP="007873D6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выступления определяются:</w:t>
      </w:r>
    </w:p>
    <w:p w14:paraId="1E16C285" w14:textId="6221BD52" w:rsidR="00A36EEB" w:rsidRPr="007873D6" w:rsidRDefault="00A36EEB" w:rsidP="007873D6">
      <w:pPr>
        <w:pStyle w:val="a6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Гран-при отдельно для исполнителей монологов и диалогов </w:t>
      </w:r>
      <w:r w:rsidRPr="007873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(30 баллов)</w:t>
      </w:r>
      <w:r w:rsidRPr="0078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311A84" w14:textId="4368EA4D" w:rsidR="00A36EEB" w:rsidRPr="007873D6" w:rsidRDefault="00A36EEB" w:rsidP="007873D6">
      <w:pPr>
        <w:pStyle w:val="a6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 I степени </w:t>
      </w:r>
      <w:r w:rsidRPr="007873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(29-27 балла)</w:t>
      </w:r>
    </w:p>
    <w:p w14:paraId="78D32E9D" w14:textId="2AF15AF3" w:rsidR="00A36EEB" w:rsidRPr="007873D6" w:rsidRDefault="00A36EEB" w:rsidP="007873D6">
      <w:pPr>
        <w:pStyle w:val="a6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 II степени </w:t>
      </w:r>
      <w:r w:rsidRPr="007873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(26–24 баллов)</w:t>
      </w:r>
    </w:p>
    <w:p w14:paraId="58B0361E" w14:textId="083AE0FE" w:rsidR="00A36EEB" w:rsidRPr="007873D6" w:rsidRDefault="00A36EEB" w:rsidP="007873D6">
      <w:pPr>
        <w:pStyle w:val="a6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 III степени </w:t>
      </w:r>
      <w:r w:rsidRPr="007873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(23–21 балла)</w:t>
      </w:r>
    </w:p>
    <w:p w14:paraId="7B190B1D" w14:textId="55D6130A" w:rsidR="00A36EEB" w:rsidRPr="007873D6" w:rsidRDefault="00A36EEB" w:rsidP="007873D6">
      <w:pPr>
        <w:pStyle w:val="a6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дипломант </w:t>
      </w:r>
      <w:r w:rsidRPr="007873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(22-20)</w:t>
      </w:r>
    </w:p>
    <w:p w14:paraId="0ACC5F29" w14:textId="10A54B44" w:rsidR="00A36EEB" w:rsidRPr="007873D6" w:rsidRDefault="00A36EEB" w:rsidP="007873D6">
      <w:pPr>
        <w:pStyle w:val="a6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7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</w:t>
      </w:r>
      <w:r w:rsidRPr="007873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(ниже 20)</w:t>
      </w:r>
    </w:p>
    <w:p w14:paraId="5D6B52AD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94FAC2F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EEB">
        <w:rPr>
          <w:rFonts w:ascii="Times New Roman" w:hAnsi="Times New Roman" w:cs="Times New Roman"/>
          <w:sz w:val="28"/>
          <w:szCs w:val="28"/>
        </w:rPr>
        <w:t xml:space="preserve">Лауреаты и дипломанты конкурса получают дипломы на закрытии конкурса 1 марта. Сертификаты участников и Благодарственные письма педагогам, специалистам и руководителям коллективов будут направлены до 10 марта в электронном виде на адреса ответственных лиц, подавших заявку на участие в конкурсе. </w:t>
      </w:r>
    </w:p>
    <w:p w14:paraId="008D7227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0E502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6E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Предоставление согласия на обработку персональных данных</w:t>
      </w:r>
    </w:p>
    <w:p w14:paraId="193E6954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EB">
        <w:rPr>
          <w:rFonts w:ascii="Times New Roman" w:hAnsi="Times New Roman" w:cs="Times New Roman"/>
          <w:sz w:val="28"/>
          <w:szCs w:val="28"/>
        </w:rPr>
        <w:t>В ходе сбора заявок организаторы запрашивают персональные данные участников в электронном формате</w:t>
      </w:r>
      <w:proofErr w:type="gramStart"/>
      <w:r w:rsidRPr="00A36E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6EEB">
        <w:rPr>
          <w:rFonts w:ascii="Times New Roman" w:hAnsi="Times New Roman" w:cs="Times New Roman"/>
          <w:sz w:val="28"/>
          <w:szCs w:val="28"/>
        </w:rPr>
        <w:t xml:space="preserve"> и обязуются указывать точные данные.</w:t>
      </w:r>
    </w:p>
    <w:p w14:paraId="0A5B742A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EB">
        <w:rPr>
          <w:rFonts w:ascii="Times New Roman" w:hAnsi="Times New Roman" w:cs="Times New Roman"/>
          <w:sz w:val="28"/>
          <w:szCs w:val="28"/>
        </w:rPr>
        <w:t>Принимая решение об участии в конкурсе, участник или представитель участника подтверждает свое согласие с тем, что любая представленная им информация, в том числе персональные данные, может обрабатываться организаторами в целях выполнения обязательств в соответствии с настоящим Положением и дает согласие на такую обработку.</w:t>
      </w:r>
    </w:p>
    <w:p w14:paraId="71842F05" w14:textId="2A80A934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EEB">
        <w:rPr>
          <w:rFonts w:ascii="Times New Roman" w:hAnsi="Times New Roman" w:cs="Times New Roman"/>
          <w:sz w:val="28"/>
          <w:szCs w:val="28"/>
        </w:rPr>
        <w:t>Телефоны для дополнительной информации: Детский театральный центр – координатор проекта Людмила Ивановна Сорокина +</w:t>
      </w:r>
      <w:r w:rsidR="007873D6">
        <w:rPr>
          <w:rFonts w:ascii="Times New Roman" w:hAnsi="Times New Roman" w:cs="Times New Roman"/>
          <w:sz w:val="28"/>
          <w:szCs w:val="28"/>
        </w:rPr>
        <w:t xml:space="preserve">7911-400-61-57 </w:t>
      </w:r>
      <w:proofErr w:type="spellStart"/>
      <w:r w:rsidR="007873D6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787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3D6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7873D6">
        <w:rPr>
          <w:rFonts w:ascii="Times New Roman" w:hAnsi="Times New Roman" w:cs="Times New Roman"/>
          <w:sz w:val="28"/>
          <w:szCs w:val="28"/>
        </w:rPr>
        <w:t>.</w:t>
      </w:r>
    </w:p>
    <w:p w14:paraId="770CC2C2" w14:textId="24E7EEC2" w:rsidR="007873D6" w:rsidRDefault="007873D6">
      <w:pPr>
        <w:suppressAutoHyphens w:val="0"/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9874B4" w14:textId="77777777" w:rsidR="00A36EEB" w:rsidRPr="00A36EEB" w:rsidRDefault="00A36EEB" w:rsidP="007873D6">
      <w:pPr>
        <w:suppressAutoHyphens w:val="0"/>
        <w:spacing w:after="0" w:line="240" w:lineRule="auto"/>
        <w:ind w:right="315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6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РЕМАРКА</w:t>
      </w:r>
    </w:p>
    <w:p w14:paraId="56C1EA57" w14:textId="77777777" w:rsidR="00A36EEB" w:rsidRPr="00A36EEB" w:rsidRDefault="00A36EEB" w:rsidP="007873D6">
      <w:pPr>
        <w:suppressAutoHyphens w:val="0"/>
        <w:spacing w:after="0" w:line="240" w:lineRule="auto"/>
        <w:ind w:right="315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36E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Монолог </w:t>
      </w:r>
    </w:p>
    <w:p w14:paraId="6847FA59" w14:textId="75B3570E" w:rsidR="00A36EEB" w:rsidRPr="00A36EEB" w:rsidRDefault="00A36EEB" w:rsidP="007873D6">
      <w:pPr>
        <w:suppressAutoHyphens w:val="0"/>
        <w:spacing w:after="0" w:line="240" w:lineRule="auto"/>
        <w:ind w:right="3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«монолог» происходит от древнегреческих слов «</w:t>
      </w:r>
      <w:proofErr w:type="spellStart"/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μόνος</w:t>
      </w:r>
      <w:proofErr w:type="spellEnd"/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(один) и «</w:t>
      </w:r>
      <w:proofErr w:type="spellStart"/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λόγος</w:t>
      </w:r>
      <w:proofErr w:type="spellEnd"/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(речь). Проще говоря, монолог — это речь одного персонажа, обращенная к зрителям, другим персонажам на сцене или даже к самому себе. Важно отметить, что монолог, в отличие от диалога, не предполагает немедленного ответа или реакции со стороны других участников действия. Это сольное выступление, позволяющее герою высказаться без прерываний и возражений. </w:t>
      </w:r>
    </w:p>
    <w:p w14:paraId="2C5C1401" w14:textId="3CF24DDE" w:rsidR="00A36EEB" w:rsidRPr="00A36EEB" w:rsidRDefault="00A36EEB" w:rsidP="007873D6">
      <w:pPr>
        <w:suppressAutoHyphens w:val="0"/>
        <w:spacing w:after="0" w:line="240" w:lineRule="auto"/>
        <w:ind w:right="3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Монолог </w:t>
      </w:r>
      <w:r w:rsidR="007873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своеобразный театр одного актера, где все внимание сосредоточено на внутреннем мире говорящего. Он дает возможность зрителю услышать не только слова, но и прочувствовать эмоции, скрытые за ними. Монолог </w:t>
      </w:r>
      <w:r w:rsidR="007873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мощный инструмент драматургии, позволяющий создать яркий и запоминающийся образ героя, раскрыть его характер и мотивы.</w:t>
      </w:r>
    </w:p>
    <w:p w14:paraId="637844E0" w14:textId="77777777" w:rsidR="00A36EEB" w:rsidRPr="00A36EEB" w:rsidRDefault="00A36EEB" w:rsidP="007873D6">
      <w:pPr>
        <w:suppressAutoHyphens w:val="0"/>
        <w:spacing w:after="0" w:line="240" w:lineRule="auto"/>
        <w:ind w:right="315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36E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Диалог </w:t>
      </w:r>
    </w:p>
    <w:p w14:paraId="17F72F67" w14:textId="77777777" w:rsidR="00A36EEB" w:rsidRPr="00A36EEB" w:rsidRDefault="00A36EEB" w:rsidP="007873D6">
      <w:pPr>
        <w:suppressAutoHyphens w:val="0"/>
        <w:spacing w:after="0" w:line="240" w:lineRule="auto"/>
        <w:ind w:right="3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отличие диалога от монолога заключается в количестве говорящих. Монолог - это речь одного персонажа, без ожидания ответа. Диалог же - это разговор двух и более персонажей, обмен репликами, где каждый участник реагирует на слова собеседника. </w:t>
      </w:r>
    </w:p>
    <w:p w14:paraId="00E236B9" w14:textId="77777777" w:rsidR="00A36EEB" w:rsidRPr="00A36EEB" w:rsidRDefault="00A36EEB" w:rsidP="007873D6">
      <w:pPr>
        <w:suppressAutoHyphens w:val="0"/>
        <w:spacing w:after="0" w:line="240" w:lineRule="auto"/>
        <w:ind w:right="3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E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диалоге мы видим взаимодействие персонажей, их реакцию друг на друга. Монолог же позволяет нам сосредоточиться на внутреннем мире одного героя, услышать его непрерывный поток мыслей и чувств.</w:t>
      </w:r>
    </w:p>
    <w:p w14:paraId="015A0272" w14:textId="36A213E4" w:rsidR="007873D6" w:rsidRDefault="007873D6">
      <w:pPr>
        <w:suppressAutoHyphens w:val="0"/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B9AECD" w14:textId="307F6C45" w:rsidR="00A36EEB" w:rsidRPr="00A36EEB" w:rsidRDefault="00A36EEB" w:rsidP="007873D6">
      <w:pPr>
        <w:pageBreakBefore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6EE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Приложение №1 </w:t>
      </w:r>
    </w:p>
    <w:p w14:paraId="4E73D7E5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EEB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4D2E5BD6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6EEB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</w:t>
      </w:r>
      <w:r w:rsidRPr="00A36EE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A36E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6E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открытом конкурсе детско-юношеских актерских работ</w:t>
      </w:r>
    </w:p>
    <w:p w14:paraId="0685ECF3" w14:textId="77777777" w:rsidR="00A36EEB" w:rsidRPr="00A36EEB" w:rsidRDefault="00A36EEB" w:rsidP="007873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EEB">
        <w:rPr>
          <w:rFonts w:ascii="Times New Roman" w:hAnsi="Times New Roman" w:cs="Times New Roman"/>
          <w:b/>
          <w:bCs/>
          <w:sz w:val="28"/>
          <w:szCs w:val="28"/>
        </w:rPr>
        <w:t>«Театр в монологах и диалогах»</w:t>
      </w:r>
    </w:p>
    <w:p w14:paraId="5ADFCF56" w14:textId="77777777" w:rsidR="00A36EEB" w:rsidRPr="00A36EEB" w:rsidRDefault="00A36EEB" w:rsidP="007873D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04"/>
        <w:gridCol w:w="4641"/>
      </w:tblGrid>
      <w:tr w:rsidR="00A36EEB" w:rsidRPr="00A36EEB" w14:paraId="3A4EB830" w14:textId="77777777" w:rsidTr="0010067E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04C3" w14:textId="23694F50" w:rsidR="00A36EEB" w:rsidRPr="00A36EEB" w:rsidRDefault="00A36EEB" w:rsidP="007873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Полное название образовательной организации или творческого коллектива, ФИО ответственного лица, телефон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39B" w14:textId="77777777" w:rsidR="00A36EEB" w:rsidRPr="00A36EEB" w:rsidRDefault="00A36EEB" w:rsidP="007873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6EEB" w:rsidRPr="00A36EEB" w14:paraId="6A7F94CB" w14:textId="77777777" w:rsidTr="0010067E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CBF8" w14:textId="77777777" w:rsidR="00A36EEB" w:rsidRPr="00A36EEB" w:rsidRDefault="00A36EEB" w:rsidP="007873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EEB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 имя, возраст участника.</w:t>
            </w:r>
          </w:p>
          <w:p w14:paraId="1529F4B0" w14:textId="77777777" w:rsidR="00A36EEB" w:rsidRPr="00A36EEB" w:rsidRDefault="00A36EEB" w:rsidP="007873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EEB">
              <w:rPr>
                <w:rFonts w:ascii="Times New Roman" w:hAnsi="Times New Roman" w:cs="Times New Roman"/>
                <w:sz w:val="28"/>
                <w:szCs w:val="28"/>
              </w:rPr>
              <w:t>Контактный телефон участника или родителей.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C6B4" w14:textId="77777777" w:rsidR="00A36EEB" w:rsidRPr="00A36EEB" w:rsidRDefault="00A36EEB" w:rsidP="007873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6EEB" w:rsidRPr="00A36EEB" w14:paraId="6BACEB0D" w14:textId="77777777" w:rsidTr="0010067E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32CC" w14:textId="77777777" w:rsidR="00A36EEB" w:rsidRPr="00A36EEB" w:rsidRDefault="00A36EEB" w:rsidP="007873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6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Автор и название произведения. Монолог какого героя?</w:t>
            </w:r>
          </w:p>
          <w:p w14:paraId="26B58A09" w14:textId="77777777" w:rsidR="00A36EEB" w:rsidRPr="00A36EEB" w:rsidRDefault="00A36EEB" w:rsidP="007873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6E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Диалог каких героев? 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5184" w14:textId="77777777" w:rsidR="00A36EEB" w:rsidRPr="00A36EEB" w:rsidRDefault="00A36EEB" w:rsidP="007873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6EEB" w:rsidRPr="00A36EEB" w14:paraId="343F8CB8" w14:textId="77777777" w:rsidTr="0010067E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311B" w14:textId="77777777" w:rsidR="00A36EEB" w:rsidRPr="00A36EEB" w:rsidRDefault="00A36EEB" w:rsidP="007873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6E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Используемый реквизит и необходимое техническое обеспечение. 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BB7E" w14:textId="77777777" w:rsidR="00A36EEB" w:rsidRPr="00A36EEB" w:rsidRDefault="00A36EEB" w:rsidP="007873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6EEB" w:rsidRPr="00A36EEB" w14:paraId="702C37C3" w14:textId="77777777" w:rsidTr="0010067E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2E50" w14:textId="77777777" w:rsidR="00A36EEB" w:rsidRPr="00A36EEB" w:rsidRDefault="00A36EEB" w:rsidP="007873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EEB">
              <w:rPr>
                <w:rFonts w:ascii="Times New Roman" w:hAnsi="Times New Roman" w:cs="Times New Roman"/>
                <w:bCs/>
                <w:sz w:val="28"/>
                <w:szCs w:val="28"/>
              </w:rPr>
              <w:t>Нужна ли репетиция в Детском театральном центре?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60C4" w14:textId="77777777" w:rsidR="00A36EEB" w:rsidRPr="00A36EEB" w:rsidRDefault="00A36EEB" w:rsidP="007873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D18D322" w14:textId="77777777" w:rsidR="001C0C4E" w:rsidRDefault="001C0C4E" w:rsidP="007873D6">
      <w:pPr>
        <w:suppressAutoHyphens w:val="0"/>
        <w:autoSpaceDE w:val="0"/>
        <w:autoSpaceDN w:val="0"/>
        <w:adjustRightInd w:val="0"/>
        <w:spacing w:after="0" w:line="240" w:lineRule="auto"/>
      </w:pPr>
    </w:p>
    <w:sectPr w:rsidR="001C0C4E" w:rsidSect="007873D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829F2"/>
    <w:multiLevelType w:val="hybridMultilevel"/>
    <w:tmpl w:val="A6C0B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141EE7"/>
    <w:multiLevelType w:val="hybridMultilevel"/>
    <w:tmpl w:val="5E74F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3961D17"/>
    <w:multiLevelType w:val="hybridMultilevel"/>
    <w:tmpl w:val="59380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77"/>
    <w:rsid w:val="001B4362"/>
    <w:rsid w:val="001C0C4E"/>
    <w:rsid w:val="003C6D90"/>
    <w:rsid w:val="005F2EAE"/>
    <w:rsid w:val="0072641C"/>
    <w:rsid w:val="00745603"/>
    <w:rsid w:val="007873D6"/>
    <w:rsid w:val="00A36EEB"/>
    <w:rsid w:val="00D84045"/>
    <w:rsid w:val="00E0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C098"/>
  <w15:chartTrackingRefBased/>
  <w15:docId w15:val="{DED94D58-C2E8-4C3E-B108-F29E78FB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577"/>
    <w:pPr>
      <w:suppressAutoHyphens/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577"/>
    <w:rPr>
      <w:color w:val="0000FF"/>
      <w:u w:val="single"/>
    </w:rPr>
  </w:style>
  <w:style w:type="paragraph" w:customStyle="1" w:styleId="Default">
    <w:name w:val="Default"/>
    <w:rsid w:val="00E04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E04577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Ссылка"/>
    <w:rsid w:val="00D84045"/>
    <w:rPr>
      <w:outline w:val="0"/>
      <w:shadow w:val="0"/>
      <w:emboss w:val="0"/>
      <w:imprint w:val="0"/>
      <w:color w:val="000000"/>
      <w:u w:val="single" w:color="0000FF"/>
    </w:rPr>
  </w:style>
  <w:style w:type="character" w:customStyle="1" w:styleId="Hyperlink0">
    <w:name w:val="Hyperlink.0"/>
    <w:basedOn w:val="a5"/>
    <w:rsid w:val="00D84045"/>
    <w:rPr>
      <w:rFonts w:ascii="Times New Roman" w:eastAsia="Times New Roman" w:hAnsi="Times New Roman" w:cs="Times New Roman" w:hint="default"/>
      <w:b/>
      <w:bCs/>
      <w:outline w:val="0"/>
      <w:shadow w:val="0"/>
      <w:emboss w:val="0"/>
      <w:imprint w:val="0"/>
      <w:color w:val="000000"/>
      <w:sz w:val="28"/>
      <w:szCs w:val="28"/>
      <w:u w:val="single" w:color="0000FF"/>
    </w:rPr>
  </w:style>
  <w:style w:type="table" w:customStyle="1" w:styleId="TableNormal">
    <w:name w:val="Table Normal"/>
    <w:rsid w:val="00D84045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rsid w:val="0074560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6">
    <w:name w:val="List Paragraph"/>
    <w:basedOn w:val="a"/>
    <w:uiPriority w:val="34"/>
    <w:qFormat/>
    <w:rsid w:val="00787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antdeti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3</cp:revision>
  <dcterms:created xsi:type="dcterms:W3CDTF">2025-01-13T08:17:00Z</dcterms:created>
  <dcterms:modified xsi:type="dcterms:W3CDTF">2025-01-13T08:18:00Z</dcterms:modified>
</cp:coreProperties>
</file>