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AF" w:rsidRPr="006C1BAF" w:rsidRDefault="006C1BAF" w:rsidP="006C1B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497D" w:themeColor="text2"/>
          <w:sz w:val="36"/>
          <w:szCs w:val="36"/>
          <w:u w:val="single"/>
        </w:rPr>
      </w:pPr>
      <w:bookmarkStart w:id="0" w:name="_GoBack"/>
      <w:bookmarkEnd w:id="0"/>
      <w:r w:rsidRPr="006C1BAF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</w:rPr>
        <w:t>О реализации проекта «Поддержка семей, имеющих детей»</w:t>
      </w:r>
    </w:p>
    <w:p w:rsidR="006C1BAF" w:rsidRPr="006C1BAF" w:rsidRDefault="006C1BAF" w:rsidP="006C1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BAF">
        <w:rPr>
          <w:rFonts w:ascii="Times New Roman" w:eastAsia="Times New Roman" w:hAnsi="Times New Roman" w:cs="Times New Roman"/>
          <w:sz w:val="24"/>
          <w:szCs w:val="24"/>
        </w:rPr>
        <w:t>В 2019 году в Нижегородской области реализуется федеральный проект «Поддержка семей, имеющих детей» национального проекта «Образование».</w:t>
      </w:r>
    </w:p>
    <w:p w:rsidR="006C1BAF" w:rsidRPr="006C1BAF" w:rsidRDefault="006C1BAF" w:rsidP="006C1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BAF">
        <w:rPr>
          <w:rFonts w:ascii="Times New Roman" w:eastAsia="Times New Roman" w:hAnsi="Times New Roman" w:cs="Times New Roman"/>
          <w:sz w:val="24"/>
          <w:szCs w:val="24"/>
        </w:rPr>
        <w:t>Задача проекта -  оказание психолого-педагогической, методической и консультативной помощи родителям (законным представителям) детей, в том числе в возрасте до 3 лет по вопросам образования и воспитания, а также гражданам, желающим принять на воспитание в свои семьи детей, оставшихся без попечения родителей. Данные консультации будут оказываться очно, в онлайн  формате через информационно-коммуникационную сеть «Интернет», путем выездных консультаций.</w:t>
      </w:r>
    </w:p>
    <w:p w:rsidR="006C1BAF" w:rsidRPr="006C1BAF" w:rsidRDefault="006C1BAF" w:rsidP="006C1B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BAF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организаций, участников федерального проекта «Поддержка семей, имеющих детей» национального проекта «Образование»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6"/>
        <w:gridCol w:w="4216"/>
        <w:gridCol w:w="2859"/>
        <w:gridCol w:w="1904"/>
      </w:tblGrid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психолого-педагогической, медицинской и социальной помощи» г.о. 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Бор, ул. </w:t>
            </w:r>
            <w:proofErr w:type="gramStart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, участок 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8(83159)48-48-0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</w:t>
            </w:r>
            <w:proofErr w:type="gramStart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психолого-педагогической</w:t>
            </w:r>
            <w:proofErr w:type="gramEnd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медицинской и социальной помощи» г.о. Дзержинск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Дзержинск, улица Гастелло, д.5а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8(8313)26-02-11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«Нижегородский государственный педагогический институт имени Козьмы Минина»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ул. Ульянова, д.1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8(831)419-70-08, 8(831)436-20-56,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8-960-171-09-98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Частное учреждение дополнительного образования «СЁМА» г. Нижний Новгород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Нижний Новгород,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Краснозвездная улица,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дом 2, помещение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8(8312)14-09-00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8-910-391-99-44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Частное дошкольное образовательное учреждение «Центр «ДИВО»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пр. Ильича, д.33, кв.82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8(831)215-10-61,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8-951-919-79-59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организация родителей детей-инвалидов городского округа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Выкса Нижегородской области «Созвездие»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Выкса, ул. Островского, д.73, пом.1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8-930-667-40-30,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8-920-046-48-22</w:t>
            </w:r>
          </w:p>
        </w:tc>
      </w:tr>
      <w:tr w:rsidR="006C1BAF" w:rsidRPr="006C1BAF" w:rsidTr="006C1B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Нижегородский региональный общественный фонд содействия и развития спорта, образования и </w:t>
            </w: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молодежной политики «Дружба»</w:t>
            </w:r>
          </w:p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Нижегородская область, город Нижний Новгород, ул. Малая Покровская, д.4, кв.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1BAF" w:rsidRPr="006C1BAF" w:rsidRDefault="006C1BAF" w:rsidP="006C1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BAF">
              <w:rPr>
                <w:rFonts w:ascii="Times New Roman" w:eastAsia="Times New Roman" w:hAnsi="Times New Roman" w:cs="Times New Roman"/>
                <w:sz w:val="24"/>
                <w:szCs w:val="24"/>
              </w:rPr>
              <w:t>8-910-873-55-55</w:t>
            </w:r>
          </w:p>
        </w:tc>
      </w:tr>
    </w:tbl>
    <w:p w:rsidR="000931E4" w:rsidRDefault="000931E4"/>
    <w:sectPr w:rsidR="000931E4" w:rsidSect="006C1B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AF"/>
    <w:rsid w:val="000931E4"/>
    <w:rsid w:val="006C1BAF"/>
    <w:rsid w:val="009D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B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C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1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B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C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1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Андрей</cp:lastModifiedBy>
  <cp:revision>2</cp:revision>
  <dcterms:created xsi:type="dcterms:W3CDTF">2019-07-04T09:41:00Z</dcterms:created>
  <dcterms:modified xsi:type="dcterms:W3CDTF">2019-07-04T09:41:00Z</dcterms:modified>
</cp:coreProperties>
</file>