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5A" w:rsidRPr="00183F5A" w:rsidRDefault="00255F43" w:rsidP="002E33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183F5A" w:rsidRPr="00183F5A" w:rsidSect="007C595D">
          <w:type w:val="continuous"/>
          <w:pgSz w:w="11900" w:h="16838"/>
          <w:pgMar w:top="568" w:right="6201" w:bottom="284" w:left="426" w:header="0" w:footer="0" w:gutter="0"/>
          <w:cols w:space="720" w:equalWidth="0">
            <w:col w:w="5273"/>
          </w:cols>
        </w:sect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95219" cy="10742212"/>
            <wp:effectExtent l="19050" t="0" r="563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364" cy="10750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F9F" w:rsidRDefault="00695F9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263DC2" w:rsidRPr="00183F5A" w:rsidRDefault="00263DC2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DC2" w:rsidRPr="00183F5A" w:rsidRDefault="00263DC2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Отчет о результатах самообследования подготовлен,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отчет на Официальном сайте МБУ ДО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ДЮЦ «Ровесник»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в сети «Интернет» (статья 28 Федерального закона от 29 декабря 2012 г. № 273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- ФЗ «Об образовании в Российской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Федерации (с изменениями и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дополнениями)). </w:t>
      </w:r>
    </w:p>
    <w:p w:rsidR="00263DC2" w:rsidRPr="00183F5A" w:rsidRDefault="00263DC2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проводилось в соответствии с требованиями Приказов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г.№ 1324 «Об утверждении показателей деятельности образовательной организации, подлежащей самообследованию». </w:t>
      </w:r>
    </w:p>
    <w:p w:rsidR="00263DC2" w:rsidRPr="00183F5A" w:rsidRDefault="00263DC2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МБУ ДО ДЮЦ «Ровесник» </w:t>
      </w:r>
      <w:r w:rsidR="007E5F87" w:rsidRPr="00183F5A">
        <w:rPr>
          <w:rFonts w:ascii="Times New Roman" w:eastAsia="Times New Roman" w:hAnsi="Times New Roman" w:cs="Times New Roman"/>
          <w:sz w:val="28"/>
          <w:szCs w:val="28"/>
        </w:rPr>
        <w:t xml:space="preserve"> №38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45A0D">
        <w:rPr>
          <w:rFonts w:ascii="Times New Roman" w:eastAsia="Times New Roman" w:hAnsi="Times New Roman" w:cs="Times New Roman"/>
          <w:sz w:val="28"/>
          <w:szCs w:val="28"/>
        </w:rPr>
        <w:t xml:space="preserve"> 21.02.2023</w:t>
      </w:r>
      <w:r w:rsidR="007E5F87" w:rsidRPr="00183F5A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263DC2" w:rsidRPr="00183F5A" w:rsidRDefault="00263DC2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были определены сроки проведения самообследования и комиссия по самообследованию в следующем составе:</w:t>
      </w:r>
    </w:p>
    <w:p w:rsidR="00263DC2" w:rsidRPr="00183F5A" w:rsidRDefault="00263DC2" w:rsidP="00695F9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Питеров Ю.Е.–председатель комиссии, директор</w:t>
      </w:r>
    </w:p>
    <w:p w:rsidR="00263DC2" w:rsidRPr="00183F5A" w:rsidRDefault="00263DC2" w:rsidP="00695F9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Фабулова М.Б. –член комиссии, зам. дир. по УВР</w:t>
      </w:r>
    </w:p>
    <w:p w:rsidR="00263DC2" w:rsidRPr="00183F5A" w:rsidRDefault="00263DC2" w:rsidP="00695F9F">
      <w:pPr>
        <w:pStyle w:val="a3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Чебуркова О.В. - член комиссии, председатель профкома.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 проводилось  с  целью  обеспечения  доступности  и  открытости информации о деятельности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МБУ ДО ДЮЦ «Ровесник»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, а также подготовки отчета о результатах 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за </w:t>
      </w:r>
      <w:r w:rsidR="00D45A0D">
        <w:rPr>
          <w:rFonts w:ascii="Times New Roman" w:eastAsia="Times New Roman" w:hAnsi="Times New Roman" w:cs="Times New Roman"/>
          <w:sz w:val="28"/>
          <w:szCs w:val="28"/>
        </w:rPr>
        <w:t>2023</w:t>
      </w:r>
      <w:r w:rsidR="00C158AD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календарный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263DC2" w:rsidRPr="00183F5A" w:rsidRDefault="00BC0EF4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Самообследование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включало в себя следующие этапы: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Планирование и подготов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ку работ по самообследованию ДЮЦ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проведение самообследования ДЮЦ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263DC2" w:rsidRPr="00183F5A" w:rsidRDefault="00263DC2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Рас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смотрение отчета директором ДЮЦ.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В  процессе  самообс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ледования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проводилась  оценка  образовательной  деятельности, системы  управления 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ДЮЦ,    содержания  и  к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ачества  подготовки  обучающихся, организации  учебного</w:t>
      </w:r>
    </w:p>
    <w:p w:rsidR="00263DC2" w:rsidRPr="00183F5A" w:rsidRDefault="00BC0EF4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процесса  в  ДЮЦ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качества  кадрового,  учебно-методического, библиотечно</w:t>
      </w:r>
      <w:r w:rsidR="002448A5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инфо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рмационного  обеспечения  ДЮЦ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 материально-технической  базы,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функционирования  внутренней  системы  оценки  качест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ва  образования,  а  также  ана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лиз пока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зателей деятельности МБУ ДО ДЮЦ «Ровесник», подлежащей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самообследованию.</w:t>
      </w:r>
    </w:p>
    <w:p w:rsidR="00263DC2" w:rsidRPr="00183F5A" w:rsidRDefault="00BC0EF4" w:rsidP="00695F9F">
      <w:pPr>
        <w:pStyle w:val="a3"/>
        <w:tabs>
          <w:tab w:val="left" w:pos="709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Результаты  самообследования  МБУ  ДО  ДЮЦ «Ровесник»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были  оформлены  в  виде  отчета, включающего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оценку образовательной деятельности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и результаты анал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иза показателей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«ДЮЦ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, подлежащей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самообследованию.</w:t>
      </w:r>
    </w:p>
    <w:p w:rsidR="00183F5A" w:rsidRPr="00183F5A" w:rsidRDefault="00183F5A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EF4" w:rsidRPr="00183F5A" w:rsidRDefault="00316C6E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BC0EF4" w:rsidRPr="00183F5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 Оценка образовательной деятельности</w:t>
      </w:r>
    </w:p>
    <w:p w:rsidR="008E6236" w:rsidRPr="00183F5A" w:rsidRDefault="008E6236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EF4" w:rsidRPr="00183F5A" w:rsidRDefault="00BC0EF4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1.1.Общие сведения об образовательной организации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Общие характеристики: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Полное наименование – муниципальное бюджетное учреждение дополнительного образования  детско-юношеский центр «Ровесник»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Краткое наименование – МБУ ДО ДЮЦ «Ровесник» (далее по тексту – ДЮЦ).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Организационно-правовая форма – муниципальное учреждение.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Лицензия (серия 52Л01, регистрационный № 0003326) выдана 18.01.2016 на право осуществления образовательной деятельности</w:t>
      </w:r>
      <w:r w:rsidR="00B55DF2" w:rsidRPr="00183F5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дополнительное образование детей.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Местонахождения: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Юридический и фактический адрес ДЮЦ: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Россия, 606150, Нижегородская область,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Вачский район, п.г.т. Вача, улица Ленина, д.7А.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Режим работы - с 8-00 до 20-00 часов, занятия могут проходить в субботу и в воскресенье.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Прием детей в ДЮЦ основывается на принципах общедоступности, открытости, равноправия и свободы выбора. ДЮЦ информирует родителей (законных представителей) о формах, образовательных программах дополнительного образования детей, знакомит родителей (законных представителей) с Уставом ДЮЦ, лицензией на право ведения образовательной деятельности, режимом работы, также с другими локальными актами, регламентирующими образовательный процесс.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Для зачисления детей в объединения ДЮЦ необходимы следующие документы: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 - заявление родителей (законных представителей) ребенка о приеме в ДЮЦ;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 - медицинское заключение о состоянии здоровья ребенка.</w:t>
      </w:r>
    </w:p>
    <w:p w:rsidR="004E5B96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Зачисление детей в объединения ДЮЦ производится с учетом специфики детского объединения, особенностей образовательной программы дополнительного образования детей и оформляется приказом по ДЮЦ.</w:t>
      </w:r>
    </w:p>
    <w:p w:rsidR="00565BBC" w:rsidRPr="00183F5A" w:rsidRDefault="00565BBC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Нормативно - правовое обеспечение МБУ ДО ДЮЦ «Ровесник»</w:t>
      </w:r>
    </w:p>
    <w:p w:rsidR="00565BBC" w:rsidRPr="00183F5A" w:rsidRDefault="00565BBC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BBC" w:rsidRPr="00183F5A" w:rsidRDefault="00565BBC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Основными нормативно - правовыми документами, определяющими деятельность </w:t>
      </w:r>
    </w:p>
    <w:p w:rsidR="00565BBC" w:rsidRPr="00183F5A" w:rsidRDefault="00565BBC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ДЮЦ, являются:</w:t>
      </w:r>
    </w:p>
    <w:p w:rsidR="00401A34" w:rsidRDefault="00401A34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законом Российской Федерации от 29 декабря 2012г. N 273-ФЗ "Об образовании в Российской Федерации"; </w:t>
      </w:r>
    </w:p>
    <w:p w:rsidR="00401A34" w:rsidRDefault="00401A34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Концепцией развития дополнительного образования детей (утверждена распоряжением Правительства Российской Федерации от от 31 марта 2022 г. N678-р). </w:t>
      </w:r>
    </w:p>
    <w:p w:rsidR="00401A34" w:rsidRDefault="00401A34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>"Стратегией развития воспитания в Российской Федерации на период до 2025 года" (утверждена распоряжением Правительства Российской Федерации от 29 мая 2015 г. N 996-р)</w:t>
      </w:r>
    </w:p>
    <w:p w:rsidR="00401A34" w:rsidRDefault="00401A34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 Федеральным законом от 24.07.1998 № 124-ФЗ «Об основных гарантиях прав ребенка в Российской Федерации» </w:t>
      </w:r>
    </w:p>
    <w:p w:rsidR="00401A34" w:rsidRDefault="00401A34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 </w:t>
      </w:r>
    </w:p>
    <w:p w:rsidR="00401A34" w:rsidRDefault="00401A34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второе полугодие. СП 1.2.3685-21</w:t>
      </w:r>
    </w:p>
    <w:p w:rsidR="00401A34" w:rsidRDefault="00401A34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 «Гигиенические нормативы и требования к обеспечению безопасности и безвредности для человека факторов среды обитания»</w:t>
      </w:r>
    </w:p>
    <w:p w:rsidR="00565BBC" w:rsidRPr="00183F5A" w:rsidRDefault="00565BBC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Устав, утвержден распоряжением главы Администрации Вачского района </w:t>
      </w:r>
    </w:p>
    <w:p w:rsidR="00565BBC" w:rsidRPr="00401A34" w:rsidRDefault="00565BBC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Нижегородской области № 116-р от 03.08.2015 г.</w:t>
      </w:r>
      <w:r w:rsidR="00401A34" w:rsidRPr="00401A34">
        <w:t xml:space="preserve"> </w:t>
      </w:r>
      <w:r w:rsidR="00401A34" w:rsidRPr="00401A34">
        <w:rPr>
          <w:rFonts w:ascii="Times New Roman" w:hAnsi="Times New Roman" w:cs="Times New Roman"/>
          <w:sz w:val="28"/>
          <w:szCs w:val="28"/>
        </w:rPr>
        <w:t>другими нормативными правовыми актами, которые регулируют образовательную деятельность Центра.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Основными целями ДЮЦ являются:</w:t>
      </w:r>
    </w:p>
    <w:p w:rsidR="004C2955" w:rsidRPr="00183F5A" w:rsidRDefault="004C2955" w:rsidP="00695F9F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гарантий прав ребенка на дополнительное образование; </w:t>
      </w:r>
    </w:p>
    <w:p w:rsidR="004C2955" w:rsidRPr="00183F5A" w:rsidRDefault="004C2955" w:rsidP="00695F9F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творческое развитие личности и реализация с этой целью образовательных программ дополнительного образования в интересах личности ребенка, общества, государства; </w:t>
      </w:r>
    </w:p>
    <w:p w:rsidR="004C2955" w:rsidRPr="00183F5A" w:rsidRDefault="004C2955" w:rsidP="00695F9F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общей культуры личности обучающихся; </w:t>
      </w:r>
    </w:p>
    <w:p w:rsidR="004C2955" w:rsidRPr="00183F5A" w:rsidRDefault="004C2955" w:rsidP="00695F9F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адаптация обучающихся к жизни в обществе.</w:t>
      </w:r>
    </w:p>
    <w:p w:rsidR="004C2955" w:rsidRPr="00183F5A" w:rsidRDefault="004C2955" w:rsidP="00695F9F">
      <w:pPr>
        <w:tabs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Для достижения целей ДЮЦ осуществляет выполнение основных задач: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необходимые условия для личностного развития, укрепления здоровья, профессионального самоопределения и творческого труда детей в возрасте от 6 до 18 лет; 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разрабатывает и реализует авторские, модифицированные, экспериментальные образовательные программы дополнительного образования, технологии и механизмы их реализации; 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создает основы для осознанного выбора и последующего освоения профессиональных образовательных программ; 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создает условия для воспитания гражданственности, трудолюбия, уважения к правам и свободам человека, любви к окружающей природе, Родине, семье; </w:t>
      </w:r>
    </w:p>
    <w:p w:rsidR="004C295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формирует у обучающихся потребность в  здоровом образе жизни; </w:t>
      </w:r>
    </w:p>
    <w:p w:rsidR="002448A5" w:rsidRPr="00183F5A" w:rsidRDefault="004C2955" w:rsidP="00695F9F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создает условия для удовлетворения потребности детей в занятиях физической культурой, спортом,  туризмом, краеведением и природоохранной деятельностью.</w:t>
      </w:r>
    </w:p>
    <w:p w:rsidR="00695F9F" w:rsidRDefault="00695F9F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448A5" w:rsidRPr="00183F5A" w:rsidRDefault="002448A5" w:rsidP="00695F9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83F5A">
        <w:rPr>
          <w:rFonts w:ascii="Times New Roman" w:hAnsi="Times New Roman" w:cs="Times New Roman"/>
          <w:b/>
          <w:bCs/>
          <w:sz w:val="28"/>
          <w:szCs w:val="28"/>
        </w:rPr>
        <w:t>. Организация образовательного процесса.</w:t>
      </w:r>
    </w:p>
    <w:p w:rsidR="002448A5" w:rsidRPr="00183F5A" w:rsidRDefault="002448A5" w:rsidP="00695F9F">
      <w:pPr>
        <w:pStyle w:val="a7"/>
        <w:shd w:val="clear" w:color="auto" w:fill="auto"/>
        <w:tabs>
          <w:tab w:val="left" w:pos="709"/>
        </w:tabs>
        <w:spacing w:line="240" w:lineRule="auto"/>
        <w:ind w:firstLine="567"/>
        <w:jc w:val="both"/>
        <w:rPr>
          <w:sz w:val="28"/>
          <w:szCs w:val="28"/>
        </w:rPr>
      </w:pPr>
      <w:r w:rsidRPr="00183F5A">
        <w:rPr>
          <w:color w:val="000000"/>
          <w:sz w:val="28"/>
          <w:szCs w:val="28"/>
        </w:rPr>
        <w:t xml:space="preserve">Организация образовательного процесса регламентируется: </w:t>
      </w:r>
    </w:p>
    <w:p w:rsidR="002448A5" w:rsidRPr="00183F5A" w:rsidRDefault="002448A5" w:rsidP="00695F9F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годовым календарным учебным планом, утвержденным директором Центра;</w:t>
      </w:r>
    </w:p>
    <w:p w:rsidR="002448A5" w:rsidRPr="00183F5A" w:rsidRDefault="002448A5" w:rsidP="00695F9F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расписанием занятий, утвержденным директором Центра;</w:t>
      </w:r>
    </w:p>
    <w:p w:rsidR="002448A5" w:rsidRPr="00183F5A" w:rsidRDefault="002448A5" w:rsidP="00695F9F">
      <w:pPr>
        <w:pStyle w:val="a3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рабочими программами, утверждаемыми Центром самостоятельно.</w:t>
      </w:r>
    </w:p>
    <w:p w:rsidR="002448A5" w:rsidRPr="00183F5A" w:rsidRDefault="002448A5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Предельная недельная учебная нагрузка устанавливается в соответствии с учебным планом, возрастными и психофизическими особенностями обучающихся, нормами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95F9F" w:rsidRPr="00183F5A" w:rsidRDefault="006837AB" w:rsidP="00695F9F">
      <w:pPr>
        <w:tabs>
          <w:tab w:val="left" w:pos="709"/>
        </w:tabs>
        <w:spacing w:line="240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Основной формой учебно- тренировочного процесса являются: групповые учебно-тренировочные занятия, медицинский контроль, участие в соревнованиях. Наполняемость учебных групп и недельная часовая нагрузка на одну группу определяется образовательными программами и федеральными стандартами спортивной подготовки по виду спорта. Учебно-тренировочные занятия по видам спорта проводятся в соответствии</w:t>
      </w:r>
      <w:r w:rsidRPr="00183F5A">
        <w:rPr>
          <w:rFonts w:ascii="Times New Roman" w:hAnsi="Times New Roman" w:cs="Times New Roman"/>
          <w:sz w:val="28"/>
          <w:szCs w:val="28"/>
        </w:rPr>
        <w:t xml:space="preserve"> с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годовым уч</w:t>
      </w:r>
      <w:r w:rsidR="005F0645">
        <w:rPr>
          <w:rFonts w:ascii="Times New Roman" w:eastAsia="Times New Roman" w:hAnsi="Times New Roman" w:cs="Times New Roman"/>
          <w:sz w:val="28"/>
          <w:szCs w:val="28"/>
        </w:rPr>
        <w:t>ебным планом, рассчитанным на 36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недели согласно утвержденному расписанию по предоставлению педагогов ДО . В целях</w:t>
      </w:r>
      <w:r w:rsidR="00695F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установления наиболее благоприятного режима тренировок, отдыха воспитанников обучения их в общеобразовательных школах, а также с учетом возрастных особенностей детей и установленных санитарно-гигиенических норм.</w:t>
      </w:r>
      <w:r w:rsidR="00695F9F" w:rsidRPr="00183F5A">
        <w:rPr>
          <w:rFonts w:ascii="Times New Roman" w:hAnsi="Times New Roman" w:cs="Times New Roman"/>
          <w:sz w:val="28"/>
          <w:szCs w:val="28"/>
        </w:rPr>
        <w:t xml:space="preserve"> В </w:t>
      </w:r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учебных планах часы распределены не только по годам и этапам обучения, но и по времени на основные предметные области: теория и методика физической культуры и спорта, физическая подготовка ( общая и специальная), избранный вид спорта (технико-тактическая подготовка и психологическая подготовка, промежуточная аттестация, участие в соревнованиях,). Каждому году обучения соответствует учебный план-график и</w:t>
      </w:r>
      <w:r w:rsidR="00695F9F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рабочая программа ,разрабатываемые совме</w:t>
      </w:r>
      <w:r w:rsidR="00695F9F">
        <w:rPr>
          <w:rFonts w:ascii="Times New Roman" w:eastAsia="Times New Roman" w:hAnsi="Times New Roman" w:cs="Times New Roman"/>
          <w:sz w:val="28"/>
          <w:szCs w:val="28"/>
        </w:rPr>
        <w:t xml:space="preserve">стно с педагогами ДО </w:t>
      </w:r>
      <w:r w:rsidR="00695F9F" w:rsidRPr="00183F5A">
        <w:rPr>
          <w:rFonts w:ascii="Times New Roman" w:eastAsia="Times New Roman" w:hAnsi="Times New Roman" w:cs="Times New Roman"/>
          <w:sz w:val="28"/>
          <w:szCs w:val="28"/>
        </w:rPr>
        <w:t>. Проверка годовых планов-графиков и рабочих программ показала, что объем часов соответствует учебным дисциплинам и тематика соответствует учебному плану и дополнительным общеобразовательным программам, а также программам спортивной подготовки в хронологическом порядке отражено время на теоретическую подготовку, общефизическую и специальную подготовку, промежуточную аттестацию. Содержание учебно-тренировочных занятий полностью соответствуют программам.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Продолжительность занятий устанавливается в академических часах: для дошкольников – 30 минут; для младших школьников – 45 минут; для </w:t>
      </w:r>
      <w:r w:rsidRPr="00183F5A">
        <w:rPr>
          <w:rFonts w:ascii="Times New Roman" w:hAnsi="Times New Roman" w:cs="Times New Roman"/>
          <w:sz w:val="28"/>
          <w:szCs w:val="28"/>
        </w:rPr>
        <w:lastRenderedPageBreak/>
        <w:t>обучающихся среднего и старшего возраста – 90 мин. Перерыв между занятиями 10 минут.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Образовательные программы рассчитаны следующим образом: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первый год обучения –</w:t>
      </w:r>
      <w:r>
        <w:rPr>
          <w:rFonts w:ascii="Times New Roman" w:hAnsi="Times New Roman" w:cs="Times New Roman"/>
          <w:sz w:val="28"/>
          <w:szCs w:val="28"/>
        </w:rPr>
        <w:t xml:space="preserve">216 </w:t>
      </w:r>
      <w:r w:rsidRPr="00183F5A">
        <w:rPr>
          <w:rFonts w:ascii="Times New Roman" w:hAnsi="Times New Roman" w:cs="Times New Roman"/>
          <w:sz w:val="28"/>
          <w:szCs w:val="28"/>
        </w:rPr>
        <w:t>учебных часа(6 часов в неделю)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второй год обучения– </w:t>
      </w:r>
      <w:r>
        <w:rPr>
          <w:rFonts w:ascii="Times New Roman" w:hAnsi="Times New Roman" w:cs="Times New Roman"/>
          <w:sz w:val="28"/>
          <w:szCs w:val="28"/>
        </w:rPr>
        <w:t>216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учебных часа (6 часов в неделю); 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третий год обучения – </w:t>
      </w:r>
      <w:r>
        <w:rPr>
          <w:rFonts w:ascii="Times New Roman" w:hAnsi="Times New Roman" w:cs="Times New Roman"/>
          <w:sz w:val="28"/>
          <w:szCs w:val="28"/>
        </w:rPr>
        <w:t>216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год обучения - 216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пятый год обучения -</w:t>
      </w:r>
      <w:r>
        <w:rPr>
          <w:rFonts w:ascii="Times New Roman" w:hAnsi="Times New Roman" w:cs="Times New Roman"/>
          <w:sz w:val="28"/>
          <w:szCs w:val="28"/>
        </w:rPr>
        <w:t xml:space="preserve"> 216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695F9F" w:rsidRPr="00183F5A" w:rsidRDefault="00695F9F" w:rsidP="00695F9F">
      <w:pPr>
        <w:pStyle w:val="a3"/>
        <w:numPr>
          <w:ilvl w:val="0"/>
          <w:numId w:val="10"/>
        </w:numPr>
        <w:tabs>
          <w:tab w:val="left" w:pos="709"/>
        </w:tabs>
        <w:spacing w:after="0" w:line="24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шестой год обучения- 216 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695F9F" w:rsidRPr="00183F5A" w:rsidRDefault="00695F9F" w:rsidP="00695F9F">
      <w:pPr>
        <w:pStyle w:val="a7"/>
        <w:shd w:val="clear" w:color="auto" w:fill="auto"/>
        <w:tabs>
          <w:tab w:val="left" w:pos="709"/>
        </w:tabs>
        <w:spacing w:line="240" w:lineRule="auto"/>
        <w:ind w:left="567" w:right="176" w:firstLine="0"/>
        <w:jc w:val="both"/>
        <w:rPr>
          <w:sz w:val="28"/>
          <w:szCs w:val="28"/>
        </w:rPr>
      </w:pPr>
      <w:r w:rsidRPr="00183F5A">
        <w:rPr>
          <w:sz w:val="28"/>
          <w:szCs w:val="28"/>
        </w:rPr>
        <w:t xml:space="preserve">Занятия проводились в соответствии с утвержденным учебным планом и расписанием, при семидневной рабочей неделе. </w:t>
      </w:r>
    </w:p>
    <w:p w:rsidR="00695F9F" w:rsidRPr="00183F5A" w:rsidRDefault="00695F9F" w:rsidP="00695F9F">
      <w:pPr>
        <w:pStyle w:val="a7"/>
        <w:shd w:val="clear" w:color="auto" w:fill="auto"/>
        <w:tabs>
          <w:tab w:val="left" w:pos="709"/>
        </w:tabs>
        <w:spacing w:line="240" w:lineRule="auto"/>
        <w:ind w:right="176" w:firstLine="567"/>
        <w:jc w:val="both"/>
        <w:rPr>
          <w:sz w:val="28"/>
          <w:szCs w:val="28"/>
        </w:rPr>
      </w:pPr>
      <w:r w:rsidRPr="00183F5A">
        <w:rPr>
          <w:sz w:val="28"/>
          <w:szCs w:val="28"/>
        </w:rPr>
        <w:t>Содержание программ, форм и методов их реализации соответствовали направленности объединения, возрастным и психофизическим особеннос</w:t>
      </w:r>
      <w:r>
        <w:rPr>
          <w:sz w:val="28"/>
          <w:szCs w:val="28"/>
        </w:rPr>
        <w:t>тям развития детей.  В 2023</w:t>
      </w:r>
      <w:r w:rsidRPr="00183F5A">
        <w:rPr>
          <w:sz w:val="28"/>
          <w:szCs w:val="28"/>
        </w:rPr>
        <w:t xml:space="preserve">  году в Центре реализовывалось 11 дополнительных </w:t>
      </w:r>
      <w:r>
        <w:rPr>
          <w:sz w:val="28"/>
          <w:szCs w:val="28"/>
        </w:rPr>
        <w:t xml:space="preserve"> общеобразовательных (общеразвивающих) </w:t>
      </w:r>
      <w:r w:rsidRPr="00183F5A">
        <w:rPr>
          <w:sz w:val="28"/>
          <w:szCs w:val="28"/>
        </w:rPr>
        <w:t xml:space="preserve"> программ.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Форма обучения по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дополнительным общеобразовательным (общеразвивающим)</w:t>
      </w:r>
      <w:r w:rsidRPr="00183F5A">
        <w:rPr>
          <w:rFonts w:ascii="Times New Roman" w:hAnsi="Times New Roman" w:cs="Times New Roman"/>
          <w:sz w:val="28"/>
          <w:szCs w:val="28"/>
        </w:rPr>
        <w:t xml:space="preserve"> программам – очная. Обучение велось на русском языке.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На 29 декабря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183F5A">
        <w:rPr>
          <w:rFonts w:ascii="Times New Roman" w:hAnsi="Times New Roman" w:cs="Times New Roman"/>
          <w:sz w:val="28"/>
          <w:szCs w:val="28"/>
        </w:rPr>
        <w:t xml:space="preserve"> года в Центре – </w:t>
      </w:r>
      <w:r>
        <w:rPr>
          <w:rFonts w:ascii="Times New Roman" w:hAnsi="Times New Roman" w:cs="Times New Roman"/>
          <w:sz w:val="28"/>
          <w:szCs w:val="28"/>
        </w:rPr>
        <w:t>725</w:t>
      </w:r>
      <w:r w:rsidRPr="00183F5A">
        <w:rPr>
          <w:rFonts w:ascii="Times New Roman" w:hAnsi="Times New Roman" w:cs="Times New Roman"/>
          <w:sz w:val="28"/>
          <w:szCs w:val="28"/>
        </w:rPr>
        <w:t xml:space="preserve">  обучающихся, которые занимаются в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183F5A">
        <w:rPr>
          <w:rFonts w:ascii="Times New Roman" w:hAnsi="Times New Roman" w:cs="Times New Roman"/>
          <w:sz w:val="28"/>
          <w:szCs w:val="28"/>
        </w:rPr>
        <w:t xml:space="preserve"> объединениях.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Образовательный процесс был представлен следую</w:t>
      </w:r>
      <w:r>
        <w:rPr>
          <w:rFonts w:ascii="Times New Roman" w:hAnsi="Times New Roman" w:cs="Times New Roman"/>
          <w:sz w:val="28"/>
          <w:szCs w:val="28"/>
        </w:rPr>
        <w:t xml:space="preserve">щими направленностями </w:t>
      </w:r>
      <w:r w:rsidRPr="00183F5A">
        <w:rPr>
          <w:rFonts w:ascii="Times New Roman" w:hAnsi="Times New Roman" w:cs="Times New Roman"/>
          <w:sz w:val="28"/>
          <w:szCs w:val="28"/>
        </w:rPr>
        <w:t xml:space="preserve"> деятельности обучающихся:</w:t>
      </w:r>
    </w:p>
    <w:p w:rsidR="00695F9F" w:rsidRPr="00183F5A" w:rsidRDefault="00695F9F" w:rsidP="00695F9F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физкультурно - спортивная – </w:t>
      </w:r>
      <w:r>
        <w:rPr>
          <w:rFonts w:ascii="Times New Roman" w:hAnsi="Times New Roman" w:cs="Times New Roman"/>
          <w:sz w:val="28"/>
          <w:szCs w:val="28"/>
        </w:rPr>
        <w:t>41 объединение</w:t>
      </w:r>
      <w:r w:rsidRPr="00183F5A">
        <w:rPr>
          <w:rFonts w:ascii="Times New Roman" w:hAnsi="Times New Roman" w:cs="Times New Roman"/>
          <w:sz w:val="28"/>
          <w:szCs w:val="28"/>
        </w:rPr>
        <w:t>;</w:t>
      </w:r>
    </w:p>
    <w:p w:rsidR="00695F9F" w:rsidRPr="00183F5A" w:rsidRDefault="00695F9F" w:rsidP="00695F9F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художественная – 1 объединение;</w:t>
      </w:r>
    </w:p>
    <w:p w:rsidR="00695F9F" w:rsidRPr="00183F5A" w:rsidRDefault="00695F9F" w:rsidP="00695F9F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туристко-краеведческая -4 объединения.</w:t>
      </w:r>
    </w:p>
    <w:p w:rsidR="00695F9F" w:rsidRPr="00183F5A" w:rsidRDefault="00695F9F" w:rsidP="00695F9F">
      <w:pPr>
        <w:pStyle w:val="a3"/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F9F" w:rsidRPr="00183F5A" w:rsidRDefault="00695F9F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F5A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  <w:r w:rsidRPr="00183F5A">
        <w:rPr>
          <w:rFonts w:ascii="Times New Roman" w:hAnsi="Times New Roman" w:cs="Times New Roman"/>
          <w:b/>
          <w:sz w:val="28"/>
          <w:szCs w:val="28"/>
        </w:rPr>
        <w:tab/>
      </w:r>
    </w:p>
    <w:p w:rsidR="00695F9F" w:rsidRPr="00183F5A" w:rsidRDefault="00695F9F" w:rsidP="00695F9F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695F9F" w:rsidRPr="00183F5A" w:rsidSect="00070CBF">
          <w:type w:val="continuous"/>
          <w:pgSz w:w="11905" w:h="16837"/>
          <w:pgMar w:top="709" w:right="707" w:bottom="993" w:left="1701" w:header="0" w:footer="3" w:gutter="0"/>
          <w:cols w:space="720"/>
          <w:noEndnote/>
          <w:docGrid w:linePitch="360"/>
        </w:sectPr>
      </w:pPr>
      <w:r w:rsidRPr="00183F5A">
        <w:rPr>
          <w:rFonts w:ascii="Times New Roman" w:hAnsi="Times New Roman" w:cs="Times New Roman"/>
          <w:sz w:val="28"/>
          <w:szCs w:val="28"/>
        </w:rPr>
        <w:t xml:space="preserve"> 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деятельности. Локальные нормативные правовые акты обновляются в соответствии с требованиями российского законодательства. Организация учебного процесса соответствует требованиям действующих нормативных правовых документов.</w:t>
      </w:r>
    </w:p>
    <w:p w:rsidR="006837AB" w:rsidRPr="00183F5A" w:rsidRDefault="006837AB" w:rsidP="00695F9F">
      <w:pPr>
        <w:tabs>
          <w:tab w:val="left" w:pos="709"/>
        </w:tabs>
        <w:spacing w:line="24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300CA5">
          <w:type w:val="continuous"/>
          <w:pgSz w:w="11900" w:h="16838"/>
          <w:pgMar w:top="1135" w:right="707" w:bottom="284" w:left="1440" w:header="0" w:footer="0" w:gutter="0"/>
          <w:cols w:space="720" w:equalWidth="0">
            <w:col w:w="9753"/>
          </w:cols>
          <w:docGrid w:linePitch="299"/>
        </w:sectPr>
      </w:pPr>
    </w:p>
    <w:p w:rsidR="002448A5" w:rsidRPr="00183F5A" w:rsidRDefault="002448A5" w:rsidP="00695F9F">
      <w:pPr>
        <w:tabs>
          <w:tab w:val="left" w:pos="709"/>
          <w:tab w:val="left" w:pos="13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8A5" w:rsidRPr="00183F5A" w:rsidRDefault="002448A5" w:rsidP="00695F9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448A5" w:rsidRPr="00183F5A" w:rsidSect="00070CBF">
          <w:type w:val="continuous"/>
          <w:pgSz w:w="11905" w:h="16837"/>
          <w:pgMar w:top="709" w:right="707" w:bottom="993" w:left="1701" w:header="0" w:footer="3" w:gutter="0"/>
          <w:cols w:space="720"/>
          <w:noEndnote/>
          <w:docGrid w:linePitch="360"/>
        </w:sectPr>
      </w:pPr>
      <w:r w:rsidRPr="00183F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3339" w:rsidRPr="00183F5A" w:rsidRDefault="00623339" w:rsidP="00695F9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3339" w:rsidRPr="00183F5A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 Оценка системы управления МБУ ДО ДЮЦ «Ровесник»</w:t>
      </w:r>
    </w:p>
    <w:p w:rsidR="00623339" w:rsidRPr="00183F5A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.1.Нормативно-правовое обеспечение управления ДЮЦ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Управление МБУ ДО ДЮЦ «Ровесник» осуществляется в</w:t>
      </w:r>
      <w:r w:rsidR="00316C6E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соответствии с законодательством Российской Федерации, нормативно</w:t>
      </w:r>
      <w:r w:rsidR="00316C6E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 правовыми актами Нижегородской области и Вачского муниципального района, договором с Учредителем, Уставом, «локальными  актами: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Устав ДЮЦ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Трудовой договор между администрацией и работниками;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Штатное расписание;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Приказы директора ДЮЦ;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Должностные инструкции, определяющие обязанности работников ДЮЦ;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Инструкции по охране труда, технике безопасности, обеспечению пожар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ной безопасности работников  ДЮЦ;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Инструкции по охране жизни и здоровья детей;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●Правила внутреннего трудового распорядка;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●Коллективный договор;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 Педагогическом совете;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об оплате труда;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 стимулирующих выплатах работникам;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●Прогр</w:t>
      </w:r>
      <w:r w:rsidR="001660F8" w:rsidRPr="00183F5A">
        <w:rPr>
          <w:rFonts w:ascii="Times New Roman" w:eastAsia="Times New Roman" w:hAnsi="Times New Roman" w:cs="Times New Roman"/>
          <w:sz w:val="28"/>
          <w:szCs w:val="28"/>
        </w:rPr>
        <w:t>амма Развития Учреждения на 2021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660F8" w:rsidRPr="00183F5A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550DC8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●Годовой план работы Учреждения;</w:t>
      </w:r>
    </w:p>
    <w:p w:rsidR="00623339" w:rsidRPr="00183F5A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.2.Форма и структура управления</w:t>
      </w:r>
    </w:p>
    <w:p w:rsidR="00623339" w:rsidRPr="00183F5A" w:rsidRDefault="00070CBF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ДЮЦ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 xml:space="preserve">  осуществляется в соответствии с Федеральным законом Российской Федерации от 29 декабря 2012г. № 273-ФЗ «Об образовании в Российской Федерации» на основе сочетания принципов единоначалия и коллегиальности.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Учреждением осуществляет прошедший 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соответствующую аттестацию директор, назначаемый учредителем.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Учредителем и собственником имущества Учреждения является управление 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образования администрации Вачского муниципального района.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Коллегиальными органами управления учреждением являются: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Общее собрание работников Учреждения, Педагогический совет.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Учреждения собирается не реже 2-х раз в год. Заседания Педагогического совета проводятся не реже 3 -х раз в год.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Формы координации деятельности аппарата управления: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1.Педагогический совет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2.Рабочая планерка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3.Совещание при  директоре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4.Общее собрание работников Учреждения</w:t>
      </w:r>
    </w:p>
    <w:p w:rsidR="00623339" w:rsidRPr="00183F5A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Деятельность Учреждения регламентируется локальными актами в виде приказов,  решений, положений, инструкций и правил.</w:t>
      </w:r>
    </w:p>
    <w:p w:rsidR="002448A5" w:rsidRPr="00A4259D" w:rsidRDefault="00623339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Применение ИКТ в управлении: Учреждение подключено к сети «Интернет», активно используется электронная почта.</w:t>
      </w:r>
    </w:p>
    <w:p w:rsidR="004E5B96" w:rsidRPr="00183F5A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4E5B96" w:rsidRPr="00183F5A">
        <w:rPr>
          <w:rFonts w:ascii="Times New Roman" w:eastAsia="Times New Roman" w:hAnsi="Times New Roman" w:cs="Times New Roman"/>
          <w:b/>
          <w:sz w:val="28"/>
          <w:szCs w:val="28"/>
        </w:rPr>
        <w:t>. Оценка содержания и качества подготовки обучающихся ДЮЦ.</w:t>
      </w:r>
    </w:p>
    <w:p w:rsidR="00CF3726" w:rsidRPr="00D23942" w:rsidRDefault="00550DC8" w:rsidP="00695F9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4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>.1. Используемые современные образовательные технологии</w:t>
      </w:r>
      <w:r w:rsidR="00196482" w:rsidRPr="00183F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>Качественное осуществление образовательного процесса в ДЮЦ, повышение эффективности работы с детьми осуществляется через использование современных  педагогических технологий, которые широко представлены в учебной, игровой  деятельности, работе с родителями. Все  используемые технологии направлены на развитие сп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особностей ребенка, воспитание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коммуникативных качеств и навыков сотрудничества. </w:t>
      </w:r>
    </w:p>
    <w:p w:rsidR="00316C6E" w:rsidRPr="00183F5A" w:rsidRDefault="00550DC8" w:rsidP="00695F9F">
      <w:pPr>
        <w:tabs>
          <w:tab w:val="left" w:pos="709"/>
          <w:tab w:val="left" w:pos="177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316C6E" w:rsidRPr="00183F5A">
        <w:rPr>
          <w:rFonts w:ascii="Times New Roman" w:hAnsi="Times New Roman" w:cs="Times New Roman"/>
          <w:b/>
          <w:bCs/>
          <w:sz w:val="28"/>
          <w:szCs w:val="28"/>
        </w:rPr>
        <w:t>. ОЦЕНКА КАЧЕСТВА ПОДГОТОВКИ ОБУЧАЮЩИХСЯ ЦЕНТРА</w:t>
      </w:r>
    </w:p>
    <w:p w:rsidR="000E161D" w:rsidRPr="00A4259D" w:rsidRDefault="006837AB" w:rsidP="00695F9F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Уровень достигнутых результатов обучающихся и занимающихся в МБУ ДО ДЮЦ «Ровесник» оценивается через систему промежуточной аттестации, а также по результатам участия в соревнованиях различного уровня. Правила, проведения промежуточной аттестации регулирует Положение о текущем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контроле и промежуточной аттестации обучающихся и занимающихся в ДЮЦ «Ровесник». Цель аттестации – выявление промежуточного уровня развития теоретических знаний, практических умений и навыков, их соответствия прогнозируемым результатам образовательных программ и программ спортивной подготовки. Формы промежуточной аттестации -</w:t>
      </w:r>
      <w:r w:rsidR="00352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собеседование и тестирование (сдача контрольно-переводных нормативов) по итогам года  сентябрь - декабрь. Критерии оценивания обучающихся</w:t>
      </w:r>
      <w:r w:rsidR="00352C91" w:rsidRPr="00352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2C91" w:rsidRPr="00183F5A">
        <w:rPr>
          <w:rFonts w:ascii="Times New Roman" w:eastAsia="Times New Roman" w:hAnsi="Times New Roman" w:cs="Times New Roman"/>
          <w:sz w:val="28"/>
          <w:szCs w:val="28"/>
        </w:rPr>
        <w:t>дополнительной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2C91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общера</w:t>
      </w:r>
      <w:r w:rsidR="00352C91">
        <w:rPr>
          <w:rFonts w:ascii="Times New Roman" w:eastAsia="Times New Roman" w:hAnsi="Times New Roman" w:cs="Times New Roman"/>
          <w:sz w:val="28"/>
          <w:szCs w:val="28"/>
        </w:rPr>
        <w:t>звивающей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программы отражены в учебных программах.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По итогам выполнения контрольных нормативов определяется степень приобретения обучающимися и занимающимися практических умений, двигательных навыков и теоретических знаний.</w:t>
      </w:r>
    </w:p>
    <w:p w:rsidR="000E161D" w:rsidRPr="00183F5A" w:rsidRDefault="000E161D" w:rsidP="00695F9F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3F5A">
        <w:rPr>
          <w:rFonts w:ascii="Times New Roman" w:hAnsi="Times New Roman" w:cs="Times New Roman"/>
          <w:bCs/>
          <w:sz w:val="28"/>
          <w:szCs w:val="28"/>
        </w:rPr>
        <w:t xml:space="preserve"> Результаты представлены в таблице.</w:t>
      </w:r>
    </w:p>
    <w:tbl>
      <w:tblPr>
        <w:tblStyle w:val="a6"/>
        <w:tblpPr w:leftFromText="180" w:rightFromText="180" w:vertAnchor="text" w:horzAnchor="margin" w:tblpXSpec="center" w:tblpY="612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0E161D" w:rsidRPr="00183F5A" w:rsidTr="000E161D">
        <w:tc>
          <w:tcPr>
            <w:tcW w:w="4785" w:type="dxa"/>
            <w:gridSpan w:val="3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входной контроль</w:t>
            </w:r>
          </w:p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(сентябрь 2022</w:t>
            </w: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года)</w:t>
            </w:r>
          </w:p>
        </w:tc>
        <w:tc>
          <w:tcPr>
            <w:tcW w:w="4786" w:type="dxa"/>
            <w:gridSpan w:val="3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</w:t>
            </w:r>
          </w:p>
          <w:p w:rsidR="000E161D" w:rsidRPr="00183F5A" w:rsidRDefault="006C06E9" w:rsidP="00695F9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(май</w:t>
            </w:r>
            <w:r w:rsidR="000E16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2023</w:t>
            </w:r>
            <w:r w:rsidR="000E161D"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года)</w:t>
            </w:r>
          </w:p>
        </w:tc>
      </w:tr>
      <w:tr w:rsidR="000E161D" w:rsidRPr="00183F5A" w:rsidTr="000E161D"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96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</w:tr>
      <w:tr w:rsidR="000E161D" w:rsidRPr="00183F5A" w:rsidTr="000E161D">
        <w:trPr>
          <w:trHeight w:val="274"/>
        </w:trPr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73</w:t>
            </w: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324 </w:t>
            </w: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213</w:t>
            </w: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347</w:t>
            </w: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96" w:type="dxa"/>
          </w:tcPr>
          <w:p w:rsidR="000E161D" w:rsidRPr="00183F5A" w:rsidRDefault="000E161D" w:rsidP="00695F9F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165</w:t>
            </w: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чел.</w:t>
            </w:r>
          </w:p>
        </w:tc>
      </w:tr>
      <w:tr w:rsidR="000E161D" w:rsidRPr="00183F5A" w:rsidTr="000E161D"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38,2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45,3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16,5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29,4</w:t>
            </w:r>
          </w:p>
        </w:tc>
        <w:tc>
          <w:tcPr>
            <w:tcW w:w="1595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47</w:t>
            </w:r>
            <w:r w:rsidRPr="00183F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596" w:type="dxa"/>
          </w:tcPr>
          <w:p w:rsidR="000E161D" w:rsidRPr="00183F5A" w:rsidRDefault="000E161D" w:rsidP="00695F9F">
            <w:pPr>
              <w:tabs>
                <w:tab w:val="left" w:pos="709"/>
              </w:tabs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22,8</w:t>
            </w:r>
          </w:p>
        </w:tc>
      </w:tr>
    </w:tbl>
    <w:p w:rsidR="000E161D" w:rsidRDefault="000E161D" w:rsidP="00695F9F">
      <w:pPr>
        <w:shd w:val="clear" w:color="auto" w:fill="FFFFFF"/>
        <w:tabs>
          <w:tab w:val="left" w:pos="709"/>
        </w:tabs>
        <w:spacing w:line="240" w:lineRule="auto"/>
        <w:ind w:right="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161D" w:rsidRPr="00183F5A" w:rsidRDefault="000E161D" w:rsidP="00695F9F">
      <w:pPr>
        <w:shd w:val="clear" w:color="auto" w:fill="FFFFFF"/>
        <w:tabs>
          <w:tab w:val="left" w:pos="709"/>
        </w:tabs>
        <w:spacing w:line="240" w:lineRule="auto"/>
        <w:ind w:right="4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аттестации обучающихся Центра</w:t>
      </w:r>
    </w:p>
    <w:p w:rsidR="000E161D" w:rsidRPr="002E33B5" w:rsidRDefault="000E161D" w:rsidP="00695F9F">
      <w:pPr>
        <w:shd w:val="clear" w:color="auto" w:fill="FFFFFF"/>
        <w:tabs>
          <w:tab w:val="left" w:pos="709"/>
        </w:tabs>
        <w:spacing w:line="240" w:lineRule="auto"/>
        <w:ind w:right="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91275" cy="3486150"/>
            <wp:effectExtent l="19050" t="0" r="9525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547FD" w:rsidRPr="000E161D" w:rsidRDefault="000E161D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F5A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2448A5" w:rsidRPr="00183F5A" w:rsidRDefault="002448A5" w:rsidP="00695F9F">
      <w:pPr>
        <w:shd w:val="clear" w:color="auto" w:fill="FFFFFF"/>
        <w:tabs>
          <w:tab w:val="left" w:pos="709"/>
        </w:tabs>
        <w:spacing w:after="0" w:line="24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Качественный и количественный показатели результатив</w:t>
      </w:r>
      <w:r w:rsidR="007E5F87" w:rsidRPr="00183F5A">
        <w:rPr>
          <w:rFonts w:ascii="Times New Roman" w:hAnsi="Times New Roman" w:cs="Times New Roman"/>
          <w:sz w:val="28"/>
          <w:szCs w:val="28"/>
        </w:rPr>
        <w:t xml:space="preserve">ности обучающихся </w:t>
      </w:r>
      <w:r w:rsidR="001B75B5">
        <w:rPr>
          <w:rFonts w:ascii="Times New Roman" w:hAnsi="Times New Roman" w:cs="Times New Roman"/>
          <w:sz w:val="28"/>
          <w:szCs w:val="28"/>
        </w:rPr>
        <w:t xml:space="preserve"> </w:t>
      </w:r>
      <w:r w:rsidR="007E5F87" w:rsidRPr="00183F5A">
        <w:rPr>
          <w:rFonts w:ascii="Times New Roman" w:hAnsi="Times New Roman" w:cs="Times New Roman"/>
          <w:sz w:val="28"/>
          <w:szCs w:val="28"/>
        </w:rPr>
        <w:t xml:space="preserve">Центра за </w:t>
      </w:r>
      <w:r w:rsidR="00352C91">
        <w:rPr>
          <w:rFonts w:ascii="Times New Roman" w:hAnsi="Times New Roman" w:cs="Times New Roman"/>
          <w:sz w:val="28"/>
          <w:szCs w:val="28"/>
        </w:rPr>
        <w:t>2023</w:t>
      </w:r>
      <w:r w:rsidR="00196482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 xml:space="preserve"> учебный год стабильны.</w:t>
      </w:r>
    </w:p>
    <w:p w:rsidR="006837AB" w:rsidRPr="00183F5A" w:rsidRDefault="006837AB" w:rsidP="00695F9F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Результаты выполнения  обучающимися и занимающимися  контрольных нормативов</w:t>
      </w:r>
      <w:r w:rsidR="006C06E9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>показали, что обучающиеся и занимающиеся МБУ ДО ДЮЦ «Ровесник» успешно освоили программные требования.</w:t>
      </w:r>
    </w:p>
    <w:p w:rsidR="006837AB" w:rsidRPr="00183F5A" w:rsidRDefault="006837AB" w:rsidP="00695F9F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Контрольно-переводные нормативы составлены в объеме, предусмотренном учебными программами в соответствии с требованиями к подготовке по определенному виду спорта и федеральными стандартами спортивной подготовки по видам спорта.</w:t>
      </w:r>
    </w:p>
    <w:p w:rsidR="006837AB" w:rsidRPr="00183F5A" w:rsidRDefault="006837AB" w:rsidP="00695F9F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Результаты тестирования при самообследовании и анализ имеющихся материалов позволяют оценить уровень подготовки обучающихс</w:t>
      </w:r>
      <w:r w:rsidR="006C06E9">
        <w:rPr>
          <w:rFonts w:ascii="Times New Roman" w:hAnsi="Times New Roman" w:cs="Times New Roman"/>
          <w:sz w:val="28"/>
          <w:szCs w:val="28"/>
        </w:rPr>
        <w:t>я и занимающихся .</w:t>
      </w:r>
    </w:p>
    <w:p w:rsidR="006837AB" w:rsidRPr="00183F5A" w:rsidRDefault="006837AB" w:rsidP="00695F9F">
      <w:pPr>
        <w:pStyle w:val="a9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Рекомендации: Педагогам разработать комплекс мер по устранению наиболее типичных ошибок, выявленных при приеме контрольно-переводных нормативов, а также для повышения качества подготовки обучающихся и занимающихся.</w:t>
      </w: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C91" w:rsidRDefault="00352C91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C91" w:rsidRDefault="00352C91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C91" w:rsidRDefault="00352C91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C91" w:rsidRDefault="00352C91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C91" w:rsidRDefault="00352C91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F9F" w:rsidRDefault="00695F9F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F9F" w:rsidRDefault="00695F9F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F9F" w:rsidRDefault="00695F9F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F9F" w:rsidRDefault="00695F9F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5F9F" w:rsidRDefault="00695F9F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37AB" w:rsidRPr="00183F5A" w:rsidRDefault="006837AB" w:rsidP="00695F9F">
      <w:pPr>
        <w:tabs>
          <w:tab w:val="left" w:pos="709"/>
        </w:tabs>
        <w:spacing w:line="240" w:lineRule="auto"/>
        <w:ind w:right="-239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VI</w:t>
      </w: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.Результаты участия в соревнованиях.</w:t>
      </w:r>
    </w:p>
    <w:p w:rsidR="006C06E9" w:rsidRPr="00070CBF" w:rsidRDefault="006837AB" w:rsidP="00695F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Соревновательная деятельность является неотъемлемой частью в МБУ ДО ДЮЦ «Ровесник» учебно тренировочного процесса для групп, данный критерий является одним из приоритетных в деятельности</w:t>
      </w:r>
      <w:r w:rsidR="00AB622F" w:rsidRPr="00183F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Уровень личных и командных достижений воспитанников по отделениям определяется по результатам участия в соревнованиях.</w:t>
      </w:r>
      <w:r w:rsidR="006C06E9" w:rsidRPr="006C0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06E9" w:rsidRPr="00183F5A">
        <w:rPr>
          <w:rFonts w:ascii="Times New Roman" w:eastAsia="Times New Roman" w:hAnsi="Times New Roman" w:cs="Times New Roman"/>
          <w:sz w:val="28"/>
          <w:szCs w:val="28"/>
        </w:rPr>
        <w:t>На момент обсл</w:t>
      </w:r>
      <w:r w:rsidR="006C06E9">
        <w:rPr>
          <w:rFonts w:ascii="Times New Roman" w:eastAsia="Times New Roman" w:hAnsi="Times New Roman" w:cs="Times New Roman"/>
          <w:sz w:val="28"/>
          <w:szCs w:val="28"/>
        </w:rPr>
        <w:t>едования за 2023</w:t>
      </w:r>
      <w:r w:rsidR="006C06E9" w:rsidRPr="00183F5A">
        <w:rPr>
          <w:rFonts w:ascii="Times New Roman" w:eastAsia="Times New Roman" w:hAnsi="Times New Roman" w:cs="Times New Roman"/>
          <w:sz w:val="28"/>
          <w:szCs w:val="28"/>
        </w:rPr>
        <w:t xml:space="preserve"> календарный год обучающиеся и занимающиеся ДЮЦ «Ровесник» приняли участие более чем в 47 соревнованиях по различным видам спорта, проводившимся как в Вачском районе, так и за его пределами</w:t>
      </w:r>
    </w:p>
    <w:p w:rsidR="006C06E9" w:rsidRPr="00183F5A" w:rsidRDefault="006C06E9" w:rsidP="00695F9F">
      <w:pPr>
        <w:tabs>
          <w:tab w:val="left" w:pos="-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Много совместных мероприятий спортивного характера по профилактике негативных явлений в подростково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-молодежной сфере проводится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ДЮЦ «Ровесник»  с отделом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культуры и спорта администрации Вачского муниципального района.</w:t>
      </w:r>
    </w:p>
    <w:p w:rsidR="006C06E9" w:rsidRDefault="006C06E9" w:rsidP="00695F9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Участие воспитанников МБУ ДО ДЮЦ «Ровесник» в соревнованиях:</w:t>
      </w:r>
    </w:p>
    <w:p w:rsidR="006C06E9" w:rsidRDefault="006C06E9" w:rsidP="00695F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Призеры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финальных соревнований регионального этапа Нижегородской области клуба «Золотая шайба». Дивизион Б зона «Юг», среди юношей 2007г.-2008г, место провед</w:t>
      </w:r>
      <w:r>
        <w:rPr>
          <w:rFonts w:ascii="Times New Roman" w:eastAsia="Times New Roman" w:hAnsi="Times New Roman" w:cs="Times New Roman"/>
          <w:sz w:val="28"/>
          <w:szCs w:val="28"/>
        </w:rPr>
        <w:t>ения: р.п. Ардатов 11.03.2023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6C06E9" w:rsidRPr="00183F5A" w:rsidRDefault="006C06E9" w:rsidP="00695F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Призеры первенства Нижегородской области по хоккею с шайбой  сезона 2022-2023 г.</w:t>
      </w:r>
    </w:p>
    <w:p w:rsidR="006C06E9" w:rsidRPr="00183F5A" w:rsidRDefault="006C06E9" w:rsidP="00695F9F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Областные соревнования по лыжным гонкам «Вачская лыжня»- </w:t>
      </w:r>
      <w:r>
        <w:rPr>
          <w:rFonts w:ascii="Times New Roman" w:eastAsia="Times New Roman" w:hAnsi="Times New Roman" w:cs="Times New Roman"/>
          <w:sz w:val="28"/>
          <w:szCs w:val="28"/>
        </w:rPr>
        <w:t>Хоц Анна 2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Чемпионат и Первенство Нижегородской области среди женщин, юниорок, девушек, девочек(12-14 января 2023г)</w:t>
      </w:r>
    </w:p>
    <w:p w:rsidR="006C06E9" w:rsidRPr="00183F5A" w:rsidRDefault="006C06E9" w:rsidP="00695F9F">
      <w:pPr>
        <w:tabs>
          <w:tab w:val="left" w:pos="709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Волкова Владислава-1 место</w:t>
      </w:r>
    </w:p>
    <w:p w:rsidR="006C06E9" w:rsidRPr="00183F5A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Открытое Первенство по плаванию, посвященное «Дню Победы» г.Павлово   - 2 место</w:t>
      </w:r>
      <w:r>
        <w:rPr>
          <w:rFonts w:ascii="Times New Roman" w:hAnsi="Times New Roman" w:cs="Times New Roman"/>
          <w:sz w:val="28"/>
          <w:szCs w:val="28"/>
        </w:rPr>
        <w:t>(11 марта 2023г)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Межрайонный турнир по боксу посвященный «100-летию со дня образования отрасли физической культуры и спорта в России»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Червяков Егор-1 место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Мохова Дарья-1 место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Владислава-1 место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 по боксу памяти ветеранов Ворсменского бокса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Колпаков Никита-2 место(26 марта 2023г)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 по боксу посвященный памяти директора судостроительного завода Терешкина Н.Ф.(25-26 ноября 2023г)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Червяков Егор- 2 Место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Шмелев Иван-2 место</w:t>
      </w: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C06E9" w:rsidRDefault="006C06E9" w:rsidP="00695F9F">
      <w:p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70CBF" w:rsidRPr="006C06E9" w:rsidRDefault="00070CBF" w:rsidP="00695F9F">
      <w:pPr>
        <w:tabs>
          <w:tab w:val="left" w:pos="709"/>
        </w:tabs>
        <w:spacing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70CBF" w:rsidRPr="006C06E9" w:rsidSect="00A4259D">
          <w:type w:val="continuous"/>
          <w:pgSz w:w="12240" w:h="20160" w:code="5"/>
          <w:pgMar w:top="709" w:right="707" w:bottom="851" w:left="1134" w:header="0" w:footer="0" w:gutter="0"/>
          <w:cols w:space="720" w:equalWidth="0">
            <w:col w:w="9463"/>
          </w:cols>
          <w:docGrid w:linePitch="299"/>
        </w:sectPr>
      </w:pPr>
    </w:p>
    <w:p w:rsidR="00DC0C5B" w:rsidRDefault="00DC0C5B" w:rsidP="00695F9F">
      <w:pPr>
        <w:tabs>
          <w:tab w:val="left" w:pos="709"/>
        </w:tabs>
        <w:spacing w:line="240" w:lineRule="auto"/>
        <w:ind w:left="260"/>
        <w:rPr>
          <w:rFonts w:ascii="Times New Roman" w:hAnsi="Times New Roman" w:cs="Times New Roman"/>
          <w:sz w:val="28"/>
          <w:szCs w:val="28"/>
        </w:rPr>
      </w:pPr>
    </w:p>
    <w:p w:rsidR="006837AB" w:rsidRPr="00183F5A" w:rsidRDefault="002E33B5" w:rsidP="00695F9F">
      <w:pPr>
        <w:tabs>
          <w:tab w:val="left" w:pos="709"/>
        </w:tabs>
        <w:spacing w:line="24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6837AB"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</w:t>
      </w:r>
      <w:r w:rsidR="006837AB"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.Подготовка спортсменов-разрядников.</w:t>
      </w:r>
    </w:p>
    <w:p w:rsidR="006837AB" w:rsidRPr="00183F5A" w:rsidRDefault="006837AB" w:rsidP="00695F9F">
      <w:pPr>
        <w:numPr>
          <w:ilvl w:val="0"/>
          <w:numId w:val="16"/>
        </w:numPr>
        <w:tabs>
          <w:tab w:val="left" w:pos="709"/>
          <w:tab w:val="left" w:pos="1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качестве образования в ДЮЦ говорит и система подготовки спортсменов-разрядников.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год подготовлено 7</w:t>
      </w:r>
      <w:r w:rsidR="00E50133" w:rsidRPr="00183F5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 xml:space="preserve"> сп</w:t>
      </w:r>
      <w:r w:rsidR="00513CD7">
        <w:rPr>
          <w:rFonts w:ascii="Times New Roman" w:eastAsia="Times New Roman" w:hAnsi="Times New Roman" w:cs="Times New Roman"/>
          <w:sz w:val="28"/>
          <w:szCs w:val="28"/>
        </w:rPr>
        <w:t>ортсмена массовых разрядов, и 10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 xml:space="preserve"> спортсменов первого разряда по виду спорта «Хоккей с шайбой»</w:t>
      </w:r>
      <w:r w:rsidR="00513CD7">
        <w:rPr>
          <w:rFonts w:ascii="Times New Roman" w:eastAsia="Times New Roman" w:hAnsi="Times New Roman" w:cs="Times New Roman"/>
          <w:sz w:val="28"/>
          <w:szCs w:val="28"/>
        </w:rPr>
        <w:t>,и один спортсмен первого разряда «Бокс».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По сравнению с прошлым годом количество подготовленных спортсменов</w:t>
      </w:r>
      <w:r w:rsidR="00E50133" w:rsidRPr="00183F5A">
        <w:rPr>
          <w:rFonts w:ascii="Times New Roman" w:eastAsia="Times New Roman" w:hAnsi="Times New Roman" w:cs="Times New Roman"/>
          <w:sz w:val="28"/>
          <w:szCs w:val="28"/>
        </w:rPr>
        <w:t>-разрядник</w:t>
      </w:r>
      <w:r w:rsidR="00513CD7">
        <w:rPr>
          <w:rFonts w:ascii="Times New Roman" w:eastAsia="Times New Roman" w:hAnsi="Times New Roman" w:cs="Times New Roman"/>
          <w:sz w:val="28"/>
          <w:szCs w:val="28"/>
        </w:rPr>
        <w:t>ов увеличилось на 13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чел. </w:t>
      </w:r>
    </w:p>
    <w:p w:rsidR="006837AB" w:rsidRPr="00183F5A" w:rsidRDefault="006837AB" w:rsidP="00695F9F">
      <w:pPr>
        <w:tabs>
          <w:tab w:val="left" w:pos="709"/>
        </w:tabs>
        <w:spacing w:line="240" w:lineRule="auto"/>
        <w:ind w:left="980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:rsidR="006837AB" w:rsidRPr="00183F5A" w:rsidRDefault="006837A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Положительными результатами работы педагогов по образовательным программам можно считать:</w:t>
      </w:r>
    </w:p>
    <w:p w:rsidR="006837AB" w:rsidRPr="00513CD7" w:rsidRDefault="006837AB" w:rsidP="00695F9F">
      <w:pPr>
        <w:numPr>
          <w:ilvl w:val="0"/>
          <w:numId w:val="17"/>
        </w:numPr>
        <w:tabs>
          <w:tab w:val="left" w:pos="644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Проведение текущего и промежуточного контроля осуществляется в порядке, предусмотренном в системе дополнительного образования.</w:t>
      </w:r>
    </w:p>
    <w:p w:rsidR="006837AB" w:rsidRPr="00513CD7" w:rsidRDefault="006837AB" w:rsidP="00695F9F">
      <w:pPr>
        <w:numPr>
          <w:ilvl w:val="0"/>
          <w:numId w:val="17"/>
        </w:numPr>
        <w:tabs>
          <w:tab w:val="left" w:pos="581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Контроль усвоения обучающимися и занимающимися программного материала в целом эффективен.</w:t>
      </w:r>
    </w:p>
    <w:p w:rsidR="006837AB" w:rsidRPr="00183F5A" w:rsidRDefault="006837AB" w:rsidP="00695F9F">
      <w:pPr>
        <w:tabs>
          <w:tab w:val="left" w:pos="709"/>
        </w:tabs>
        <w:spacing w:line="24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3. Анализ результатов показывает, что обучающиеся и занимающиеся обладают уровнем подготовки и соответствуют требованиям учебных программ по видам спорта.</w:t>
      </w:r>
    </w:p>
    <w:p w:rsidR="006837AB" w:rsidRPr="00513CD7" w:rsidRDefault="006837AB" w:rsidP="00695F9F">
      <w:pPr>
        <w:numPr>
          <w:ilvl w:val="0"/>
          <w:numId w:val="18"/>
        </w:numPr>
        <w:tabs>
          <w:tab w:val="left" w:pos="528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Периодичность промежуточной аттестации определяется учебным планом и графиком учебного процесса.</w:t>
      </w:r>
    </w:p>
    <w:p w:rsidR="006837AB" w:rsidRPr="00513CD7" w:rsidRDefault="006837AB" w:rsidP="00695F9F">
      <w:pPr>
        <w:numPr>
          <w:ilvl w:val="0"/>
          <w:numId w:val="18"/>
        </w:numPr>
        <w:tabs>
          <w:tab w:val="left" w:pos="709"/>
        </w:tabs>
        <w:spacing w:after="0" w:line="240" w:lineRule="auto"/>
        <w:ind w:left="720" w:hanging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Контрольно-переводные   нормативы   составлены   в   объеме,   предусмотренном образовательной программой и программой спортивной подготовки в соответствии с требованиями к подготовке по определенному виду спорта.</w:t>
      </w:r>
    </w:p>
    <w:p w:rsidR="006837AB" w:rsidRPr="00513CD7" w:rsidRDefault="006837AB" w:rsidP="00695F9F">
      <w:pPr>
        <w:numPr>
          <w:ilvl w:val="0"/>
          <w:numId w:val="19"/>
        </w:numPr>
        <w:tabs>
          <w:tab w:val="left" w:pos="576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Результаты тестирования позволяют оценить уровень подготовки обучающихся и занимающихся как достаточный.</w:t>
      </w:r>
    </w:p>
    <w:p w:rsidR="006837AB" w:rsidRPr="00183F5A" w:rsidRDefault="006837AB" w:rsidP="00695F9F">
      <w:pPr>
        <w:numPr>
          <w:ilvl w:val="0"/>
          <w:numId w:val="19"/>
        </w:numPr>
        <w:tabs>
          <w:tab w:val="left" w:pos="605"/>
          <w:tab w:val="left" w:pos="709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Рост уровня спортивных достижений обучающихся и занимающихся (участие в межрегиональных, Всероссийских соревнованиях).</w:t>
      </w:r>
    </w:p>
    <w:p w:rsidR="00513CD7" w:rsidRPr="00695F9F" w:rsidRDefault="00513CD7" w:rsidP="00695F9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37AB" w:rsidRPr="00183F5A" w:rsidRDefault="006837AB" w:rsidP="00695F9F">
      <w:pPr>
        <w:tabs>
          <w:tab w:val="left" w:pos="709"/>
        </w:tabs>
        <w:spacing w:line="240" w:lineRule="auto"/>
        <w:ind w:left="120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 Воспитательная и организационно-массовая деятельность.</w:t>
      </w:r>
    </w:p>
    <w:p w:rsidR="006837AB" w:rsidRPr="00183F5A" w:rsidRDefault="006837AB" w:rsidP="00695F9F">
      <w:pPr>
        <w:tabs>
          <w:tab w:val="left" w:pos="0"/>
        </w:tabs>
        <w:spacing w:line="24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Воспитательная работа ведется в Учреждении по ряду направлений. Проводится работа по формированию здорового образа жизни, профилактике наркомании, курения и безопасности  обучающихся.</w:t>
      </w:r>
    </w:p>
    <w:p w:rsidR="006837AB" w:rsidRPr="00183F5A" w:rsidRDefault="006837AB" w:rsidP="00695F9F">
      <w:pPr>
        <w:tabs>
          <w:tab w:val="left" w:pos="0"/>
        </w:tabs>
        <w:spacing w:line="24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Уделяется большое внимание спортивно-оздоровительному воспитанию.</w:t>
      </w:r>
    </w:p>
    <w:p w:rsidR="006837AB" w:rsidRPr="00183F5A" w:rsidRDefault="006837AB" w:rsidP="00695F9F">
      <w:pPr>
        <w:tabs>
          <w:tab w:val="left" w:pos="0"/>
        </w:tabs>
        <w:spacing w:line="24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Педагогами в течение года проводятся беседы, мастер классы, соревнования. Проводятся мероприятия, способствующие формированию</w:t>
      </w:r>
      <w:r w:rsidRPr="00183F5A">
        <w:rPr>
          <w:rFonts w:ascii="Times New Roman" w:hAnsi="Times New Roman" w:cs="Times New Roman"/>
          <w:sz w:val="28"/>
          <w:szCs w:val="28"/>
        </w:rPr>
        <w:t xml:space="preserve"> и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проявлению определенных качеств личности спортсменов. На протяжении всей деятельности в учреждении создаются условия для поддержки и активации личностного роста и самоопределения спортсменов, которые направлены на саморазвитие, самореализацию воспитанников.</w:t>
      </w:r>
    </w:p>
    <w:p w:rsidR="006837AB" w:rsidRPr="00183F5A" w:rsidRDefault="006837AB" w:rsidP="00695F9F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0E161D">
          <w:type w:val="continuous"/>
          <w:pgSz w:w="11900" w:h="16838"/>
          <w:pgMar w:top="426" w:right="418" w:bottom="568" w:left="709" w:header="0" w:footer="0" w:gutter="0"/>
          <w:cols w:space="720" w:equalWidth="0">
            <w:col w:w="10773"/>
          </w:cols>
        </w:sectPr>
      </w:pPr>
    </w:p>
    <w:p w:rsidR="006837AB" w:rsidRPr="00183F5A" w:rsidRDefault="000E161D" w:rsidP="00695F9F">
      <w:pPr>
        <w:tabs>
          <w:tab w:val="left" w:pos="0"/>
        </w:tabs>
        <w:spacing w:line="240" w:lineRule="auto"/>
        <w:ind w:left="-567" w:hanging="142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300CA5">
          <w:type w:val="continuous"/>
          <w:pgSz w:w="11900" w:h="16838"/>
          <w:pgMar w:top="1135" w:right="707" w:bottom="958" w:left="1440" w:header="0" w:footer="0" w:gutter="0"/>
          <w:cols w:space="720" w:equalWidth="0">
            <w:col w:w="9753"/>
          </w:cols>
          <w:docGrid w:linePitch="299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</w:t>
      </w:r>
      <w:r w:rsidR="006837AB" w:rsidRPr="00183F5A">
        <w:rPr>
          <w:rFonts w:ascii="Times New Roman" w:eastAsia="Times New Roman" w:hAnsi="Times New Roman" w:cs="Times New Roman"/>
          <w:sz w:val="28"/>
          <w:szCs w:val="28"/>
        </w:rPr>
        <w:t>Самоутвердиться и самореализоваться спортсмены могут, принимая участие в различных соревнованиях. Соревнования проводятся согласно плану мероприятий, который составляется на начало учебного года с учетом календаря мероприятий Учреждения.</w:t>
      </w:r>
    </w:p>
    <w:p w:rsidR="002B1DCE" w:rsidRPr="00183F5A" w:rsidRDefault="002B1DCE" w:rsidP="00695F9F">
      <w:pPr>
        <w:widowControl w:val="0"/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BBC" w:rsidRPr="00183F5A" w:rsidRDefault="00AF4150" w:rsidP="00695F9F">
      <w:pPr>
        <w:widowControl w:val="0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565BBC" w:rsidRPr="00183F5A">
        <w:rPr>
          <w:rFonts w:ascii="Times New Roman" w:hAnsi="Times New Roman" w:cs="Times New Roman"/>
          <w:b/>
          <w:sz w:val="28"/>
          <w:szCs w:val="28"/>
        </w:rPr>
        <w:t>. Общие выводы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На основе самообследования деятельности учреждения, представленной в аналитической части отчёта</w:t>
      </w:r>
      <w:r>
        <w:rPr>
          <w:rFonts w:ascii="Times New Roman" w:hAnsi="Times New Roman" w:cs="Times New Roman"/>
          <w:sz w:val="28"/>
          <w:szCs w:val="28"/>
        </w:rPr>
        <w:t>, можно сделать вывод, что в ДЮЦ</w:t>
      </w:r>
      <w:r w:rsidRPr="0019326E">
        <w:rPr>
          <w:rFonts w:ascii="Times New Roman" w:hAnsi="Times New Roman" w:cs="Times New Roman"/>
          <w:sz w:val="28"/>
          <w:szCs w:val="28"/>
        </w:rPr>
        <w:t xml:space="preserve"> создана образовательная среда, представляющая собой систему условий социализации и индивидуализации обучающихся, для ведения образовательной деятельности и для качественного функционирования учреждения.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-учреждение работает в режиме развития, с учётом требований, предъявляемых к учреждениям дополнительного образования детей;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уровень выполнения плановых заданий</w:t>
      </w:r>
      <w:r>
        <w:rPr>
          <w:rFonts w:ascii="Times New Roman" w:hAnsi="Times New Roman" w:cs="Times New Roman"/>
          <w:sz w:val="28"/>
          <w:szCs w:val="28"/>
        </w:rPr>
        <w:t xml:space="preserve"> (комплектование учебных групп </w:t>
      </w:r>
      <w:r w:rsidRPr="0019326E">
        <w:rPr>
          <w:rFonts w:ascii="Times New Roman" w:hAnsi="Times New Roman" w:cs="Times New Roman"/>
          <w:sz w:val="28"/>
          <w:szCs w:val="28"/>
        </w:rPr>
        <w:t xml:space="preserve">, наполняемость групп и объединений в соответствии с локальными нормативными документами, степень сохранности контингента детей) положительно стабилен; 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- учреждение располагает необходимыми организационно-правовыми документами необходимыми для ведения образовательной деятельности;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система управления достаточно эффективна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Федерации; </w:t>
      </w:r>
    </w:p>
    <w:p w:rsid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- сохраняется высокий уровень достижений и творческих успехов учащихся на всероссийских, международных конкурсах и фестивалях, что свидетельствует о высоком качестве реализации образовательного процесса в Учреждении;</w:t>
      </w:r>
    </w:p>
    <w:p w:rsidR="00565BBC" w:rsidRPr="0019326E" w:rsidRDefault="0019326E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продолжается работа по совершенствованию мониторинга результатов образовательной деятельности, работы с родителями, укреплению материально-технической базы Учреждения. </w:t>
      </w:r>
    </w:p>
    <w:p w:rsidR="00565BBC" w:rsidRPr="00183F5A" w:rsidRDefault="00565BBC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565BBC" w:rsidRPr="00183F5A" w:rsidRDefault="00565BBC" w:rsidP="00695F9F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bCs/>
          <w:sz w:val="28"/>
          <w:szCs w:val="28"/>
        </w:rPr>
        <w:t>По</w:t>
      </w:r>
      <w:r w:rsidRPr="00183F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>итогам самообследования следует продолжить работу по:</w:t>
      </w:r>
    </w:p>
    <w:p w:rsidR="00565BBC" w:rsidRPr="00183F5A" w:rsidRDefault="00565BBC" w:rsidP="00695F9F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совершенствованию качества подготовки обучающихся;</w:t>
      </w:r>
    </w:p>
    <w:p w:rsidR="00513CD7" w:rsidRPr="00183F5A" w:rsidRDefault="00513CD7" w:rsidP="00695F9F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совершенствованию учебно-методической, инновационной, воспитательной  дея</w:t>
      </w:r>
      <w:r w:rsidRPr="00183F5A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513CD7" w:rsidRPr="00183F5A" w:rsidRDefault="00513CD7" w:rsidP="00695F9F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дальнейшему внедрению новых информационных технологий в учебный процесс;</w:t>
      </w:r>
    </w:p>
    <w:p w:rsidR="00513CD7" w:rsidRPr="00183F5A" w:rsidRDefault="00513CD7" w:rsidP="00695F9F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активизации участия педагогов в конкурсах научно-методических работ, педагогического мастерства.</w:t>
      </w:r>
    </w:p>
    <w:p w:rsidR="00F50F64" w:rsidRPr="00183F5A" w:rsidRDefault="00F50F64" w:rsidP="00695F9F">
      <w:p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BC" w:rsidRDefault="00830526" w:rsidP="00695F9F">
      <w:pPr>
        <w:shd w:val="clear" w:color="auto" w:fill="FFFFFF"/>
        <w:tabs>
          <w:tab w:val="left" w:pos="426"/>
          <w:tab w:val="left" w:pos="709"/>
          <w:tab w:val="left" w:pos="8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     </w:t>
      </w:r>
      <w:r w:rsidR="002E33B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695F9F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161D" w:rsidRDefault="000E161D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13CD7" w:rsidRDefault="00513CD7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695F9F" w:rsidRDefault="00695F9F" w:rsidP="00513CD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</w:p>
    <w:p w:rsidR="00704BE8" w:rsidRDefault="00704BE8" w:rsidP="000E37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</w:p>
    <w:p w:rsidR="00704BE8" w:rsidRDefault="00704BE8" w:rsidP="000E37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</w:p>
    <w:p w:rsidR="00704BE8" w:rsidRDefault="00704BE8" w:rsidP="000E37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</w:p>
    <w:p w:rsidR="000E370B" w:rsidRPr="00513CD7" w:rsidRDefault="00AF4150" w:rsidP="000E37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513CD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val="en-US"/>
        </w:rPr>
        <w:lastRenderedPageBreak/>
        <w:t>X</w:t>
      </w:r>
      <w:r w:rsidR="000E370B" w:rsidRPr="00513CD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. Показатели</w:t>
      </w:r>
      <w:r w:rsidR="000E370B" w:rsidRPr="00513CD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br/>
        <w:t>деятельности МБУ ДО ДЮЦ «Ровесник», подлежащей самообследованию</w:t>
      </w:r>
      <w:r w:rsidR="000E370B" w:rsidRPr="00513CD7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br/>
      </w:r>
    </w:p>
    <w:p w:rsidR="000E370B" w:rsidRPr="00F6045F" w:rsidRDefault="000E370B" w:rsidP="000E37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6804"/>
        <w:gridCol w:w="2693"/>
      </w:tblGrid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161D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725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161D" w:rsidP="000E16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283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5F0499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627 / 84,4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590/82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165/23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58/8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374/52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302/42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86/12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130/18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1.10.1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80/11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50/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B307C3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31349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B307C3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1349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66,6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B307C3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31349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00B307C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E57D56" w:rsidP="00E57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4/26,7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B307C3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11/73,3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2/14,3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4/28,6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2/14,3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17/100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7C5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353B" w:rsidRPr="00183F5A" w:rsidRDefault="007C595D" w:rsidP="007C59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828413" cy="102412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01" cy="10249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353B" w:rsidRPr="00183F5A" w:rsidSect="00704BE8">
      <w:pgSz w:w="11906" w:h="16838"/>
      <w:pgMar w:top="426" w:right="284" w:bottom="426" w:left="70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24D" w:rsidRDefault="008D724D" w:rsidP="002E33B5">
      <w:pPr>
        <w:spacing w:after="0" w:line="240" w:lineRule="auto"/>
      </w:pPr>
      <w:r>
        <w:separator/>
      </w:r>
    </w:p>
  </w:endnote>
  <w:endnote w:type="continuationSeparator" w:id="1">
    <w:p w:rsidR="008D724D" w:rsidRDefault="008D724D" w:rsidP="002E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24D" w:rsidRDefault="008D724D" w:rsidP="002E33B5">
      <w:pPr>
        <w:spacing w:after="0" w:line="240" w:lineRule="auto"/>
      </w:pPr>
      <w:r>
        <w:separator/>
      </w:r>
    </w:p>
  </w:footnote>
  <w:footnote w:type="continuationSeparator" w:id="1">
    <w:p w:rsidR="008D724D" w:rsidRDefault="008D724D" w:rsidP="002E3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E1F"/>
    <w:multiLevelType w:val="hybridMultilevel"/>
    <w:tmpl w:val="9F98364C"/>
    <w:lvl w:ilvl="0" w:tplc="835CC8D4">
      <w:start w:val="1"/>
      <w:numFmt w:val="bullet"/>
      <w:lvlText w:val="В"/>
      <w:lvlJc w:val="left"/>
    </w:lvl>
    <w:lvl w:ilvl="1" w:tplc="065A0310">
      <w:numFmt w:val="decimal"/>
      <w:lvlText w:val=""/>
      <w:lvlJc w:val="left"/>
    </w:lvl>
    <w:lvl w:ilvl="2" w:tplc="E2D00746">
      <w:numFmt w:val="decimal"/>
      <w:lvlText w:val=""/>
      <w:lvlJc w:val="left"/>
    </w:lvl>
    <w:lvl w:ilvl="3" w:tplc="6D50FFEE">
      <w:numFmt w:val="decimal"/>
      <w:lvlText w:val=""/>
      <w:lvlJc w:val="left"/>
    </w:lvl>
    <w:lvl w:ilvl="4" w:tplc="18442DF8">
      <w:numFmt w:val="decimal"/>
      <w:lvlText w:val=""/>
      <w:lvlJc w:val="left"/>
    </w:lvl>
    <w:lvl w:ilvl="5" w:tplc="13806C2A">
      <w:numFmt w:val="decimal"/>
      <w:lvlText w:val=""/>
      <w:lvlJc w:val="left"/>
    </w:lvl>
    <w:lvl w:ilvl="6" w:tplc="F502DD00">
      <w:numFmt w:val="decimal"/>
      <w:lvlText w:val=""/>
      <w:lvlJc w:val="left"/>
    </w:lvl>
    <w:lvl w:ilvl="7" w:tplc="02D632E0">
      <w:numFmt w:val="decimal"/>
      <w:lvlText w:val=""/>
      <w:lvlJc w:val="left"/>
    </w:lvl>
    <w:lvl w:ilvl="8" w:tplc="2D18486E">
      <w:numFmt w:val="decimal"/>
      <w:lvlText w:val=""/>
      <w:lvlJc w:val="left"/>
    </w:lvl>
  </w:abstractNum>
  <w:abstractNum w:abstractNumId="1">
    <w:nsid w:val="00002213"/>
    <w:multiLevelType w:val="hybridMultilevel"/>
    <w:tmpl w:val="7436B098"/>
    <w:lvl w:ilvl="0" w:tplc="3932BD50">
      <w:start w:val="6"/>
      <w:numFmt w:val="decimal"/>
      <w:lvlText w:val="%1."/>
      <w:lvlJc w:val="left"/>
    </w:lvl>
    <w:lvl w:ilvl="1" w:tplc="4DC01F0C">
      <w:numFmt w:val="decimal"/>
      <w:lvlText w:val=""/>
      <w:lvlJc w:val="left"/>
    </w:lvl>
    <w:lvl w:ilvl="2" w:tplc="82461EF2">
      <w:numFmt w:val="decimal"/>
      <w:lvlText w:val=""/>
      <w:lvlJc w:val="left"/>
    </w:lvl>
    <w:lvl w:ilvl="3" w:tplc="84BCAC0A">
      <w:numFmt w:val="decimal"/>
      <w:lvlText w:val=""/>
      <w:lvlJc w:val="left"/>
    </w:lvl>
    <w:lvl w:ilvl="4" w:tplc="9BDA72A8">
      <w:numFmt w:val="decimal"/>
      <w:lvlText w:val=""/>
      <w:lvlJc w:val="left"/>
    </w:lvl>
    <w:lvl w:ilvl="5" w:tplc="F75E91FC">
      <w:numFmt w:val="decimal"/>
      <w:lvlText w:val=""/>
      <w:lvlJc w:val="left"/>
    </w:lvl>
    <w:lvl w:ilvl="6" w:tplc="FDCE91D0">
      <w:numFmt w:val="decimal"/>
      <w:lvlText w:val=""/>
      <w:lvlJc w:val="left"/>
    </w:lvl>
    <w:lvl w:ilvl="7" w:tplc="61B6F148">
      <w:numFmt w:val="decimal"/>
      <w:lvlText w:val=""/>
      <w:lvlJc w:val="left"/>
    </w:lvl>
    <w:lvl w:ilvl="8" w:tplc="01FA264A">
      <w:numFmt w:val="decimal"/>
      <w:lvlText w:val=""/>
      <w:lvlJc w:val="left"/>
    </w:lvl>
  </w:abstractNum>
  <w:abstractNum w:abstractNumId="2">
    <w:nsid w:val="0000323B"/>
    <w:multiLevelType w:val="hybridMultilevel"/>
    <w:tmpl w:val="B35EA2E6"/>
    <w:lvl w:ilvl="0" w:tplc="CEEE024C">
      <w:start w:val="4"/>
      <w:numFmt w:val="decimal"/>
      <w:lvlText w:val="%1."/>
      <w:lvlJc w:val="left"/>
    </w:lvl>
    <w:lvl w:ilvl="1" w:tplc="8F760F36">
      <w:numFmt w:val="decimal"/>
      <w:lvlText w:val=""/>
      <w:lvlJc w:val="left"/>
    </w:lvl>
    <w:lvl w:ilvl="2" w:tplc="009E19C2">
      <w:numFmt w:val="decimal"/>
      <w:lvlText w:val=""/>
      <w:lvlJc w:val="left"/>
    </w:lvl>
    <w:lvl w:ilvl="3" w:tplc="A87E6DC0">
      <w:numFmt w:val="decimal"/>
      <w:lvlText w:val=""/>
      <w:lvlJc w:val="left"/>
    </w:lvl>
    <w:lvl w:ilvl="4" w:tplc="C2BAF926">
      <w:numFmt w:val="decimal"/>
      <w:lvlText w:val=""/>
      <w:lvlJc w:val="left"/>
    </w:lvl>
    <w:lvl w:ilvl="5" w:tplc="DEFAAB12">
      <w:numFmt w:val="decimal"/>
      <w:lvlText w:val=""/>
      <w:lvlJc w:val="left"/>
    </w:lvl>
    <w:lvl w:ilvl="6" w:tplc="43CC4D9A">
      <w:numFmt w:val="decimal"/>
      <w:lvlText w:val=""/>
      <w:lvlJc w:val="left"/>
    </w:lvl>
    <w:lvl w:ilvl="7" w:tplc="75501F54">
      <w:numFmt w:val="decimal"/>
      <w:lvlText w:val=""/>
      <w:lvlJc w:val="left"/>
    </w:lvl>
    <w:lvl w:ilvl="8" w:tplc="1AFEDF0C">
      <w:numFmt w:val="decimal"/>
      <w:lvlText w:val=""/>
      <w:lvlJc w:val="left"/>
    </w:lvl>
  </w:abstractNum>
  <w:abstractNum w:abstractNumId="3">
    <w:nsid w:val="00003B25"/>
    <w:multiLevelType w:val="hybridMultilevel"/>
    <w:tmpl w:val="E75C712A"/>
    <w:lvl w:ilvl="0" w:tplc="E9702AE2">
      <w:start w:val="1"/>
      <w:numFmt w:val="bullet"/>
      <w:lvlText w:val="с"/>
      <w:lvlJc w:val="left"/>
    </w:lvl>
    <w:lvl w:ilvl="1" w:tplc="7674CAC6">
      <w:numFmt w:val="decimal"/>
      <w:lvlText w:val=""/>
      <w:lvlJc w:val="left"/>
    </w:lvl>
    <w:lvl w:ilvl="2" w:tplc="819A53CE">
      <w:numFmt w:val="decimal"/>
      <w:lvlText w:val=""/>
      <w:lvlJc w:val="left"/>
    </w:lvl>
    <w:lvl w:ilvl="3" w:tplc="784C9D54">
      <w:numFmt w:val="decimal"/>
      <w:lvlText w:val=""/>
      <w:lvlJc w:val="left"/>
    </w:lvl>
    <w:lvl w:ilvl="4" w:tplc="07A4A376">
      <w:numFmt w:val="decimal"/>
      <w:lvlText w:val=""/>
      <w:lvlJc w:val="left"/>
    </w:lvl>
    <w:lvl w:ilvl="5" w:tplc="924E34A4">
      <w:numFmt w:val="decimal"/>
      <w:lvlText w:val=""/>
      <w:lvlJc w:val="left"/>
    </w:lvl>
    <w:lvl w:ilvl="6" w:tplc="CE787F74">
      <w:numFmt w:val="decimal"/>
      <w:lvlText w:val=""/>
      <w:lvlJc w:val="left"/>
    </w:lvl>
    <w:lvl w:ilvl="7" w:tplc="EE5E133A">
      <w:numFmt w:val="decimal"/>
      <w:lvlText w:val=""/>
      <w:lvlJc w:val="left"/>
    </w:lvl>
    <w:lvl w:ilvl="8" w:tplc="EB28EB76">
      <w:numFmt w:val="decimal"/>
      <w:lvlText w:val=""/>
      <w:lvlJc w:val="left"/>
    </w:lvl>
  </w:abstractNum>
  <w:abstractNum w:abstractNumId="4">
    <w:nsid w:val="00004E45"/>
    <w:multiLevelType w:val="hybridMultilevel"/>
    <w:tmpl w:val="2A043C18"/>
    <w:lvl w:ilvl="0" w:tplc="D0BAF0E6">
      <w:start w:val="1"/>
      <w:numFmt w:val="decimal"/>
      <w:lvlText w:val="%1."/>
      <w:lvlJc w:val="left"/>
    </w:lvl>
    <w:lvl w:ilvl="1" w:tplc="419A3DC8">
      <w:numFmt w:val="decimal"/>
      <w:lvlText w:val=""/>
      <w:lvlJc w:val="left"/>
    </w:lvl>
    <w:lvl w:ilvl="2" w:tplc="7E6A17A0">
      <w:numFmt w:val="decimal"/>
      <w:lvlText w:val=""/>
      <w:lvlJc w:val="left"/>
    </w:lvl>
    <w:lvl w:ilvl="3" w:tplc="C3422D92">
      <w:numFmt w:val="decimal"/>
      <w:lvlText w:val=""/>
      <w:lvlJc w:val="left"/>
    </w:lvl>
    <w:lvl w:ilvl="4" w:tplc="ACA26212">
      <w:numFmt w:val="decimal"/>
      <w:lvlText w:val=""/>
      <w:lvlJc w:val="left"/>
    </w:lvl>
    <w:lvl w:ilvl="5" w:tplc="CEB2FCA6">
      <w:numFmt w:val="decimal"/>
      <w:lvlText w:val=""/>
      <w:lvlJc w:val="left"/>
    </w:lvl>
    <w:lvl w:ilvl="6" w:tplc="0D8652CA">
      <w:numFmt w:val="decimal"/>
      <w:lvlText w:val=""/>
      <w:lvlJc w:val="left"/>
    </w:lvl>
    <w:lvl w:ilvl="7" w:tplc="5F84AA38">
      <w:numFmt w:val="decimal"/>
      <w:lvlText w:val=""/>
      <w:lvlJc w:val="left"/>
    </w:lvl>
    <w:lvl w:ilvl="8" w:tplc="9976D7A0">
      <w:numFmt w:val="decimal"/>
      <w:lvlText w:val=""/>
      <w:lvlJc w:val="left"/>
    </w:lvl>
  </w:abstractNum>
  <w:abstractNum w:abstractNumId="5">
    <w:nsid w:val="000056AE"/>
    <w:multiLevelType w:val="hybridMultilevel"/>
    <w:tmpl w:val="4AD2EB0A"/>
    <w:lvl w:ilvl="0" w:tplc="8A544E0A">
      <w:start w:val="1"/>
      <w:numFmt w:val="bullet"/>
      <w:lvlText w:val="и"/>
      <w:lvlJc w:val="left"/>
    </w:lvl>
    <w:lvl w:ilvl="1" w:tplc="2B3640F2">
      <w:numFmt w:val="decimal"/>
      <w:lvlText w:val=""/>
      <w:lvlJc w:val="left"/>
    </w:lvl>
    <w:lvl w:ilvl="2" w:tplc="F7FE7574">
      <w:numFmt w:val="decimal"/>
      <w:lvlText w:val=""/>
      <w:lvlJc w:val="left"/>
    </w:lvl>
    <w:lvl w:ilvl="3" w:tplc="43E05D0C">
      <w:numFmt w:val="decimal"/>
      <w:lvlText w:val=""/>
      <w:lvlJc w:val="left"/>
    </w:lvl>
    <w:lvl w:ilvl="4" w:tplc="14403FAE">
      <w:numFmt w:val="decimal"/>
      <w:lvlText w:val=""/>
      <w:lvlJc w:val="left"/>
    </w:lvl>
    <w:lvl w:ilvl="5" w:tplc="63B81380">
      <w:numFmt w:val="decimal"/>
      <w:lvlText w:val=""/>
      <w:lvlJc w:val="left"/>
    </w:lvl>
    <w:lvl w:ilvl="6" w:tplc="965A804C">
      <w:numFmt w:val="decimal"/>
      <w:lvlText w:val=""/>
      <w:lvlJc w:val="left"/>
    </w:lvl>
    <w:lvl w:ilvl="7" w:tplc="79B22C2C">
      <w:numFmt w:val="decimal"/>
      <w:lvlText w:val=""/>
      <w:lvlJc w:val="left"/>
    </w:lvl>
    <w:lvl w:ilvl="8" w:tplc="FAD8B254">
      <w:numFmt w:val="decimal"/>
      <w:lvlText w:val=""/>
      <w:lvlJc w:val="left"/>
    </w:lvl>
  </w:abstractNum>
  <w:abstractNum w:abstractNumId="6">
    <w:nsid w:val="000063CB"/>
    <w:multiLevelType w:val="hybridMultilevel"/>
    <w:tmpl w:val="1B3C416C"/>
    <w:lvl w:ilvl="0" w:tplc="61D8F3FE">
      <w:start w:val="1"/>
      <w:numFmt w:val="bullet"/>
      <w:lvlText w:val="в"/>
      <w:lvlJc w:val="left"/>
    </w:lvl>
    <w:lvl w:ilvl="1" w:tplc="1722DB96">
      <w:numFmt w:val="decimal"/>
      <w:lvlText w:val=""/>
      <w:lvlJc w:val="left"/>
    </w:lvl>
    <w:lvl w:ilvl="2" w:tplc="8D12541E">
      <w:numFmt w:val="decimal"/>
      <w:lvlText w:val=""/>
      <w:lvlJc w:val="left"/>
    </w:lvl>
    <w:lvl w:ilvl="3" w:tplc="7E9A7AC8">
      <w:numFmt w:val="decimal"/>
      <w:lvlText w:val=""/>
      <w:lvlJc w:val="left"/>
    </w:lvl>
    <w:lvl w:ilvl="4" w:tplc="C936AD9E">
      <w:numFmt w:val="decimal"/>
      <w:lvlText w:val=""/>
      <w:lvlJc w:val="left"/>
    </w:lvl>
    <w:lvl w:ilvl="5" w:tplc="0E02B1AA">
      <w:numFmt w:val="decimal"/>
      <w:lvlText w:val=""/>
      <w:lvlJc w:val="left"/>
    </w:lvl>
    <w:lvl w:ilvl="6" w:tplc="3F9A4D72">
      <w:numFmt w:val="decimal"/>
      <w:lvlText w:val=""/>
      <w:lvlJc w:val="left"/>
    </w:lvl>
    <w:lvl w:ilvl="7" w:tplc="7116D4B8">
      <w:numFmt w:val="decimal"/>
      <w:lvlText w:val=""/>
      <w:lvlJc w:val="left"/>
    </w:lvl>
    <w:lvl w:ilvl="8" w:tplc="0F8E2D9C">
      <w:numFmt w:val="decimal"/>
      <w:lvlText w:val=""/>
      <w:lvlJc w:val="left"/>
    </w:lvl>
  </w:abstractNum>
  <w:abstractNum w:abstractNumId="7">
    <w:nsid w:val="00006BFC"/>
    <w:multiLevelType w:val="hybridMultilevel"/>
    <w:tmpl w:val="2BB63DF8"/>
    <w:lvl w:ilvl="0" w:tplc="DF1CEDE8">
      <w:start w:val="1"/>
      <w:numFmt w:val="decimal"/>
      <w:lvlText w:val="%1."/>
      <w:lvlJc w:val="left"/>
    </w:lvl>
    <w:lvl w:ilvl="1" w:tplc="9BD4A454">
      <w:numFmt w:val="decimal"/>
      <w:lvlText w:val=""/>
      <w:lvlJc w:val="left"/>
    </w:lvl>
    <w:lvl w:ilvl="2" w:tplc="D97ADF82">
      <w:numFmt w:val="decimal"/>
      <w:lvlText w:val=""/>
      <w:lvlJc w:val="left"/>
    </w:lvl>
    <w:lvl w:ilvl="3" w:tplc="FC5AD226">
      <w:numFmt w:val="decimal"/>
      <w:lvlText w:val=""/>
      <w:lvlJc w:val="left"/>
    </w:lvl>
    <w:lvl w:ilvl="4" w:tplc="AC748FA6">
      <w:numFmt w:val="decimal"/>
      <w:lvlText w:val=""/>
      <w:lvlJc w:val="left"/>
    </w:lvl>
    <w:lvl w:ilvl="5" w:tplc="5FA6D114">
      <w:numFmt w:val="decimal"/>
      <w:lvlText w:val=""/>
      <w:lvlJc w:val="left"/>
    </w:lvl>
    <w:lvl w:ilvl="6" w:tplc="769CB9D2">
      <w:numFmt w:val="decimal"/>
      <w:lvlText w:val=""/>
      <w:lvlJc w:val="left"/>
    </w:lvl>
    <w:lvl w:ilvl="7" w:tplc="4EF22DBE">
      <w:numFmt w:val="decimal"/>
      <w:lvlText w:val=""/>
      <w:lvlJc w:val="left"/>
    </w:lvl>
    <w:lvl w:ilvl="8" w:tplc="1988D908">
      <w:numFmt w:val="decimal"/>
      <w:lvlText w:val=""/>
      <w:lvlJc w:val="left"/>
    </w:lvl>
  </w:abstractNum>
  <w:abstractNum w:abstractNumId="8">
    <w:nsid w:val="00007F96"/>
    <w:multiLevelType w:val="hybridMultilevel"/>
    <w:tmpl w:val="A516AA74"/>
    <w:lvl w:ilvl="0" w:tplc="D3E0B92E">
      <w:start w:val="2"/>
      <w:numFmt w:val="decimal"/>
      <w:lvlText w:val="%1."/>
      <w:lvlJc w:val="left"/>
    </w:lvl>
    <w:lvl w:ilvl="1" w:tplc="9F4EFE62">
      <w:numFmt w:val="decimal"/>
      <w:lvlText w:val=""/>
      <w:lvlJc w:val="left"/>
    </w:lvl>
    <w:lvl w:ilvl="2" w:tplc="A47E03FC">
      <w:numFmt w:val="decimal"/>
      <w:lvlText w:val=""/>
      <w:lvlJc w:val="left"/>
    </w:lvl>
    <w:lvl w:ilvl="3" w:tplc="41F4C1FC">
      <w:numFmt w:val="decimal"/>
      <w:lvlText w:val=""/>
      <w:lvlJc w:val="left"/>
    </w:lvl>
    <w:lvl w:ilvl="4" w:tplc="58BA49E0">
      <w:numFmt w:val="decimal"/>
      <w:lvlText w:val=""/>
      <w:lvlJc w:val="left"/>
    </w:lvl>
    <w:lvl w:ilvl="5" w:tplc="62BC336C">
      <w:numFmt w:val="decimal"/>
      <w:lvlText w:val=""/>
      <w:lvlJc w:val="left"/>
    </w:lvl>
    <w:lvl w:ilvl="6" w:tplc="009E2472">
      <w:numFmt w:val="decimal"/>
      <w:lvlText w:val=""/>
      <w:lvlJc w:val="left"/>
    </w:lvl>
    <w:lvl w:ilvl="7" w:tplc="836A0E10">
      <w:numFmt w:val="decimal"/>
      <w:lvlText w:val=""/>
      <w:lvlJc w:val="left"/>
    </w:lvl>
    <w:lvl w:ilvl="8" w:tplc="CC6E38A4">
      <w:numFmt w:val="decimal"/>
      <w:lvlText w:val=""/>
      <w:lvlJc w:val="left"/>
    </w:lvl>
  </w:abstractNum>
  <w:abstractNum w:abstractNumId="9">
    <w:nsid w:val="00007FF5"/>
    <w:multiLevelType w:val="hybridMultilevel"/>
    <w:tmpl w:val="4CCE0672"/>
    <w:lvl w:ilvl="0" w:tplc="921255BC">
      <w:start w:val="1"/>
      <w:numFmt w:val="bullet"/>
      <w:lvlText w:val="О"/>
      <w:lvlJc w:val="left"/>
    </w:lvl>
    <w:lvl w:ilvl="1" w:tplc="6654456E">
      <w:numFmt w:val="decimal"/>
      <w:lvlText w:val=""/>
      <w:lvlJc w:val="left"/>
    </w:lvl>
    <w:lvl w:ilvl="2" w:tplc="EC181198">
      <w:numFmt w:val="decimal"/>
      <w:lvlText w:val=""/>
      <w:lvlJc w:val="left"/>
    </w:lvl>
    <w:lvl w:ilvl="3" w:tplc="5C769B04">
      <w:numFmt w:val="decimal"/>
      <w:lvlText w:val=""/>
      <w:lvlJc w:val="left"/>
    </w:lvl>
    <w:lvl w:ilvl="4" w:tplc="6BF88CE2">
      <w:numFmt w:val="decimal"/>
      <w:lvlText w:val=""/>
      <w:lvlJc w:val="left"/>
    </w:lvl>
    <w:lvl w:ilvl="5" w:tplc="4E604136">
      <w:numFmt w:val="decimal"/>
      <w:lvlText w:val=""/>
      <w:lvlJc w:val="left"/>
    </w:lvl>
    <w:lvl w:ilvl="6" w:tplc="19EE1058">
      <w:numFmt w:val="decimal"/>
      <w:lvlText w:val=""/>
      <w:lvlJc w:val="left"/>
    </w:lvl>
    <w:lvl w:ilvl="7" w:tplc="61D8349E">
      <w:numFmt w:val="decimal"/>
      <w:lvlText w:val=""/>
      <w:lvlJc w:val="left"/>
    </w:lvl>
    <w:lvl w:ilvl="8" w:tplc="1E6A2DB6">
      <w:numFmt w:val="decimal"/>
      <w:lvlText w:val=""/>
      <w:lvlJc w:val="left"/>
    </w:lvl>
  </w:abstractNum>
  <w:abstractNum w:abstractNumId="10">
    <w:nsid w:val="0D145B17"/>
    <w:multiLevelType w:val="hybridMultilevel"/>
    <w:tmpl w:val="8734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0D72B9"/>
    <w:multiLevelType w:val="hybridMultilevel"/>
    <w:tmpl w:val="CC2A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8612DD"/>
    <w:multiLevelType w:val="multilevel"/>
    <w:tmpl w:val="AF8C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7332D3"/>
    <w:multiLevelType w:val="hybridMultilevel"/>
    <w:tmpl w:val="15E8B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3C030D1"/>
    <w:multiLevelType w:val="hybridMultilevel"/>
    <w:tmpl w:val="6010A868"/>
    <w:lvl w:ilvl="0" w:tplc="B3B00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B4121"/>
    <w:multiLevelType w:val="multilevel"/>
    <w:tmpl w:val="96CE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BB6AEE"/>
    <w:multiLevelType w:val="hybridMultilevel"/>
    <w:tmpl w:val="079C4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C6B19"/>
    <w:multiLevelType w:val="hybridMultilevel"/>
    <w:tmpl w:val="C5F2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310E9D"/>
    <w:multiLevelType w:val="hybridMultilevel"/>
    <w:tmpl w:val="C5920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74E06"/>
    <w:multiLevelType w:val="hybridMultilevel"/>
    <w:tmpl w:val="F6A6C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9"/>
  </w:num>
  <w:num w:numId="7">
    <w:abstractNumId w:val="14"/>
  </w:num>
  <w:num w:numId="8">
    <w:abstractNumId w:val="16"/>
  </w:num>
  <w:num w:numId="9">
    <w:abstractNumId w:val="17"/>
  </w:num>
  <w:num w:numId="10">
    <w:abstractNumId w:val="10"/>
  </w:num>
  <w:num w:numId="11">
    <w:abstractNumId w:val="3"/>
  </w:num>
  <w:num w:numId="12">
    <w:abstractNumId w:val="0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4"/>
  </w:num>
  <w:num w:numId="18">
    <w:abstractNumId w:val="2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3F6F"/>
    <w:rsid w:val="00022C8C"/>
    <w:rsid w:val="00051DCC"/>
    <w:rsid w:val="00063AA9"/>
    <w:rsid w:val="0006758F"/>
    <w:rsid w:val="00070CBF"/>
    <w:rsid w:val="000772CE"/>
    <w:rsid w:val="000B422A"/>
    <w:rsid w:val="000E161D"/>
    <w:rsid w:val="000E370B"/>
    <w:rsid w:val="000E73E3"/>
    <w:rsid w:val="00134B74"/>
    <w:rsid w:val="00144742"/>
    <w:rsid w:val="001660F8"/>
    <w:rsid w:val="0017793C"/>
    <w:rsid w:val="00183F5A"/>
    <w:rsid w:val="0019326E"/>
    <w:rsid w:val="00196482"/>
    <w:rsid w:val="001B75B5"/>
    <w:rsid w:val="001E3887"/>
    <w:rsid w:val="00232A98"/>
    <w:rsid w:val="0024006B"/>
    <w:rsid w:val="002448A5"/>
    <w:rsid w:val="002527FE"/>
    <w:rsid w:val="00255F43"/>
    <w:rsid w:val="00263DC2"/>
    <w:rsid w:val="00275CE0"/>
    <w:rsid w:val="0029460D"/>
    <w:rsid w:val="002947A3"/>
    <w:rsid w:val="002A658A"/>
    <w:rsid w:val="002B1DCE"/>
    <w:rsid w:val="002E33B5"/>
    <w:rsid w:val="00300CA5"/>
    <w:rsid w:val="0031349B"/>
    <w:rsid w:val="00316C6E"/>
    <w:rsid w:val="0034731D"/>
    <w:rsid w:val="00352C91"/>
    <w:rsid w:val="003565D1"/>
    <w:rsid w:val="00401A34"/>
    <w:rsid w:val="00417BC5"/>
    <w:rsid w:val="004475E3"/>
    <w:rsid w:val="004C2955"/>
    <w:rsid w:val="004C7FB5"/>
    <w:rsid w:val="004E5B96"/>
    <w:rsid w:val="0050659A"/>
    <w:rsid w:val="00513CD7"/>
    <w:rsid w:val="00523460"/>
    <w:rsid w:val="00550DC8"/>
    <w:rsid w:val="005627E8"/>
    <w:rsid w:val="00565BBC"/>
    <w:rsid w:val="00587706"/>
    <w:rsid w:val="00591A35"/>
    <w:rsid w:val="0059353B"/>
    <w:rsid w:val="005B51C5"/>
    <w:rsid w:val="005E1A55"/>
    <w:rsid w:val="005F0499"/>
    <w:rsid w:val="005F0645"/>
    <w:rsid w:val="00623339"/>
    <w:rsid w:val="006509FB"/>
    <w:rsid w:val="006528A8"/>
    <w:rsid w:val="006837AB"/>
    <w:rsid w:val="00686AA9"/>
    <w:rsid w:val="00695F9F"/>
    <w:rsid w:val="006C06E9"/>
    <w:rsid w:val="00704BE8"/>
    <w:rsid w:val="00735ADD"/>
    <w:rsid w:val="00736F41"/>
    <w:rsid w:val="0078640D"/>
    <w:rsid w:val="007C595D"/>
    <w:rsid w:val="007D4EF1"/>
    <w:rsid w:val="007E5F87"/>
    <w:rsid w:val="00830526"/>
    <w:rsid w:val="00890877"/>
    <w:rsid w:val="008949B2"/>
    <w:rsid w:val="008D3EB1"/>
    <w:rsid w:val="008D724D"/>
    <w:rsid w:val="008E6236"/>
    <w:rsid w:val="009547FD"/>
    <w:rsid w:val="00981B52"/>
    <w:rsid w:val="00981F3F"/>
    <w:rsid w:val="009869D2"/>
    <w:rsid w:val="009C1C26"/>
    <w:rsid w:val="00A24D9C"/>
    <w:rsid w:val="00A4259D"/>
    <w:rsid w:val="00A933C9"/>
    <w:rsid w:val="00AB622F"/>
    <w:rsid w:val="00AB7707"/>
    <w:rsid w:val="00AF4150"/>
    <w:rsid w:val="00B25871"/>
    <w:rsid w:val="00B266D0"/>
    <w:rsid w:val="00B307C3"/>
    <w:rsid w:val="00B35253"/>
    <w:rsid w:val="00B55DF2"/>
    <w:rsid w:val="00B77AE1"/>
    <w:rsid w:val="00BC0EF4"/>
    <w:rsid w:val="00BF63D6"/>
    <w:rsid w:val="00C158AD"/>
    <w:rsid w:val="00C45C5D"/>
    <w:rsid w:val="00C90FF6"/>
    <w:rsid w:val="00CB483D"/>
    <w:rsid w:val="00CC48EF"/>
    <w:rsid w:val="00CF3726"/>
    <w:rsid w:val="00D05A54"/>
    <w:rsid w:val="00D161C8"/>
    <w:rsid w:val="00D23942"/>
    <w:rsid w:val="00D3129A"/>
    <w:rsid w:val="00D45A0D"/>
    <w:rsid w:val="00D55764"/>
    <w:rsid w:val="00D66D5A"/>
    <w:rsid w:val="00DB2087"/>
    <w:rsid w:val="00DC0C5B"/>
    <w:rsid w:val="00DE263C"/>
    <w:rsid w:val="00DF73FE"/>
    <w:rsid w:val="00E239AB"/>
    <w:rsid w:val="00E50133"/>
    <w:rsid w:val="00E57D56"/>
    <w:rsid w:val="00E746DD"/>
    <w:rsid w:val="00EB1FC5"/>
    <w:rsid w:val="00F50F64"/>
    <w:rsid w:val="00F63280"/>
    <w:rsid w:val="00F74BD5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9B2"/>
  </w:style>
  <w:style w:type="paragraph" w:styleId="1">
    <w:name w:val="heading 1"/>
    <w:aliases w:val="Подвесная"/>
    <w:basedOn w:val="a"/>
    <w:next w:val="a"/>
    <w:link w:val="10"/>
    <w:qFormat/>
    <w:rsid w:val="002448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6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16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Подвесная Знак"/>
    <w:basedOn w:val="a0"/>
    <w:link w:val="1"/>
    <w:rsid w:val="002448A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">
    <w:name w:val="Заголовок №3_"/>
    <w:basedOn w:val="a0"/>
    <w:link w:val="30"/>
    <w:uiPriority w:val="99"/>
    <w:rsid w:val="002448A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2448A5"/>
    <w:pPr>
      <w:shd w:val="clear" w:color="auto" w:fill="FFFFFF"/>
      <w:spacing w:after="30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7"/>
    <w:uiPriority w:val="99"/>
    <w:rsid w:val="002448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1"/>
    <w:uiPriority w:val="99"/>
    <w:rsid w:val="002448A5"/>
    <w:pPr>
      <w:shd w:val="clear" w:color="auto" w:fill="FFFFFF"/>
      <w:spacing w:after="0" w:line="326" w:lineRule="exact"/>
      <w:ind w:hanging="520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2448A5"/>
  </w:style>
  <w:style w:type="paragraph" w:styleId="a9">
    <w:name w:val="No Spacing"/>
    <w:uiPriority w:val="1"/>
    <w:qFormat/>
    <w:rsid w:val="006837A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E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33B5"/>
  </w:style>
  <w:style w:type="paragraph" w:styleId="ac">
    <w:name w:val="footer"/>
    <w:basedOn w:val="a"/>
    <w:link w:val="ad"/>
    <w:uiPriority w:val="99"/>
    <w:unhideWhenUsed/>
    <w:rsid w:val="002E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33B5"/>
  </w:style>
  <w:style w:type="paragraph" w:customStyle="1" w:styleId="normacttext">
    <w:name w:val="norm_act_text"/>
    <w:basedOn w:val="a"/>
    <w:rsid w:val="00AF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Анализ результатов аттестации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обучающихся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273</c:v>
                </c:pt>
                <c:pt idx="1">
                  <c:v>213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324</c:v>
                </c:pt>
                <c:pt idx="1">
                  <c:v>347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70C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119</c:v>
                </c:pt>
                <c:pt idx="1">
                  <c:v>165</c:v>
                </c:pt>
              </c:numCache>
            </c:numRef>
          </c:val>
        </c:ser>
        <c:dLbls>
          <c:showVal val="1"/>
        </c:dLbls>
        <c:shape val="pyramid"/>
        <c:axId val="88587648"/>
        <c:axId val="88593536"/>
        <c:axId val="0"/>
      </c:bar3DChart>
      <c:catAx>
        <c:axId val="88587648"/>
        <c:scaling>
          <c:orientation val="minMax"/>
        </c:scaling>
        <c:axPos val="b"/>
        <c:majorGridlines/>
        <c:minorGridlines/>
        <c:numFmt formatCode="General" sourceLinked="0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593536"/>
        <c:crosses val="autoZero"/>
        <c:auto val="1"/>
        <c:lblAlgn val="ctr"/>
        <c:lblOffset val="100"/>
      </c:catAx>
      <c:valAx>
        <c:axId val="88593536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587648"/>
        <c:crosses val="autoZero"/>
        <c:crossBetween val="between"/>
      </c:valAx>
    </c:plotArea>
    <c:legend>
      <c:legendPos val="r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8299B-9298-4FF5-8D71-9F791D93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3994</Words>
  <Characters>22766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cp:lastPrinted>2022-04-21T21:43:00Z</cp:lastPrinted>
  <dcterms:created xsi:type="dcterms:W3CDTF">2024-04-22T13:23:00Z</dcterms:created>
  <dcterms:modified xsi:type="dcterms:W3CDTF">2025-03-04T05:54:00Z</dcterms:modified>
</cp:coreProperties>
</file>