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3B" w:rsidRDefault="00FD07F1" w:rsidP="002E33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07F1">
        <w:rPr>
          <w:rFonts w:ascii="Times New Roman" w:eastAsia="Times New Roman" w:hAnsi="Times New Roman" w:cs="Times New Roman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9" o:title=""/>
          </v:shape>
          <o:OLEObject Type="Embed" ProgID="AcroExch.Document.DC" ShapeID="_x0000_i1025" DrawAspect="Content" ObjectID="_1812370424" r:id="rId10"/>
        </w:object>
      </w:r>
    </w:p>
    <w:p w:rsidR="00FD07F1" w:rsidRDefault="00FD07F1" w:rsidP="002E33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07F1" w:rsidRDefault="00FD07F1" w:rsidP="002E33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07F1" w:rsidRDefault="00FD07F1" w:rsidP="002E33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07F1" w:rsidRDefault="00FD07F1" w:rsidP="002E33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07F1" w:rsidRPr="00183F5A" w:rsidRDefault="00FD07F1" w:rsidP="002E33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0CA5" w:rsidRDefault="00300CA5" w:rsidP="002E33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00CA5" w:rsidSect="00183F5A">
          <w:type w:val="continuous"/>
          <w:pgSz w:w="11900" w:h="16838"/>
          <w:pgMar w:top="1135" w:right="6201" w:bottom="284" w:left="1440" w:header="0" w:footer="0" w:gutter="0"/>
          <w:cols w:space="720" w:equalWidth="0">
            <w:col w:w="4259"/>
          </w:cols>
        </w:sectPr>
      </w:pP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образования администрации</w:t>
      </w:r>
    </w:p>
    <w:p w:rsidR="00FD3F6F" w:rsidRPr="00183F5A" w:rsidRDefault="00695F9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Вачского муниципального округа</w:t>
      </w: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27E8" w:rsidRPr="007B4AC1" w:rsidRDefault="00882B01" w:rsidP="005627E8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Принят</w:t>
      </w:r>
      <w:proofErr w:type="gramEnd"/>
      <w:r w:rsidR="005627E8" w:rsidRPr="007B4AC1">
        <w:rPr>
          <w:rFonts w:ascii="Times New Roman" w:eastAsia="Times New Roman" w:hAnsi="Times New Roman" w:cs="Times New Roman"/>
        </w:rPr>
        <w:t xml:space="preserve"> на заседании                                                        </w:t>
      </w:r>
      <w:r w:rsidR="005627E8">
        <w:rPr>
          <w:rFonts w:ascii="Times New Roman" w:eastAsia="Times New Roman" w:hAnsi="Times New Roman" w:cs="Times New Roman"/>
        </w:rPr>
        <w:t xml:space="preserve">                            </w:t>
      </w:r>
      <w:r w:rsidR="005627E8" w:rsidRPr="007B4AC1">
        <w:rPr>
          <w:rFonts w:ascii="Times New Roman" w:eastAsia="Times New Roman" w:hAnsi="Times New Roman" w:cs="Times New Roman"/>
        </w:rPr>
        <w:t>УТВЕРЖДАЮ</w:t>
      </w:r>
    </w:p>
    <w:p w:rsidR="005627E8" w:rsidRDefault="005627E8" w:rsidP="005627E8">
      <w:pPr>
        <w:rPr>
          <w:rFonts w:ascii="Times New Roman" w:eastAsia="Times New Roman" w:hAnsi="Times New Roman" w:cs="Times New Roman"/>
        </w:rPr>
      </w:pPr>
      <w:r w:rsidRPr="007B4AC1">
        <w:rPr>
          <w:rFonts w:ascii="Times New Roman" w:eastAsia="Times New Roman" w:hAnsi="Times New Roman" w:cs="Times New Roman"/>
        </w:rPr>
        <w:t xml:space="preserve">педагогического совета                              </w:t>
      </w:r>
      <w:r>
        <w:rPr>
          <w:rFonts w:ascii="Times New Roman" w:eastAsia="Times New Roman" w:hAnsi="Times New Roman" w:cs="Times New Roman"/>
        </w:rPr>
        <w:t xml:space="preserve">                    </w:t>
      </w:r>
      <w:r w:rsidR="0016334E">
        <w:rPr>
          <w:rFonts w:ascii="Times New Roman" w:eastAsia="Times New Roman" w:hAnsi="Times New Roman" w:cs="Times New Roman"/>
        </w:rPr>
        <w:t>И.О.</w:t>
      </w:r>
      <w:r>
        <w:rPr>
          <w:rFonts w:ascii="Times New Roman" w:eastAsia="Times New Roman" w:hAnsi="Times New Roman" w:cs="Times New Roman"/>
        </w:rPr>
        <w:t>Директор</w:t>
      </w:r>
      <w:r w:rsidR="0016334E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 МБУ ДО ДЮЦ«Ровесник»</w:t>
      </w:r>
    </w:p>
    <w:p w:rsidR="005627E8" w:rsidRPr="007B4AC1" w:rsidRDefault="00695F9F" w:rsidP="005627E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5627E8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__________ </w:t>
      </w:r>
      <w:r w:rsidR="0016334E">
        <w:rPr>
          <w:rFonts w:ascii="Times New Roman" w:eastAsia="Times New Roman" w:hAnsi="Times New Roman" w:cs="Times New Roman"/>
        </w:rPr>
        <w:t xml:space="preserve"> А.А. Князев</w:t>
      </w:r>
    </w:p>
    <w:p w:rsidR="005627E8" w:rsidRPr="0016334E" w:rsidRDefault="005627E8" w:rsidP="005627E8">
      <w:pPr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Протокол </w:t>
      </w:r>
      <w:r w:rsidRPr="005627E8">
        <w:rPr>
          <w:rFonts w:ascii="Times New Roman" w:eastAsia="Times New Roman" w:hAnsi="Times New Roman" w:cs="Times New Roman"/>
        </w:rPr>
        <w:t>№</w:t>
      </w:r>
      <w:r w:rsidRPr="005627E8">
        <w:rPr>
          <w:rFonts w:ascii="Times New Roman" w:eastAsia="Times New Roman" w:hAnsi="Times New Roman" w:cs="Times New Roman"/>
          <w:u w:val="single"/>
        </w:rPr>
        <w:t xml:space="preserve"> </w:t>
      </w:r>
      <w:r w:rsidR="00695F9F">
        <w:rPr>
          <w:rFonts w:ascii="Times New Roman" w:eastAsia="Times New Roman" w:hAnsi="Times New Roman" w:cs="Times New Roman"/>
          <w:u w:val="single"/>
        </w:rPr>
        <w:t>5</w:t>
      </w:r>
      <w:r w:rsidRPr="005627E8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 w:rsidR="0016334E">
        <w:rPr>
          <w:rFonts w:ascii="Times New Roman" w:eastAsia="Times New Roman" w:hAnsi="Times New Roman" w:cs="Times New Roman"/>
        </w:rPr>
        <w:t xml:space="preserve">                   </w:t>
      </w:r>
      <w:r w:rsidR="003E5674">
        <w:rPr>
          <w:rFonts w:ascii="Times New Roman" w:eastAsia="Times New Roman" w:hAnsi="Times New Roman" w:cs="Times New Roman"/>
        </w:rPr>
        <w:t xml:space="preserve">Приказ </w:t>
      </w:r>
      <w:r w:rsidR="0016334E">
        <w:rPr>
          <w:rFonts w:ascii="Times New Roman" w:eastAsia="Times New Roman" w:hAnsi="Times New Roman" w:cs="Times New Roman"/>
        </w:rPr>
        <w:t>№</w:t>
      </w:r>
      <w:r w:rsidRPr="005627E8">
        <w:rPr>
          <w:rFonts w:ascii="Times New Roman" w:eastAsia="Times New Roman" w:hAnsi="Times New Roman" w:cs="Times New Roman"/>
        </w:rPr>
        <w:t xml:space="preserve"> </w:t>
      </w:r>
      <w:r w:rsidR="00C328F8">
        <w:rPr>
          <w:rFonts w:ascii="Times New Roman" w:eastAsia="Times New Roman" w:hAnsi="Times New Roman" w:cs="Times New Roman"/>
          <w:u w:val="single"/>
        </w:rPr>
        <w:t>«22» апреля</w:t>
      </w:r>
      <w:r w:rsidR="0016334E">
        <w:rPr>
          <w:rFonts w:ascii="Times New Roman" w:eastAsia="Times New Roman" w:hAnsi="Times New Roman" w:cs="Times New Roman"/>
          <w:u w:val="single"/>
        </w:rPr>
        <w:t xml:space="preserve">  2025</w:t>
      </w:r>
      <w:r w:rsidR="0016334E" w:rsidRPr="005627E8">
        <w:rPr>
          <w:rFonts w:ascii="Times New Roman" w:eastAsia="Times New Roman" w:hAnsi="Times New Roman" w:cs="Times New Roman"/>
          <w:u w:val="single"/>
        </w:rPr>
        <w:t>г</w:t>
      </w:r>
      <w:r w:rsidR="00C328F8">
        <w:rPr>
          <w:rFonts w:ascii="Times New Roman" w:eastAsia="Times New Roman" w:hAnsi="Times New Roman" w:cs="Times New Roman"/>
          <w:u w:val="single"/>
        </w:rPr>
        <w:t xml:space="preserve"> </w:t>
      </w:r>
    </w:p>
    <w:p w:rsidR="005627E8" w:rsidRPr="007B4AC1" w:rsidRDefault="003E5674" w:rsidP="005627E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«</w:t>
      </w:r>
      <w:r w:rsidR="00C328F8">
        <w:rPr>
          <w:rFonts w:ascii="Times New Roman" w:eastAsia="Times New Roman" w:hAnsi="Times New Roman" w:cs="Times New Roman"/>
          <w:u w:val="single"/>
        </w:rPr>
        <w:t>22»апреля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5627E8" w:rsidRPr="005627E8">
        <w:rPr>
          <w:rFonts w:ascii="Times New Roman" w:eastAsia="Times New Roman" w:hAnsi="Times New Roman" w:cs="Times New Roman"/>
          <w:u w:val="single"/>
        </w:rPr>
        <w:t xml:space="preserve"> 202</w:t>
      </w:r>
      <w:r w:rsidR="00C328F8">
        <w:rPr>
          <w:rFonts w:ascii="Times New Roman" w:eastAsia="Times New Roman" w:hAnsi="Times New Roman" w:cs="Times New Roman"/>
          <w:u w:val="single"/>
        </w:rPr>
        <w:t>5</w:t>
      </w:r>
      <w:r w:rsidR="005627E8" w:rsidRPr="007B4AC1">
        <w:rPr>
          <w:rFonts w:ascii="Times New Roman" w:eastAsia="Times New Roman" w:hAnsi="Times New Roman" w:cs="Times New Roman"/>
        </w:rPr>
        <w:t xml:space="preserve">_г.                                                     </w:t>
      </w:r>
    </w:p>
    <w:p w:rsidR="005627E8" w:rsidRPr="007B4AC1" w:rsidRDefault="005627E8" w:rsidP="005627E8">
      <w:pPr>
        <w:rPr>
          <w:rFonts w:ascii="Times New Roman" w:eastAsia="Times New Roman" w:hAnsi="Times New Roman" w:cs="Times New Roman"/>
        </w:rPr>
      </w:pPr>
    </w:p>
    <w:p w:rsidR="00FD3F6F" w:rsidRPr="00183F5A" w:rsidRDefault="00FD3F6F" w:rsidP="005627E8">
      <w:pPr>
        <w:spacing w:after="0" w:line="360" w:lineRule="auto"/>
        <w:ind w:right="-22"/>
        <w:rPr>
          <w:rFonts w:ascii="Times New Roman" w:eastAsia="Times New Roman" w:hAnsi="Times New Roman" w:cs="Times New Roman"/>
          <w:sz w:val="28"/>
          <w:szCs w:val="28"/>
        </w:rPr>
      </w:pP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ОТЧЕТ</w:t>
      </w: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 РЕЗУЛЬТАТАХ</w:t>
      </w: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учреждения</w:t>
      </w: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детско-юношеский центр «Ровесник»</w:t>
      </w:r>
    </w:p>
    <w:p w:rsidR="00FD3F6F" w:rsidRPr="00183F5A" w:rsidRDefault="008E6236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E5674">
        <w:rPr>
          <w:rFonts w:ascii="Times New Roman" w:eastAsia="Times New Roman" w:hAnsi="Times New Roman" w:cs="Times New Roman"/>
          <w:sz w:val="28"/>
          <w:szCs w:val="28"/>
        </w:rPr>
        <w:t>24</w:t>
      </w:r>
    </w:p>
    <w:p w:rsidR="00B266D0" w:rsidRPr="00183F5A" w:rsidRDefault="008E6236" w:rsidP="002E33B5">
      <w:pPr>
        <w:spacing w:line="360" w:lineRule="auto"/>
        <w:ind w:right="-22"/>
        <w:jc w:val="center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календарный год</w:t>
      </w:r>
    </w:p>
    <w:p w:rsidR="00BF63D6" w:rsidRPr="00183F5A" w:rsidRDefault="00BF63D6" w:rsidP="009547FD">
      <w:pPr>
        <w:spacing w:line="360" w:lineRule="auto"/>
        <w:ind w:right="-22"/>
        <w:rPr>
          <w:rFonts w:ascii="Times New Roman" w:hAnsi="Times New Roman" w:cs="Times New Roman"/>
          <w:sz w:val="28"/>
          <w:szCs w:val="28"/>
        </w:rPr>
      </w:pPr>
    </w:p>
    <w:p w:rsidR="00BF63D6" w:rsidRPr="00183F5A" w:rsidRDefault="00BF63D6" w:rsidP="002E33B5">
      <w:pPr>
        <w:spacing w:line="360" w:lineRule="auto"/>
        <w:ind w:right="-22"/>
        <w:jc w:val="center"/>
        <w:rPr>
          <w:rFonts w:ascii="Times New Roman" w:hAnsi="Times New Roman" w:cs="Times New Roman"/>
          <w:sz w:val="28"/>
          <w:szCs w:val="28"/>
        </w:rPr>
      </w:pPr>
    </w:p>
    <w:p w:rsidR="00BF63D6" w:rsidRPr="00183F5A" w:rsidRDefault="00BF63D6" w:rsidP="002E33B5">
      <w:pPr>
        <w:spacing w:line="360" w:lineRule="auto"/>
        <w:ind w:right="-22"/>
        <w:jc w:val="center"/>
        <w:rPr>
          <w:rFonts w:ascii="Times New Roman" w:hAnsi="Times New Roman" w:cs="Times New Roman"/>
          <w:sz w:val="28"/>
          <w:szCs w:val="28"/>
        </w:rPr>
      </w:pP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3F6F" w:rsidRPr="00183F5A" w:rsidRDefault="00FD3F6F" w:rsidP="002E33B5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Вача</w:t>
      </w:r>
    </w:p>
    <w:p w:rsidR="00300CA5" w:rsidRDefault="003E5674" w:rsidP="00695F9F">
      <w:pPr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300CA5" w:rsidSect="00300CA5">
          <w:type w:val="continuous"/>
          <w:pgSz w:w="11900" w:h="16838"/>
          <w:pgMar w:top="1135" w:right="1268" w:bottom="284" w:left="144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FD3F6F" w:rsidRPr="00183F5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83F5A" w:rsidRPr="00183F5A" w:rsidRDefault="00183F5A" w:rsidP="002E33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83F5A" w:rsidRPr="00183F5A" w:rsidSect="00183F5A">
          <w:type w:val="continuous"/>
          <w:pgSz w:w="11900" w:h="16838"/>
          <w:pgMar w:top="1135" w:right="6201" w:bottom="284" w:left="1440" w:header="0" w:footer="0" w:gutter="0"/>
          <w:cols w:space="720" w:equalWidth="0">
            <w:col w:w="4259"/>
          </w:cols>
        </w:sectPr>
      </w:pPr>
    </w:p>
    <w:p w:rsidR="00695F9F" w:rsidRDefault="00695F9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F6F" w:rsidRPr="00183F5A" w:rsidRDefault="00FD3F6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263DC2" w:rsidRPr="00183F5A" w:rsidRDefault="00263DC2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DC2" w:rsidRPr="00183F5A" w:rsidRDefault="0032257F" w:rsidP="0032257F">
      <w:pPr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Отчет о результатах самообследования подготовлен,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отчет на Официальном сайте МБУ ДО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ДЮЦ «Ровесник»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в сети «Интернет» (статья 28 Федерального закона от 29 декабря 2012 г. № 273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- ФЗ «Об образовании в Российской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Федерации (с изменениями и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дополнениями)). </w:t>
      </w:r>
      <w:proofErr w:type="gramEnd"/>
    </w:p>
    <w:p w:rsidR="00263DC2" w:rsidRPr="00183F5A" w:rsidRDefault="0032257F" w:rsidP="0032257F">
      <w:pPr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Самообследования проводилось в соответствии с требованиями Приказов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г.№ 1324 «Об утверждении показателей деятельности образовательной организации, подлежащей самообследованию». </w:t>
      </w:r>
    </w:p>
    <w:p w:rsidR="00263DC2" w:rsidRPr="00183F5A" w:rsidRDefault="0032257F" w:rsidP="0032257F">
      <w:pPr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МБУ ДО ДЮЦ «Ровесник» </w:t>
      </w:r>
      <w:r w:rsidR="007E5F87" w:rsidRPr="00183F5A">
        <w:rPr>
          <w:rFonts w:ascii="Times New Roman" w:eastAsia="Times New Roman" w:hAnsi="Times New Roman" w:cs="Times New Roman"/>
          <w:sz w:val="28"/>
          <w:szCs w:val="28"/>
        </w:rPr>
        <w:t xml:space="preserve"> №38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6334E">
        <w:rPr>
          <w:rFonts w:ascii="Times New Roman" w:eastAsia="Times New Roman" w:hAnsi="Times New Roman" w:cs="Times New Roman"/>
          <w:sz w:val="28"/>
          <w:szCs w:val="28"/>
        </w:rPr>
        <w:t xml:space="preserve"> 18.02.2024</w:t>
      </w:r>
      <w:r w:rsidR="007E5F87" w:rsidRPr="00183F5A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263DC2" w:rsidRPr="00183F5A" w:rsidRDefault="00263DC2" w:rsidP="0032257F">
      <w:pPr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были определены сроки проведения самообследования и комиссия по самообследованию в следующем составе:</w:t>
      </w:r>
    </w:p>
    <w:p w:rsidR="00263DC2" w:rsidRPr="00183F5A" w:rsidRDefault="003E5674" w:rsidP="0032257F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Князев А.А.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–председатель комиссии,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и.о.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63DC2" w:rsidRPr="00183F5A" w:rsidRDefault="00263DC2" w:rsidP="0032257F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Фабулов</w:t>
      </w:r>
      <w:r w:rsidR="00882B01">
        <w:rPr>
          <w:rFonts w:ascii="Times New Roman" w:eastAsia="Times New Roman" w:hAnsi="Times New Roman" w:cs="Times New Roman"/>
          <w:sz w:val="28"/>
          <w:szCs w:val="28"/>
        </w:rPr>
        <w:t>а М.Б. –член комиссии, зам. директора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по УВР</w:t>
      </w:r>
    </w:p>
    <w:p w:rsidR="00263DC2" w:rsidRPr="00183F5A" w:rsidRDefault="00263DC2" w:rsidP="0032257F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Чебуркова О.В. - член комиссии, председатель профкома.</w:t>
      </w:r>
    </w:p>
    <w:p w:rsidR="00263DC2" w:rsidRPr="00183F5A" w:rsidRDefault="00263DC2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Самообследования  проводилось  с  целью  обеспечения  доступности  и  открытости информации о деятельности 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МБУ ДО ДЮЦ «Ровесник»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, а также подготовки отчета о результатах  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самообследования за </w:t>
      </w:r>
      <w:r w:rsidR="003365F1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C158AD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календарный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263DC2" w:rsidRPr="00183F5A" w:rsidRDefault="00882B01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 включало в себя следующие этапы:</w:t>
      </w:r>
    </w:p>
    <w:p w:rsidR="00263DC2" w:rsidRPr="00183F5A" w:rsidRDefault="00263DC2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Планирование и подготов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ку работ по самообследованию ДЮЦ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3DC2" w:rsidRPr="00183F5A" w:rsidRDefault="00263DC2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проведение самообследования ДЮЦ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3DC2" w:rsidRPr="00183F5A" w:rsidRDefault="00263DC2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Обобщение полученных результатов и на их основе формирование отчета;</w:t>
      </w:r>
    </w:p>
    <w:p w:rsidR="00263DC2" w:rsidRPr="00183F5A" w:rsidRDefault="00263DC2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Рас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 xml:space="preserve">смотрение отчета директором ДЮЦ.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В  процессе  самообс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 xml:space="preserve">ледования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проводилась  оценка  образовательной  деятельности, системы  управления  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ДЮЦ,    содержания  и  к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ачества  подготовки 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>, организации  учебного</w:t>
      </w:r>
    </w:p>
    <w:p w:rsidR="00263DC2" w:rsidRPr="00183F5A" w:rsidRDefault="00BC0EF4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процесса  в  ДЮЦ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 качества  кадрового,  учебно-методического, </w:t>
      </w:r>
      <w:proofErr w:type="spellStart"/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библиотечно</w:t>
      </w:r>
      <w:proofErr w:type="spellEnd"/>
      <w:r w:rsidR="002448A5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инфо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рмационного  обеспечения  ДЮЦ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  материально-технической  базы, 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функционирования  внутренней  системы  оценки  качест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ва  образования,  а  также  ана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лиз пока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зателей деятельности МБУ ДО ДЮЦ «Ровесник», подлежащей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самообследованию.</w:t>
      </w:r>
    </w:p>
    <w:p w:rsidR="00263DC2" w:rsidRPr="00183F5A" w:rsidRDefault="00BC0EF4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Результаты  самообследования  МБУ  ДО  ДЮЦ «Ровесник»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были  оформлены  в  виде  отчета, включающего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оценку образовательной деятельности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и результаты анал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иза показателей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«ДЮЦ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, подлежащей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самообследованию.</w:t>
      </w:r>
    </w:p>
    <w:p w:rsidR="00183F5A" w:rsidRPr="00183F5A" w:rsidRDefault="00183F5A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5F1" w:rsidRDefault="003365F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5F1" w:rsidRDefault="003365F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5F1" w:rsidRDefault="003365F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5F1" w:rsidRDefault="003365F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257F" w:rsidRDefault="0032257F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6236" w:rsidRPr="00183F5A" w:rsidRDefault="00316C6E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BC0EF4" w:rsidRPr="00183F5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 xml:space="preserve"> Оценка образовательной деятельности</w:t>
      </w:r>
    </w:p>
    <w:p w:rsidR="0032257F" w:rsidRDefault="00BC0EF4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1.1.Общие сведения об образовательной организации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Общие характеристики: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Полное наименование – муниципальное бюджетное учреждение дополнительного образования  детско-юношеский центр «Ровесник»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Краткое наименование – МБУ ДО ДЮЦ «Ровесник» (далее по тексту – ДЮЦ).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Организационно-правовая форма – муниципальное учреждение.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Лицензия (серия 52Л01,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№ 0003326) выдана 18.01.2016 на право осуществления образовательной деятельности</w:t>
      </w:r>
      <w:r w:rsidR="00B55DF2" w:rsidRPr="00183F5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дополнительное образование детей.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Местонахождения: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Юридический и фактический адрес ДЮЦ: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Россия, 606150, Нижегородская область,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Вачский район, п.г.т. Вача, улица Ленина, д.7А.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Режим работы - с 8-00 до 20-00 часов, занятия могут проходить в субботу и в воскресенье.</w:t>
      </w:r>
    </w:p>
    <w:p w:rsidR="0032257F" w:rsidRDefault="0032257F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C2955" w:rsidRPr="00183F5A">
        <w:rPr>
          <w:rFonts w:ascii="Times New Roman" w:eastAsia="Times New Roman" w:hAnsi="Times New Roman" w:cs="Times New Roman"/>
          <w:sz w:val="28"/>
          <w:szCs w:val="28"/>
        </w:rPr>
        <w:t xml:space="preserve">Прием детей в ДЮЦ основывается на принципах общедоступности, открытости, равноправия и свободы выбора. ДЮЦ информирует родителей (законных представителей) о формах, образовательных программах дополнительного образования детей, знакомит родителей (законных представителей) с Уставом ДЮЦ, лицензией на </w:t>
      </w:r>
      <w:proofErr w:type="gramStart"/>
      <w:r w:rsidR="004C2955" w:rsidRPr="00183F5A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="004C2955" w:rsidRPr="00183F5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деятельности, режимом работы, также с другими локальными актами, регламентирующими образовательный процесс.</w:t>
      </w:r>
    </w:p>
    <w:p w:rsidR="0032257F" w:rsidRDefault="00005268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C2955" w:rsidRPr="00183F5A">
        <w:rPr>
          <w:rFonts w:ascii="Times New Roman" w:eastAsia="Times New Roman" w:hAnsi="Times New Roman" w:cs="Times New Roman"/>
          <w:sz w:val="28"/>
          <w:szCs w:val="28"/>
        </w:rPr>
        <w:t>Для зачисления детей в объединения ДЮЦ необходимы следующие документы: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- заявление родителей (законных представителей) ребенка о приеме в ДЮЦ;</w:t>
      </w:r>
    </w:p>
    <w:p w:rsidR="0032257F" w:rsidRDefault="004C2955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 - медицинское заключение о состоянии здоровья ребенка.</w:t>
      </w:r>
    </w:p>
    <w:p w:rsidR="004E5B96" w:rsidRPr="00183F5A" w:rsidRDefault="0032257F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C2955" w:rsidRPr="00183F5A">
        <w:rPr>
          <w:rFonts w:ascii="Times New Roman" w:eastAsia="Times New Roman" w:hAnsi="Times New Roman" w:cs="Times New Roman"/>
          <w:sz w:val="28"/>
          <w:szCs w:val="28"/>
        </w:rPr>
        <w:t>Зачисление детей в объединения ДЮЦ производится с учетом специфики детского объединения, особенностей образовательной программы дополнительного образования детей и оформляется приказом по ДЮЦ.</w:t>
      </w:r>
    </w:p>
    <w:p w:rsidR="00565BBC" w:rsidRPr="00183F5A" w:rsidRDefault="00565BBC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Нормативно - правовое обеспечение МБУ ДО ДЮЦ «Ровесник»</w:t>
      </w:r>
    </w:p>
    <w:p w:rsidR="00565BBC" w:rsidRPr="00183F5A" w:rsidRDefault="00565BBC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Основными нормативно - правовыми документами, определяющими деятельность </w:t>
      </w:r>
      <w:r w:rsidR="0000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ДЮЦ, являются:</w:t>
      </w:r>
    </w:p>
    <w:p w:rsidR="00401A34" w:rsidRDefault="00401A34" w:rsidP="003225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Федеральным законом Российской Федерации от 29 декабря 2012г. N 273-ФЗ "Об образовании в Российской Федерации"; </w:t>
      </w:r>
    </w:p>
    <w:p w:rsidR="00401A34" w:rsidRDefault="00401A34" w:rsidP="003225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Концепцией развития дополнительного образования детей (утверждена распоряжением Правительства Российской Федерации от </w:t>
      </w:r>
      <w:proofErr w:type="spellStart"/>
      <w:proofErr w:type="gramStart"/>
      <w:r w:rsidRPr="00401A34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401A34">
        <w:rPr>
          <w:rFonts w:ascii="Times New Roman" w:hAnsi="Times New Roman" w:cs="Times New Roman"/>
          <w:sz w:val="28"/>
          <w:szCs w:val="28"/>
        </w:rPr>
        <w:t xml:space="preserve"> 31 марта 2022 г. N678-р). </w:t>
      </w:r>
    </w:p>
    <w:p w:rsidR="00401A34" w:rsidRDefault="00401A34" w:rsidP="003225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>"Стратегией развития воспитания в Российской Федерации на период до 2025 года" (</w:t>
      </w:r>
      <w:proofErr w:type="gramStart"/>
      <w:r w:rsidRPr="00401A34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401A34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29 мая 2015 г. N 996-р)</w:t>
      </w:r>
    </w:p>
    <w:p w:rsidR="00401A34" w:rsidRDefault="00401A34" w:rsidP="003225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 Федеральным законом от 24.07.1998 № 124-ФЗ «Об основных гарантиях прав ребенка в Российской Федерации» </w:t>
      </w:r>
    </w:p>
    <w:p w:rsidR="00401A34" w:rsidRDefault="00401A34" w:rsidP="003225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 </w:t>
      </w:r>
    </w:p>
    <w:p w:rsidR="00401A34" w:rsidRDefault="00401A34" w:rsidP="003225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lastRenderedPageBreak/>
        <w:t>СП 2.4.3648-20 «Санитарно-эпидемиологические требования к организациям воспитания и обучения, отдыха и оздоровления детей и молодежи» второе полугодие. СП 1.2.3685-21</w:t>
      </w:r>
    </w:p>
    <w:p w:rsidR="00401A34" w:rsidRDefault="00401A34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 «Гигиенические нормативы и требования к обеспечению безопасности и безвредности для человека факторов среды обитания»</w:t>
      </w:r>
    </w:p>
    <w:p w:rsidR="00565BBC" w:rsidRPr="00183F5A" w:rsidRDefault="00565BBC" w:rsidP="003225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Устав, утвержден распоряжением главы Администрации Вачского района </w:t>
      </w:r>
    </w:p>
    <w:p w:rsidR="00005268" w:rsidRDefault="00565BBC" w:rsidP="0000526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Нижегородской области № 116-р от 03.08.2015 г.</w:t>
      </w:r>
      <w:r w:rsidR="00401A34" w:rsidRPr="00401A34">
        <w:t xml:space="preserve"> </w:t>
      </w:r>
      <w:r w:rsidR="00401A34" w:rsidRPr="00401A34">
        <w:rPr>
          <w:rFonts w:ascii="Times New Roman" w:hAnsi="Times New Roman" w:cs="Times New Roman"/>
          <w:sz w:val="28"/>
          <w:szCs w:val="28"/>
        </w:rPr>
        <w:t>другими нормативными правовыми актами, которые регулируют образовательную деятельность Центра.</w:t>
      </w:r>
    </w:p>
    <w:p w:rsidR="004C2955" w:rsidRPr="00183F5A" w:rsidRDefault="004C2955" w:rsidP="0000526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Основными целями ДЮЦ являются:</w:t>
      </w:r>
    </w:p>
    <w:p w:rsidR="004C2955" w:rsidRPr="00183F5A" w:rsidRDefault="004C2955" w:rsidP="00695F9F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гарантий прав ребенка на дополнительное образование; </w:t>
      </w:r>
    </w:p>
    <w:p w:rsidR="004C2955" w:rsidRPr="00183F5A" w:rsidRDefault="004C2955" w:rsidP="00695F9F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творческое развитие личности и реализация с этой целью образовательных программ дополнительного образования в интересах личности ребенка, общества, государства; </w:t>
      </w:r>
    </w:p>
    <w:p w:rsidR="004C2955" w:rsidRPr="00183F5A" w:rsidRDefault="004C2955" w:rsidP="00695F9F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общей культуры личности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C2955" w:rsidRPr="00183F5A" w:rsidRDefault="004C2955" w:rsidP="00695F9F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адаптация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к жизни в обществе.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Для достижения целей ДЮЦ осуществляет выполнение основных задач:</w:t>
      </w:r>
    </w:p>
    <w:p w:rsidR="004C295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необходимые условия для личностного развития, укрепления здоровья, профессионального самоопределения и творческого труда детей в возрасте от 6 до 18 лет; </w:t>
      </w:r>
    </w:p>
    <w:p w:rsidR="004C295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 и реализует авторские, модифицированные, экспериментальные образовательные программы дополнительного образования, технологии и механизмы их реализации; </w:t>
      </w:r>
    </w:p>
    <w:p w:rsidR="004C295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создает основы для осознанного выбора и последующего освоения профессиональных образовательных программ; </w:t>
      </w:r>
    </w:p>
    <w:p w:rsidR="004C295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создает условия для воспитания гражданственности, трудолюбия, уважения к правам и свободам человека, любви к окружающей природе, Родине, семье; </w:t>
      </w:r>
    </w:p>
    <w:p w:rsidR="004C295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формирует у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потребность в  здоровом образе жизни; </w:t>
      </w:r>
    </w:p>
    <w:p w:rsidR="002448A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создает условия для удовлетворения потребности детей в занятиях физической культурой, спортом,  туризмом, краеведением и природоохранной деятельностью.</w:t>
      </w:r>
    </w:p>
    <w:p w:rsidR="00695F9F" w:rsidRDefault="00695F9F" w:rsidP="00695F9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48A5" w:rsidRPr="00183F5A" w:rsidRDefault="002448A5" w:rsidP="00695F9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83F5A">
        <w:rPr>
          <w:rFonts w:ascii="Times New Roman" w:hAnsi="Times New Roman" w:cs="Times New Roman"/>
          <w:b/>
          <w:bCs/>
          <w:sz w:val="28"/>
          <w:szCs w:val="28"/>
        </w:rPr>
        <w:t>. Организация образовательного процесса.</w:t>
      </w:r>
    </w:p>
    <w:p w:rsidR="002448A5" w:rsidRPr="00183F5A" w:rsidRDefault="002448A5" w:rsidP="00695F9F">
      <w:pPr>
        <w:pStyle w:val="a7"/>
        <w:shd w:val="clear" w:color="auto" w:fill="auto"/>
        <w:tabs>
          <w:tab w:val="left" w:pos="709"/>
        </w:tabs>
        <w:spacing w:line="240" w:lineRule="auto"/>
        <w:ind w:firstLine="567"/>
        <w:jc w:val="both"/>
        <w:rPr>
          <w:sz w:val="28"/>
          <w:szCs w:val="28"/>
        </w:rPr>
      </w:pPr>
      <w:r w:rsidRPr="00183F5A">
        <w:rPr>
          <w:color w:val="000000"/>
          <w:sz w:val="28"/>
          <w:szCs w:val="28"/>
        </w:rPr>
        <w:t xml:space="preserve">Организация образовательного процесса регламентируется: </w:t>
      </w:r>
    </w:p>
    <w:p w:rsidR="002448A5" w:rsidRPr="00183F5A" w:rsidRDefault="002448A5" w:rsidP="00695F9F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3F5A">
        <w:rPr>
          <w:rFonts w:ascii="Times New Roman" w:hAnsi="Times New Roman" w:cs="Times New Roman"/>
          <w:color w:val="000000"/>
          <w:sz w:val="28"/>
          <w:szCs w:val="28"/>
        </w:rPr>
        <w:t>годовым календарным учебным планом, утвержденным директором Центра;</w:t>
      </w:r>
    </w:p>
    <w:p w:rsidR="002448A5" w:rsidRPr="00183F5A" w:rsidRDefault="002448A5" w:rsidP="00695F9F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F5A">
        <w:rPr>
          <w:rFonts w:ascii="Times New Roman" w:hAnsi="Times New Roman" w:cs="Times New Roman"/>
          <w:color w:val="000000"/>
          <w:sz w:val="28"/>
          <w:szCs w:val="28"/>
        </w:rPr>
        <w:t>расписанием занятий, утвержденным директором Центра;</w:t>
      </w:r>
    </w:p>
    <w:p w:rsidR="002448A5" w:rsidRPr="00183F5A" w:rsidRDefault="002448A5" w:rsidP="00695F9F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F5A">
        <w:rPr>
          <w:rFonts w:ascii="Times New Roman" w:hAnsi="Times New Roman" w:cs="Times New Roman"/>
          <w:color w:val="000000"/>
          <w:sz w:val="28"/>
          <w:szCs w:val="28"/>
        </w:rPr>
        <w:t>рабочими программами, утверждаемыми Центром самостоятельно.</w:t>
      </w:r>
    </w:p>
    <w:p w:rsidR="002448A5" w:rsidRPr="00183F5A" w:rsidRDefault="002448A5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Предельная недельная учебная нагрузка устанавливается в соответствии с учебным планом, возрастными и психофизическими особенностями обучающихся, нормами СанПиН 2.4.4.3172-14 «Санитарно-эпидемиологические требования к устройству, содержанию и организации </w:t>
      </w:r>
      <w:proofErr w:type="gramStart"/>
      <w:r w:rsidRPr="00183F5A">
        <w:rPr>
          <w:rFonts w:ascii="Times New Roman" w:hAnsi="Times New Roman" w:cs="Times New Roman"/>
          <w:sz w:val="28"/>
          <w:szCs w:val="28"/>
        </w:rPr>
        <w:lastRenderedPageBreak/>
        <w:t>режима работы образовательных организаций дополнительного образования детей</w:t>
      </w:r>
      <w:proofErr w:type="gramEnd"/>
      <w:r w:rsidRPr="00183F5A">
        <w:rPr>
          <w:rFonts w:ascii="Times New Roman" w:hAnsi="Times New Roman" w:cs="Times New Roman"/>
          <w:sz w:val="28"/>
          <w:szCs w:val="28"/>
        </w:rPr>
        <w:t>».</w:t>
      </w:r>
    </w:p>
    <w:p w:rsidR="00695F9F" w:rsidRPr="00183F5A" w:rsidRDefault="006837AB" w:rsidP="00695F9F">
      <w:pPr>
        <w:tabs>
          <w:tab w:val="left" w:pos="709"/>
        </w:tabs>
        <w:spacing w:line="240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Основной формой учебно- тренировочного процесса являются: групповые учебно-тренировочные занятия, медицинский контроль, участие в соревнованиях. Наполняемость учебных групп и недельная часовая нагрузка на одну группу определяется образовательными программами и федеральными стандартами спортивной подготовки по виду спорта. Учебно-тренировочные занятия по видам спорта проводятся в соответствии</w:t>
      </w:r>
      <w:r w:rsidRPr="00183F5A">
        <w:rPr>
          <w:rFonts w:ascii="Times New Roman" w:hAnsi="Times New Roman" w:cs="Times New Roman"/>
          <w:sz w:val="28"/>
          <w:szCs w:val="28"/>
        </w:rPr>
        <w:t xml:space="preserve"> с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годовым уч</w:t>
      </w:r>
      <w:r w:rsidR="005F0645">
        <w:rPr>
          <w:rFonts w:ascii="Times New Roman" w:eastAsia="Times New Roman" w:hAnsi="Times New Roman" w:cs="Times New Roman"/>
          <w:sz w:val="28"/>
          <w:szCs w:val="28"/>
        </w:rPr>
        <w:t>ебным планом, рассчитанным на 36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недели согласно утвержденному расписанию по предоставлению педагогов ДО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В целях</w:t>
      </w:r>
      <w:r w:rsidR="00695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F9F" w:rsidRPr="00183F5A">
        <w:rPr>
          <w:rFonts w:ascii="Times New Roman" w:eastAsia="Times New Roman" w:hAnsi="Times New Roman" w:cs="Times New Roman"/>
          <w:sz w:val="28"/>
          <w:szCs w:val="28"/>
        </w:rPr>
        <w:t>установления наиболее благоприятного режима тренировок, отдыха воспитанников обучения их в общеобразовательных школах, а также с учетом возрастных особенностей детей и установленных санитарно-гигиенических норм.</w:t>
      </w:r>
      <w:r w:rsidR="00695F9F" w:rsidRPr="00183F5A">
        <w:rPr>
          <w:rFonts w:ascii="Times New Roman" w:hAnsi="Times New Roman" w:cs="Times New Roman"/>
          <w:sz w:val="28"/>
          <w:szCs w:val="28"/>
        </w:rPr>
        <w:t xml:space="preserve"> В </w:t>
      </w:r>
      <w:r w:rsidR="00695F9F" w:rsidRPr="00183F5A">
        <w:rPr>
          <w:rFonts w:ascii="Times New Roman" w:eastAsia="Times New Roman" w:hAnsi="Times New Roman" w:cs="Times New Roman"/>
          <w:sz w:val="28"/>
          <w:szCs w:val="28"/>
        </w:rPr>
        <w:t>учебных планах часы распределены не только по годам и этапам обучения, но и по времени на основные предметные области: теория и методика физической культуры и спорта, физическая подготовка ( общая и специальная), избранный вид спорта (технико-тактическая подготовка и психологическая подготовка, промежуточная аттестация, участие в соревнованиях,). Каждому году обучения соответствует учебный план-график и</w:t>
      </w:r>
      <w:r w:rsidR="00695F9F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="00695F9F" w:rsidRPr="00183F5A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proofErr w:type="gramStart"/>
      <w:r w:rsidR="00695F9F" w:rsidRPr="00183F5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95F9F" w:rsidRPr="00183F5A">
        <w:rPr>
          <w:rFonts w:ascii="Times New Roman" w:eastAsia="Times New Roman" w:hAnsi="Times New Roman" w:cs="Times New Roman"/>
          <w:sz w:val="28"/>
          <w:szCs w:val="28"/>
        </w:rPr>
        <w:t>разрабатываемые совме</w:t>
      </w:r>
      <w:r w:rsidR="00695F9F">
        <w:rPr>
          <w:rFonts w:ascii="Times New Roman" w:eastAsia="Times New Roman" w:hAnsi="Times New Roman" w:cs="Times New Roman"/>
          <w:sz w:val="28"/>
          <w:szCs w:val="28"/>
        </w:rPr>
        <w:t xml:space="preserve">стно с педагогами ДО </w:t>
      </w:r>
      <w:r w:rsidR="00695F9F" w:rsidRPr="00183F5A">
        <w:rPr>
          <w:rFonts w:ascii="Times New Roman" w:eastAsia="Times New Roman" w:hAnsi="Times New Roman" w:cs="Times New Roman"/>
          <w:sz w:val="28"/>
          <w:szCs w:val="28"/>
        </w:rPr>
        <w:t>. Проверка годовых планов-графиков и рабочих программ показала, что объем часов соответствует учебным дисциплинам и тематика соответствует учебному плану и дополнительным общеобразовательным программам, а также программам спортивной подготовки в хронологическом порядке отражено время на теоретическую подготовку, общефизическую и специальную подготовку, промежуточную аттестацию. Содержание учебно-тренировочных занятий полностью соответствуют программам.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Продолжительность занятий устанавливается в академических часах: для дошкольников – 30 минут; для младших школьников – 45 минут; для обучающихся среднего и старшего возраста – 90 мин. Перерыв между занятиями 10 минут.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Образовательные программы рассчитаны следующим образом: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первый год обучения –</w:t>
      </w:r>
      <w:r>
        <w:rPr>
          <w:rFonts w:ascii="Times New Roman" w:hAnsi="Times New Roman" w:cs="Times New Roman"/>
          <w:sz w:val="28"/>
          <w:szCs w:val="28"/>
        </w:rPr>
        <w:t xml:space="preserve">216 </w:t>
      </w:r>
      <w:r w:rsidRPr="00183F5A">
        <w:rPr>
          <w:rFonts w:ascii="Times New Roman" w:hAnsi="Times New Roman" w:cs="Times New Roman"/>
          <w:sz w:val="28"/>
          <w:szCs w:val="28"/>
        </w:rPr>
        <w:t>учебных часа(6 часов в неделю)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второй год обучения– </w:t>
      </w:r>
      <w:r>
        <w:rPr>
          <w:rFonts w:ascii="Times New Roman" w:hAnsi="Times New Roman" w:cs="Times New Roman"/>
          <w:sz w:val="28"/>
          <w:szCs w:val="28"/>
        </w:rPr>
        <w:t>216</w:t>
      </w:r>
      <w:r w:rsidRPr="00183F5A">
        <w:rPr>
          <w:rFonts w:ascii="Times New Roman" w:hAnsi="Times New Roman" w:cs="Times New Roman"/>
          <w:sz w:val="28"/>
          <w:szCs w:val="28"/>
        </w:rPr>
        <w:t xml:space="preserve"> учебных часа (6 часов в неделю); 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третий год обучения – </w:t>
      </w:r>
      <w:r>
        <w:rPr>
          <w:rFonts w:ascii="Times New Roman" w:hAnsi="Times New Roman" w:cs="Times New Roman"/>
          <w:sz w:val="28"/>
          <w:szCs w:val="28"/>
        </w:rPr>
        <w:t>216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часа (6</w:t>
      </w:r>
      <w:r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год обучения - 216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часа (6</w:t>
      </w:r>
      <w:r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пятый год обучения -</w:t>
      </w:r>
      <w:r>
        <w:rPr>
          <w:rFonts w:ascii="Times New Roman" w:hAnsi="Times New Roman" w:cs="Times New Roman"/>
          <w:sz w:val="28"/>
          <w:szCs w:val="28"/>
        </w:rPr>
        <w:t xml:space="preserve"> 216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часа (6</w:t>
      </w:r>
      <w:r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шестой год обучения- 216 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часа (6</w:t>
      </w:r>
      <w:r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695F9F" w:rsidRPr="00183F5A" w:rsidRDefault="00695F9F" w:rsidP="00695F9F">
      <w:pPr>
        <w:pStyle w:val="a7"/>
        <w:shd w:val="clear" w:color="auto" w:fill="auto"/>
        <w:tabs>
          <w:tab w:val="left" w:pos="709"/>
        </w:tabs>
        <w:spacing w:line="240" w:lineRule="auto"/>
        <w:ind w:left="567" w:right="176" w:firstLine="0"/>
        <w:jc w:val="both"/>
        <w:rPr>
          <w:sz w:val="28"/>
          <w:szCs w:val="28"/>
        </w:rPr>
      </w:pPr>
      <w:r w:rsidRPr="00183F5A">
        <w:rPr>
          <w:sz w:val="28"/>
          <w:szCs w:val="28"/>
        </w:rPr>
        <w:t xml:space="preserve">Занятия проводились в соответствии с утвержденным учебным планом и расписанием, при семидневной рабочей неделе. </w:t>
      </w:r>
    </w:p>
    <w:p w:rsidR="00695F9F" w:rsidRPr="00183F5A" w:rsidRDefault="00695F9F" w:rsidP="00695F9F">
      <w:pPr>
        <w:pStyle w:val="a7"/>
        <w:shd w:val="clear" w:color="auto" w:fill="auto"/>
        <w:tabs>
          <w:tab w:val="left" w:pos="709"/>
        </w:tabs>
        <w:spacing w:line="240" w:lineRule="auto"/>
        <w:ind w:right="176" w:firstLine="567"/>
        <w:jc w:val="both"/>
        <w:rPr>
          <w:sz w:val="28"/>
          <w:szCs w:val="28"/>
        </w:rPr>
      </w:pPr>
      <w:r w:rsidRPr="00183F5A">
        <w:rPr>
          <w:sz w:val="28"/>
          <w:szCs w:val="28"/>
        </w:rPr>
        <w:t>Содержание программ, форм и методов их реализации соответствовали направленности объединения, возрастным и психофизическим особеннос</w:t>
      </w:r>
      <w:r w:rsidR="003F2B33">
        <w:rPr>
          <w:sz w:val="28"/>
          <w:szCs w:val="28"/>
        </w:rPr>
        <w:t>тям развития детей.  В 2024</w:t>
      </w:r>
      <w:r w:rsidRPr="00183F5A">
        <w:rPr>
          <w:sz w:val="28"/>
          <w:szCs w:val="28"/>
        </w:rPr>
        <w:t xml:space="preserve">  году в Центре реализовывалось 11 дополнительных </w:t>
      </w:r>
      <w:r>
        <w:rPr>
          <w:sz w:val="28"/>
          <w:szCs w:val="28"/>
        </w:rPr>
        <w:t xml:space="preserve"> общеобразовательных (общеразвивающих) </w:t>
      </w:r>
      <w:r w:rsidRPr="00183F5A">
        <w:rPr>
          <w:sz w:val="28"/>
          <w:szCs w:val="28"/>
        </w:rPr>
        <w:t xml:space="preserve"> программ.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lastRenderedPageBreak/>
        <w:t>Форма обучения по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3F2B33">
        <w:rPr>
          <w:rFonts w:ascii="Times New Roman" w:hAnsi="Times New Roman" w:cs="Times New Roman"/>
          <w:sz w:val="28"/>
          <w:szCs w:val="28"/>
        </w:rPr>
        <w:t xml:space="preserve">полнительным </w:t>
      </w:r>
      <w:r>
        <w:rPr>
          <w:rFonts w:ascii="Times New Roman" w:hAnsi="Times New Roman" w:cs="Times New Roman"/>
          <w:sz w:val="28"/>
          <w:szCs w:val="28"/>
        </w:rPr>
        <w:t xml:space="preserve"> (общеразвивающим)</w:t>
      </w:r>
      <w:r w:rsidRPr="00183F5A">
        <w:rPr>
          <w:rFonts w:ascii="Times New Roman" w:hAnsi="Times New Roman" w:cs="Times New Roman"/>
          <w:sz w:val="28"/>
          <w:szCs w:val="28"/>
        </w:rPr>
        <w:t xml:space="preserve"> программам – очная. Обучение велось на русском языке.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На 29 декабря </w:t>
      </w:r>
      <w:r w:rsidR="003F2B33">
        <w:rPr>
          <w:rFonts w:ascii="Times New Roman" w:hAnsi="Times New Roman" w:cs="Times New Roman"/>
          <w:sz w:val="28"/>
          <w:szCs w:val="28"/>
        </w:rPr>
        <w:t>2024</w:t>
      </w:r>
      <w:r w:rsidRPr="00183F5A">
        <w:rPr>
          <w:rFonts w:ascii="Times New Roman" w:hAnsi="Times New Roman" w:cs="Times New Roman"/>
          <w:sz w:val="28"/>
          <w:szCs w:val="28"/>
        </w:rPr>
        <w:t xml:space="preserve"> года в Центре – </w:t>
      </w:r>
      <w:r w:rsidR="003F2B33">
        <w:rPr>
          <w:rFonts w:ascii="Times New Roman" w:hAnsi="Times New Roman" w:cs="Times New Roman"/>
          <w:sz w:val="28"/>
          <w:szCs w:val="28"/>
        </w:rPr>
        <w:t>727</w:t>
      </w:r>
      <w:r w:rsidRPr="00183F5A">
        <w:rPr>
          <w:rFonts w:ascii="Times New Roman" w:hAnsi="Times New Roman" w:cs="Times New Roman"/>
          <w:sz w:val="28"/>
          <w:szCs w:val="28"/>
        </w:rPr>
        <w:t xml:space="preserve">  обучающихся, </w:t>
      </w:r>
      <w:proofErr w:type="gramStart"/>
      <w:r w:rsidRPr="00183F5A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183F5A">
        <w:rPr>
          <w:rFonts w:ascii="Times New Roman" w:hAnsi="Times New Roman" w:cs="Times New Roman"/>
          <w:sz w:val="28"/>
          <w:szCs w:val="28"/>
        </w:rPr>
        <w:t xml:space="preserve"> занимаются в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183F5A">
        <w:rPr>
          <w:rFonts w:ascii="Times New Roman" w:hAnsi="Times New Roman" w:cs="Times New Roman"/>
          <w:sz w:val="28"/>
          <w:szCs w:val="28"/>
        </w:rPr>
        <w:t xml:space="preserve"> объединениях.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Образовательный процесс был представлен следую</w:t>
      </w:r>
      <w:r>
        <w:rPr>
          <w:rFonts w:ascii="Times New Roman" w:hAnsi="Times New Roman" w:cs="Times New Roman"/>
          <w:sz w:val="28"/>
          <w:szCs w:val="28"/>
        </w:rPr>
        <w:t xml:space="preserve">щими направленностями </w:t>
      </w:r>
      <w:r w:rsidRPr="00183F5A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proofErr w:type="gramStart"/>
      <w:r w:rsidRPr="00183F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F5A">
        <w:rPr>
          <w:rFonts w:ascii="Times New Roman" w:hAnsi="Times New Roman" w:cs="Times New Roman"/>
          <w:sz w:val="28"/>
          <w:szCs w:val="28"/>
        </w:rPr>
        <w:t>:</w:t>
      </w:r>
    </w:p>
    <w:p w:rsidR="00695F9F" w:rsidRPr="00183F5A" w:rsidRDefault="00695F9F" w:rsidP="00695F9F">
      <w:pPr>
        <w:pStyle w:val="a3"/>
        <w:numPr>
          <w:ilvl w:val="0"/>
          <w:numId w:val="9"/>
        </w:numPr>
        <w:tabs>
          <w:tab w:val="left" w:pos="709"/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физкультурно - </w:t>
      </w:r>
      <w:proofErr w:type="gramStart"/>
      <w:r w:rsidRPr="00183F5A"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 w:rsidRPr="00183F5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41 объединение</w:t>
      </w:r>
      <w:r w:rsidRPr="00183F5A">
        <w:rPr>
          <w:rFonts w:ascii="Times New Roman" w:hAnsi="Times New Roman" w:cs="Times New Roman"/>
          <w:sz w:val="28"/>
          <w:szCs w:val="28"/>
        </w:rPr>
        <w:t>;</w:t>
      </w:r>
    </w:p>
    <w:p w:rsidR="00695F9F" w:rsidRPr="00183F5A" w:rsidRDefault="00695F9F" w:rsidP="00695F9F">
      <w:pPr>
        <w:pStyle w:val="a3"/>
        <w:numPr>
          <w:ilvl w:val="0"/>
          <w:numId w:val="9"/>
        </w:numPr>
        <w:tabs>
          <w:tab w:val="left" w:pos="709"/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F5A">
        <w:rPr>
          <w:rFonts w:ascii="Times New Roman" w:hAnsi="Times New Roman" w:cs="Times New Roman"/>
          <w:sz w:val="28"/>
          <w:szCs w:val="28"/>
        </w:rPr>
        <w:t>художественная</w:t>
      </w:r>
      <w:proofErr w:type="gramEnd"/>
      <w:r w:rsidRPr="00183F5A">
        <w:rPr>
          <w:rFonts w:ascii="Times New Roman" w:hAnsi="Times New Roman" w:cs="Times New Roman"/>
          <w:sz w:val="28"/>
          <w:szCs w:val="28"/>
        </w:rPr>
        <w:t xml:space="preserve"> – 1 объединение;</w:t>
      </w:r>
    </w:p>
    <w:p w:rsidR="00695F9F" w:rsidRPr="00183F5A" w:rsidRDefault="00695F9F" w:rsidP="00695F9F">
      <w:pPr>
        <w:pStyle w:val="a3"/>
        <w:numPr>
          <w:ilvl w:val="0"/>
          <w:numId w:val="9"/>
        </w:numPr>
        <w:tabs>
          <w:tab w:val="left" w:pos="709"/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туристко-краеведческая -4 объединения.</w:t>
      </w:r>
    </w:p>
    <w:p w:rsidR="00695F9F" w:rsidRPr="00183F5A" w:rsidRDefault="00695F9F" w:rsidP="00695F9F">
      <w:pPr>
        <w:pStyle w:val="a3"/>
        <w:tabs>
          <w:tab w:val="left" w:pos="709"/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F5A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  <w:r w:rsidRPr="00183F5A">
        <w:rPr>
          <w:rFonts w:ascii="Times New Roman" w:hAnsi="Times New Roman" w:cs="Times New Roman"/>
          <w:b/>
          <w:sz w:val="28"/>
          <w:szCs w:val="28"/>
        </w:rPr>
        <w:tab/>
      </w:r>
    </w:p>
    <w:p w:rsidR="00695F9F" w:rsidRPr="00183F5A" w:rsidRDefault="00695F9F" w:rsidP="00695F9F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95F9F" w:rsidRPr="00183F5A" w:rsidSect="00070CBF">
          <w:type w:val="continuous"/>
          <w:pgSz w:w="11905" w:h="16837"/>
          <w:pgMar w:top="709" w:right="707" w:bottom="993" w:left="1701" w:header="0" w:footer="3" w:gutter="0"/>
          <w:cols w:space="720"/>
          <w:noEndnote/>
          <w:docGrid w:linePitch="360"/>
        </w:sectPr>
      </w:pPr>
      <w:r w:rsidRPr="00183F5A">
        <w:rPr>
          <w:rFonts w:ascii="Times New Roman" w:hAnsi="Times New Roman" w:cs="Times New Roman"/>
          <w:sz w:val="28"/>
          <w:szCs w:val="28"/>
        </w:rPr>
        <w:t xml:space="preserve"> 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деятельности. Локальные нормативные правовые акты обновляются в соответствии с требованиями российского законодательства. Организация учебного процесса соответствует требованиям действующих нормативных правовых документов.</w:t>
      </w:r>
    </w:p>
    <w:p w:rsidR="006837AB" w:rsidRPr="00183F5A" w:rsidRDefault="006837AB" w:rsidP="003F2B3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837AB" w:rsidRPr="00183F5A" w:rsidSect="00300CA5">
          <w:type w:val="continuous"/>
          <w:pgSz w:w="11900" w:h="16838"/>
          <w:pgMar w:top="1135" w:right="707" w:bottom="284" w:left="1440" w:header="0" w:footer="0" w:gutter="0"/>
          <w:cols w:space="720" w:equalWidth="0">
            <w:col w:w="9753"/>
          </w:cols>
          <w:docGrid w:linePitch="299"/>
        </w:sectPr>
      </w:pPr>
    </w:p>
    <w:p w:rsidR="002448A5" w:rsidRPr="00183F5A" w:rsidRDefault="002448A5" w:rsidP="00695F9F">
      <w:pPr>
        <w:tabs>
          <w:tab w:val="left" w:pos="709"/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8A5" w:rsidRPr="00183F5A" w:rsidRDefault="002448A5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448A5" w:rsidRPr="00183F5A" w:rsidSect="00070CBF">
          <w:type w:val="continuous"/>
          <w:pgSz w:w="11905" w:h="16837"/>
          <w:pgMar w:top="709" w:right="707" w:bottom="993" w:left="1701" w:header="0" w:footer="3" w:gutter="0"/>
          <w:cols w:space="720"/>
          <w:noEndnote/>
          <w:docGrid w:linePitch="360"/>
        </w:sectPr>
      </w:pPr>
      <w:r w:rsidRPr="00183F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3339" w:rsidRPr="00183F5A" w:rsidRDefault="00623339" w:rsidP="00695F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3339" w:rsidRPr="00183F5A" w:rsidRDefault="00550DC8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>. Оценка системы управления МБУ ДО ДЮЦ «Ровесник»</w:t>
      </w:r>
    </w:p>
    <w:p w:rsidR="00623339" w:rsidRPr="00183F5A" w:rsidRDefault="00550DC8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>.1.Нормативно-правовое обеспечение управления ДЮЦ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Управление МБУ ДО ДЮЦ «Ровесник» осуществляется в</w:t>
      </w:r>
      <w:r w:rsidR="00316C6E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соответствии с законодательством Российской Федерации, нормативно</w:t>
      </w:r>
      <w:r w:rsidR="00316C6E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- правовыми актами Нижегородской области и Вачского муниципального района, договором с Учредителем, Уставом, «локальными  актами: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Устав ДЮЦ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Трудовой договор между администрацией и работниками;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Штатное расписание;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Приказы директора ДЮЦ;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Должностные инструкции, определяющие обязанности работников ДЮЦ;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Инструкции по охране труда, технике безопасности, обеспечению пожар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ной безопасности работников  ДЮЦ;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Инструкции по охране жизни и здоровья детей;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●Правила внутреннего трудового распорядка;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●Коллективный договор;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●Положение о Педагогическом совете;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●Положение об оплате труда;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●Положение о стимулирующих выплатах работникам;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●Прогр</w:t>
      </w:r>
      <w:r w:rsidR="001660F8" w:rsidRPr="00183F5A">
        <w:rPr>
          <w:rFonts w:ascii="Times New Roman" w:eastAsia="Times New Roman" w:hAnsi="Times New Roman" w:cs="Times New Roman"/>
          <w:sz w:val="28"/>
          <w:szCs w:val="28"/>
        </w:rPr>
        <w:t>амма Развития Учреждения на 2021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660F8" w:rsidRPr="00183F5A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550DC8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●Годовой план работы Учреждения;</w:t>
      </w:r>
    </w:p>
    <w:p w:rsidR="00623339" w:rsidRPr="00183F5A" w:rsidRDefault="00550DC8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>.2.Форма и структура управления</w:t>
      </w:r>
    </w:p>
    <w:p w:rsidR="00623339" w:rsidRPr="00183F5A" w:rsidRDefault="00070CBF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ДЮЦ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 xml:space="preserve">  осуществляется в соответствии с Федеральным законом Российской Федерации от 29 декабря 2012г. № 273-ФЗ «Об образовании в Российской Федерации» на основе сочетания принципов единоначалия и коллегиальности.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руководство Учреждением осуществляет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прошедший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соответствующую аттестацию директор, назначаемый учредителем.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Учредителем и собственником имущества Учреждения является управление 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образования администрации Вачского муниципального района.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Коллегиальными органами управления учреждением являются: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Общее собрание работников Учреждения, Педагогический совет.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Учреждения собирается не реже 2-х раз в год. Заседания Педагогическ</w:t>
      </w:r>
      <w:r w:rsidR="00005268">
        <w:rPr>
          <w:rFonts w:ascii="Times New Roman" w:eastAsia="Times New Roman" w:hAnsi="Times New Roman" w:cs="Times New Roman"/>
          <w:sz w:val="28"/>
          <w:szCs w:val="28"/>
        </w:rPr>
        <w:t>ого совета проводятся не реже 3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-х раз в год.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Формы координации деятельности аппарата управления: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1.Педагогический совет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2.Рабочая планерка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3.Совещание при  директоре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4.Общее собрание работников Учреждения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Деятельность Учреждения регламентируется локальными актами в виде приказов,  решений, положений, инструкций и правил.</w:t>
      </w:r>
    </w:p>
    <w:p w:rsidR="002448A5" w:rsidRPr="00A4259D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Применение ИКТ в управлении: Учреждение подключено к сети «Интернет», активно используется электронная почта.</w:t>
      </w: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5B96" w:rsidRPr="00183F5A" w:rsidRDefault="00550DC8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="004E5B96" w:rsidRPr="00183F5A">
        <w:rPr>
          <w:rFonts w:ascii="Times New Roman" w:eastAsia="Times New Roman" w:hAnsi="Times New Roman" w:cs="Times New Roman"/>
          <w:b/>
          <w:sz w:val="28"/>
          <w:szCs w:val="28"/>
        </w:rPr>
        <w:t>. Оценка содержания и качества подготовки обучающихся ДЮЦ.</w:t>
      </w:r>
    </w:p>
    <w:p w:rsidR="00CF3726" w:rsidRPr="00D23942" w:rsidRDefault="00550DC8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4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>.1. Используемые современные образовательные технологии</w:t>
      </w:r>
      <w:r w:rsidR="00196482" w:rsidRPr="00183F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>Качественное осуществление образовательного процесса в ДЮЦ, повышение эффективности работы с детьми осуществляется через использование современных  педагогических технологий, которые широко представлены в учебной, игровой  деятельности, работе с родителями. Все  используемые технологии направлены на развитие сп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особностей ребенка, воспитание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коммуникативных качеств и навыков сотрудничества. </w:t>
      </w:r>
    </w:p>
    <w:p w:rsidR="00882B01" w:rsidRDefault="00550DC8" w:rsidP="00695F9F">
      <w:pPr>
        <w:tabs>
          <w:tab w:val="left" w:pos="709"/>
          <w:tab w:val="left" w:pos="177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316C6E" w:rsidRPr="00183F5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82B01">
        <w:rPr>
          <w:rFonts w:ascii="Times New Roman" w:hAnsi="Times New Roman" w:cs="Times New Roman"/>
          <w:b/>
          <w:bCs/>
          <w:sz w:val="28"/>
          <w:szCs w:val="28"/>
        </w:rPr>
        <w:t>Оценка качества подготовки обучающихся центра</w:t>
      </w:r>
    </w:p>
    <w:p w:rsidR="000E161D" w:rsidRPr="00A4259D" w:rsidRDefault="006837AB" w:rsidP="00695F9F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Уровень достигнутых результатов обучающихся и занимающихся в МБУ ДО ДЮЦ «Ровесник» оценивается через систему промежуточной аттестации, а также по результатам участия в соревнованиях различного уровня. Правила, проведения промежуточной аттестации регулирует Положение о текущем контроле и промежуточной аттестации обучающихся и занимающихся в ДЮЦ «Ровесник». Цель аттестации – выявление промежуточного уровня развития теоретических знаний, практических умений и навыков, их соответствия прогнозируемым результатам образовательных программ и программ спортивной подготовки. Формы промежуточной аттестации -</w:t>
      </w:r>
      <w:r w:rsidR="00352C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собеседование и тестирование (сдача контрольно-переводных нормативов) по итогам года  сентябрь - декабрь.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Критерии оценивания обучающихся</w:t>
      </w:r>
      <w:r w:rsidR="00352C91" w:rsidRPr="00352C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2C91" w:rsidRPr="00183F5A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2C91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общера</w:t>
      </w:r>
      <w:r w:rsidR="00352C91">
        <w:rPr>
          <w:rFonts w:ascii="Times New Roman" w:eastAsia="Times New Roman" w:hAnsi="Times New Roman" w:cs="Times New Roman"/>
          <w:sz w:val="28"/>
          <w:szCs w:val="28"/>
        </w:rPr>
        <w:t>звивающей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программы отражены в учебных программах.</w:t>
      </w:r>
      <w:proofErr w:type="gramEnd"/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По итогам выполнения контрольных нормативов определяется степень приобретения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и занимающимися практических умений, двигательных навыков и теоретических знаний.</w:t>
      </w:r>
    </w:p>
    <w:p w:rsidR="000E161D" w:rsidRPr="00183F5A" w:rsidRDefault="000E161D" w:rsidP="00695F9F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3F5A">
        <w:rPr>
          <w:rFonts w:ascii="Times New Roman" w:hAnsi="Times New Roman" w:cs="Times New Roman"/>
          <w:bCs/>
          <w:sz w:val="28"/>
          <w:szCs w:val="28"/>
        </w:rPr>
        <w:t xml:space="preserve"> Результаты представлены в таблице.</w:t>
      </w:r>
    </w:p>
    <w:tbl>
      <w:tblPr>
        <w:tblStyle w:val="a6"/>
        <w:tblpPr w:leftFromText="180" w:rightFromText="180" w:vertAnchor="text" w:horzAnchor="margin" w:tblpXSpec="center" w:tblpY="612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0E161D" w:rsidRPr="00183F5A" w:rsidTr="000E161D">
        <w:tc>
          <w:tcPr>
            <w:tcW w:w="4785" w:type="dxa"/>
            <w:gridSpan w:val="3"/>
          </w:tcPr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входной контроль</w:t>
            </w:r>
          </w:p>
          <w:p w:rsidR="000E161D" w:rsidRPr="00183F5A" w:rsidRDefault="00005268" w:rsidP="00695F9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(сентябрь 2024</w:t>
            </w:r>
            <w:r w:rsidR="000E161D"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года)</w:t>
            </w:r>
          </w:p>
        </w:tc>
        <w:tc>
          <w:tcPr>
            <w:tcW w:w="4786" w:type="dxa"/>
            <w:gridSpan w:val="3"/>
          </w:tcPr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</w:t>
            </w:r>
          </w:p>
          <w:p w:rsidR="000E161D" w:rsidRPr="00183F5A" w:rsidRDefault="006C06E9" w:rsidP="00695F9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(май</w:t>
            </w:r>
            <w:r w:rsidR="00005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2024</w:t>
            </w:r>
            <w:r w:rsidR="000E161D"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года)</w:t>
            </w:r>
          </w:p>
        </w:tc>
      </w:tr>
      <w:tr w:rsidR="000E161D" w:rsidRPr="00183F5A" w:rsidTr="000E161D"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96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высокий</w:t>
            </w:r>
          </w:p>
        </w:tc>
      </w:tr>
      <w:tr w:rsidR="003F2B33" w:rsidRPr="00183F5A" w:rsidTr="000E161D">
        <w:trPr>
          <w:trHeight w:val="274"/>
        </w:trPr>
        <w:tc>
          <w:tcPr>
            <w:tcW w:w="1595" w:type="dxa"/>
          </w:tcPr>
          <w:p w:rsidR="003F2B33" w:rsidRPr="00183F5A" w:rsidRDefault="00B51A1E" w:rsidP="003F2B3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215</w:t>
            </w:r>
            <w:r w:rsidR="003F2B33"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595" w:type="dxa"/>
          </w:tcPr>
          <w:p w:rsidR="003F2B33" w:rsidRPr="00183F5A" w:rsidRDefault="003F2B33" w:rsidP="003F2B3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347</w:t>
            </w:r>
            <w:r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595" w:type="dxa"/>
          </w:tcPr>
          <w:p w:rsidR="003F2B33" w:rsidRPr="00183F5A" w:rsidRDefault="003F2B33" w:rsidP="003F2B3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165</w:t>
            </w:r>
            <w:r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1595" w:type="dxa"/>
          </w:tcPr>
          <w:p w:rsidR="003F2B33" w:rsidRPr="00183F5A" w:rsidRDefault="00B51A1E" w:rsidP="003F2B3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96</w:t>
            </w:r>
          </w:p>
        </w:tc>
        <w:tc>
          <w:tcPr>
            <w:tcW w:w="1595" w:type="dxa"/>
          </w:tcPr>
          <w:p w:rsidR="003F2B33" w:rsidRPr="00183F5A" w:rsidRDefault="00B51A1E" w:rsidP="003F2B3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414</w:t>
            </w:r>
          </w:p>
        </w:tc>
        <w:tc>
          <w:tcPr>
            <w:tcW w:w="1596" w:type="dxa"/>
          </w:tcPr>
          <w:p w:rsidR="003F2B33" w:rsidRPr="00183F5A" w:rsidRDefault="00B51A1E" w:rsidP="003F2B33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217</w:t>
            </w:r>
          </w:p>
        </w:tc>
      </w:tr>
      <w:tr w:rsidR="003F2B33" w:rsidRPr="00183F5A" w:rsidTr="000E161D">
        <w:tc>
          <w:tcPr>
            <w:tcW w:w="1595" w:type="dxa"/>
          </w:tcPr>
          <w:p w:rsidR="003F2B33" w:rsidRPr="00183F5A" w:rsidRDefault="003F2B33" w:rsidP="003F2B33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29,4</w:t>
            </w:r>
          </w:p>
        </w:tc>
        <w:tc>
          <w:tcPr>
            <w:tcW w:w="1595" w:type="dxa"/>
          </w:tcPr>
          <w:p w:rsidR="003F2B33" w:rsidRPr="00183F5A" w:rsidRDefault="003F2B33" w:rsidP="003F2B33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47</w:t>
            </w:r>
            <w:r w:rsidRPr="00183F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3F2B33" w:rsidRPr="00183F5A" w:rsidRDefault="003F2B33" w:rsidP="003F2B33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22,8</w:t>
            </w:r>
          </w:p>
        </w:tc>
        <w:tc>
          <w:tcPr>
            <w:tcW w:w="1595" w:type="dxa"/>
          </w:tcPr>
          <w:p w:rsidR="003F2B33" w:rsidRPr="00183F5A" w:rsidRDefault="002B51B2" w:rsidP="003F2B33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13,2</w:t>
            </w:r>
          </w:p>
        </w:tc>
        <w:tc>
          <w:tcPr>
            <w:tcW w:w="1595" w:type="dxa"/>
          </w:tcPr>
          <w:p w:rsidR="003F2B33" w:rsidRPr="00183F5A" w:rsidRDefault="002B51B2" w:rsidP="003F2B33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56,9</w:t>
            </w:r>
          </w:p>
        </w:tc>
        <w:tc>
          <w:tcPr>
            <w:tcW w:w="1596" w:type="dxa"/>
          </w:tcPr>
          <w:p w:rsidR="003F2B33" w:rsidRPr="00183F5A" w:rsidRDefault="002B51B2" w:rsidP="003F2B33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29,8</w:t>
            </w:r>
          </w:p>
        </w:tc>
      </w:tr>
    </w:tbl>
    <w:p w:rsidR="000E161D" w:rsidRDefault="000E161D" w:rsidP="00695F9F">
      <w:pPr>
        <w:shd w:val="clear" w:color="auto" w:fill="FFFFFF"/>
        <w:tabs>
          <w:tab w:val="left" w:pos="709"/>
        </w:tabs>
        <w:spacing w:line="240" w:lineRule="auto"/>
        <w:ind w:right="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161D" w:rsidRPr="00183F5A" w:rsidRDefault="000E161D" w:rsidP="00695F9F">
      <w:pPr>
        <w:shd w:val="clear" w:color="auto" w:fill="FFFFFF"/>
        <w:tabs>
          <w:tab w:val="left" w:pos="709"/>
        </w:tabs>
        <w:spacing w:line="240" w:lineRule="auto"/>
        <w:ind w:right="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результатов аттестации обучающихся Центра</w:t>
      </w:r>
    </w:p>
    <w:p w:rsidR="000E161D" w:rsidRPr="002E33B5" w:rsidRDefault="000E161D" w:rsidP="00695F9F">
      <w:pPr>
        <w:shd w:val="clear" w:color="auto" w:fill="FFFFFF"/>
        <w:tabs>
          <w:tab w:val="left" w:pos="709"/>
        </w:tabs>
        <w:spacing w:line="240" w:lineRule="auto"/>
        <w:ind w:right="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77165" cy="3482672"/>
            <wp:effectExtent l="19050" t="0" r="18885" b="3478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82B01" w:rsidRDefault="00882B01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B01" w:rsidRDefault="00882B01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47FD" w:rsidRPr="000E161D" w:rsidRDefault="000E161D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F5A">
        <w:rPr>
          <w:rFonts w:ascii="Times New Roman" w:hAnsi="Times New Roman" w:cs="Times New Roman"/>
          <w:b/>
          <w:sz w:val="28"/>
          <w:szCs w:val="28"/>
        </w:rPr>
        <w:lastRenderedPageBreak/>
        <w:t>Выводы и рекомендации:</w:t>
      </w:r>
    </w:p>
    <w:p w:rsidR="002448A5" w:rsidRPr="00183F5A" w:rsidRDefault="002448A5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Качественный и количественный показатели результатив</w:t>
      </w:r>
      <w:r w:rsidR="007E5F87" w:rsidRPr="00183F5A">
        <w:rPr>
          <w:rFonts w:ascii="Times New Roman" w:hAnsi="Times New Roman" w:cs="Times New Roman"/>
          <w:sz w:val="28"/>
          <w:szCs w:val="28"/>
        </w:rPr>
        <w:t xml:space="preserve">ности </w:t>
      </w:r>
      <w:proofErr w:type="gramStart"/>
      <w:r w:rsidR="007E5F87" w:rsidRPr="00183F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E5F87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="001B75B5">
        <w:rPr>
          <w:rFonts w:ascii="Times New Roman" w:hAnsi="Times New Roman" w:cs="Times New Roman"/>
          <w:sz w:val="28"/>
          <w:szCs w:val="28"/>
        </w:rPr>
        <w:t xml:space="preserve"> </w:t>
      </w:r>
      <w:r w:rsidR="007E5F87" w:rsidRPr="00183F5A">
        <w:rPr>
          <w:rFonts w:ascii="Times New Roman" w:hAnsi="Times New Roman" w:cs="Times New Roman"/>
          <w:sz w:val="28"/>
          <w:szCs w:val="28"/>
        </w:rPr>
        <w:t xml:space="preserve">Центра за </w:t>
      </w:r>
      <w:r w:rsidR="00005268">
        <w:rPr>
          <w:rFonts w:ascii="Times New Roman" w:hAnsi="Times New Roman" w:cs="Times New Roman"/>
          <w:sz w:val="28"/>
          <w:szCs w:val="28"/>
        </w:rPr>
        <w:t>2024</w:t>
      </w:r>
      <w:r w:rsidR="00196482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 xml:space="preserve"> учебный год стабильны.</w:t>
      </w:r>
    </w:p>
    <w:p w:rsidR="006837AB" w:rsidRPr="00183F5A" w:rsidRDefault="006837AB" w:rsidP="00695F9F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F5A">
        <w:rPr>
          <w:rFonts w:ascii="Times New Roman" w:hAnsi="Times New Roman" w:cs="Times New Roman"/>
          <w:sz w:val="28"/>
          <w:szCs w:val="28"/>
        </w:rPr>
        <w:t>Результаты выполнения  обучающимися и занимающимися  контрольных нормативов</w:t>
      </w:r>
      <w:r w:rsidR="006C06E9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>показали, что обучающиеся и занимающиеся МБУ ДО ДЮЦ «Ровесник» успешно освоили программные требования.</w:t>
      </w:r>
      <w:proofErr w:type="gramEnd"/>
    </w:p>
    <w:p w:rsidR="006837AB" w:rsidRPr="00183F5A" w:rsidRDefault="006837AB" w:rsidP="00695F9F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Контрольно-переводные нормативы составлены в объеме, предусмотренном учебными программами в соответствии с требованиями к подготовке по определенному виду спорта и федеральными стандартами спортивной подготовки по видам спорта.</w:t>
      </w:r>
    </w:p>
    <w:p w:rsidR="006837AB" w:rsidRPr="00183F5A" w:rsidRDefault="006837AB" w:rsidP="00695F9F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Результаты тестирования при </w:t>
      </w:r>
      <w:proofErr w:type="spellStart"/>
      <w:r w:rsidRPr="00183F5A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183F5A">
        <w:rPr>
          <w:rFonts w:ascii="Times New Roman" w:hAnsi="Times New Roman" w:cs="Times New Roman"/>
          <w:sz w:val="28"/>
          <w:szCs w:val="28"/>
        </w:rPr>
        <w:t xml:space="preserve"> и анализ имеющихся материалов позволяют оценить уровень подготовки обучающихс</w:t>
      </w:r>
      <w:r w:rsidR="006C06E9">
        <w:rPr>
          <w:rFonts w:ascii="Times New Roman" w:hAnsi="Times New Roman" w:cs="Times New Roman"/>
          <w:sz w:val="28"/>
          <w:szCs w:val="28"/>
        </w:rPr>
        <w:t>я и занимающихся</w:t>
      </w:r>
      <w:proofErr w:type="gramStart"/>
      <w:r w:rsidR="006C06E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837AB" w:rsidRPr="00183F5A" w:rsidRDefault="006837AB" w:rsidP="00695F9F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Рекомендации: Педагогам разработать комплекс мер по устранению наиболее типичных ошибок, выявленных при приеме контрольно-переводных нормативов, а также для повышения качества подготовки обучающихся и занимающихся.</w:t>
      </w:r>
    </w:p>
    <w:p w:rsidR="0008795B" w:rsidRDefault="0008795B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37AB" w:rsidRPr="00183F5A" w:rsidRDefault="006837AB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</w:t>
      </w: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</w:rPr>
        <w:t>.Результаты участия в соревнованиях.</w:t>
      </w:r>
      <w:proofErr w:type="gramEnd"/>
    </w:p>
    <w:p w:rsidR="006C06E9" w:rsidRPr="00070CBF" w:rsidRDefault="006837AB" w:rsidP="00695F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Соревновательная деятельность является неотъемлемой частью в МБУ ДО ДЮЦ «Ровесник» учебно тренировочного процесса для групп, данный критерий является одним из приоритетных в деятельности</w:t>
      </w:r>
      <w:r w:rsidR="00AB622F" w:rsidRPr="00183F5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Уровень личных и командных достижений воспитанников по отделениям определяется по результатам участия в соревнованиях.</w:t>
      </w:r>
      <w:r w:rsidR="006C06E9" w:rsidRPr="006C0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06E9" w:rsidRPr="00183F5A">
        <w:rPr>
          <w:rFonts w:ascii="Times New Roman" w:eastAsia="Times New Roman" w:hAnsi="Times New Roman" w:cs="Times New Roman"/>
          <w:sz w:val="28"/>
          <w:szCs w:val="28"/>
        </w:rPr>
        <w:t>На момент обсл</w:t>
      </w:r>
      <w:r w:rsidR="003F2B33">
        <w:rPr>
          <w:rFonts w:ascii="Times New Roman" w:eastAsia="Times New Roman" w:hAnsi="Times New Roman" w:cs="Times New Roman"/>
          <w:sz w:val="28"/>
          <w:szCs w:val="28"/>
        </w:rPr>
        <w:t>едования за 2024</w:t>
      </w:r>
      <w:r w:rsidR="006C06E9" w:rsidRPr="00183F5A">
        <w:rPr>
          <w:rFonts w:ascii="Times New Roman" w:eastAsia="Times New Roman" w:hAnsi="Times New Roman" w:cs="Times New Roman"/>
          <w:sz w:val="28"/>
          <w:szCs w:val="28"/>
        </w:rPr>
        <w:t xml:space="preserve"> календарный год обучающиеся и занимающиеся ДЮЦ «Ровесник</w:t>
      </w:r>
      <w:r w:rsidR="003F2B33">
        <w:rPr>
          <w:rFonts w:ascii="Times New Roman" w:eastAsia="Times New Roman" w:hAnsi="Times New Roman" w:cs="Times New Roman"/>
          <w:sz w:val="28"/>
          <w:szCs w:val="28"/>
        </w:rPr>
        <w:t>» приняли участие более чем в 4</w:t>
      </w:r>
      <w:r w:rsidR="00005268">
        <w:rPr>
          <w:rFonts w:ascii="Times New Roman" w:eastAsia="Times New Roman" w:hAnsi="Times New Roman" w:cs="Times New Roman"/>
          <w:sz w:val="28"/>
          <w:szCs w:val="28"/>
        </w:rPr>
        <w:t>2</w:t>
      </w:r>
      <w:r w:rsidR="006C06E9" w:rsidRPr="00183F5A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соревнованиях по различным видам спорта, проводившимся как в Вачском районе, так и за его пределами</w:t>
      </w:r>
      <w:r w:rsidR="000052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06E9" w:rsidRPr="00183F5A" w:rsidRDefault="006C06E9" w:rsidP="00695F9F">
      <w:pPr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Много совместных мероприятий спортивного характера по профилактике негативных явлений в </w:t>
      </w:r>
      <w:proofErr w:type="spellStart"/>
      <w:r w:rsidRPr="00183F5A">
        <w:rPr>
          <w:rFonts w:ascii="Times New Roman" w:eastAsia="Times New Roman" w:hAnsi="Times New Roman" w:cs="Times New Roman"/>
          <w:sz w:val="28"/>
          <w:szCs w:val="28"/>
        </w:rPr>
        <w:t>подростково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6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молодежной сфере проводится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ДЮЦ «Ровесник»  с отделом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культуры и спорта администрации Вачского муниципального района.</w:t>
      </w:r>
    </w:p>
    <w:p w:rsidR="006C06E9" w:rsidRDefault="006C06E9" w:rsidP="00695F9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Участие воспитанников МБУ ДО ДЮЦ «Ровесник» в соревнованиях:</w:t>
      </w:r>
    </w:p>
    <w:p w:rsidR="00005268" w:rsidRDefault="00156475" w:rsidP="0016334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05268">
        <w:rPr>
          <w:rFonts w:ascii="Times New Roman" w:eastAsia="Calibri" w:hAnsi="Times New Roman" w:cs="Times New Roman"/>
          <w:sz w:val="28"/>
          <w:szCs w:val="28"/>
        </w:rPr>
        <w:t xml:space="preserve">11 октября на базе ГАОУ </w:t>
      </w:r>
      <w:proofErr w:type="gramStart"/>
      <w:r w:rsidR="00005268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НО «СШ «</w:t>
      </w:r>
      <w:proofErr w:type="gramStart"/>
      <w:r w:rsidR="00005268">
        <w:rPr>
          <w:rFonts w:ascii="Times New Roman" w:eastAsia="Calibri" w:hAnsi="Times New Roman" w:cs="Times New Roman"/>
          <w:sz w:val="28"/>
          <w:szCs w:val="28"/>
        </w:rPr>
        <w:t>ФОК</w:t>
      </w:r>
      <w:proofErr w:type="gram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Звезда» в г. Павлово Нижегородской области прошло Первенство по плаванию «Веселый дельфин» среди спортсменов 2017-2008 г.р. Наш центр представил 10 участников. По итогам соревнований по плаванию призерами стали: Брагина А. </w:t>
      </w:r>
      <w:proofErr w:type="gramStart"/>
      <w:r w:rsidR="00005268">
        <w:rPr>
          <w:rFonts w:ascii="Times New Roman" w:eastAsia="Calibri" w:hAnsi="Times New Roman" w:cs="Times New Roman"/>
          <w:sz w:val="28"/>
          <w:szCs w:val="28"/>
        </w:rPr>
        <w:t>Голубев</w:t>
      </w:r>
      <w:proofErr w:type="gram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А. Егоров Т. 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Колпакова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Л. Семенова Ю. Яковлев А.</w:t>
      </w:r>
    </w:p>
    <w:p w:rsidR="006C06E9" w:rsidRDefault="00156475" w:rsidP="00695F9F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05268">
        <w:rPr>
          <w:rFonts w:ascii="Times New Roman" w:eastAsia="Calibri" w:hAnsi="Times New Roman" w:cs="Times New Roman"/>
          <w:sz w:val="28"/>
          <w:szCs w:val="28"/>
        </w:rPr>
        <w:t xml:space="preserve">17 января 2025 г. В городе Павлово Нижегородской области состоялось Первенство по плаванию в ФОК «Звезда». В соревнованиях </w:t>
      </w:r>
      <w:proofErr w:type="gramStart"/>
      <w:r w:rsidR="00005268">
        <w:rPr>
          <w:rFonts w:ascii="Times New Roman" w:eastAsia="Calibri" w:hAnsi="Times New Roman" w:cs="Times New Roman"/>
          <w:sz w:val="28"/>
          <w:szCs w:val="28"/>
        </w:rPr>
        <w:t>приняли участие 105 спортсменов Юные пловцы соревновались</w:t>
      </w:r>
      <w:proofErr w:type="gram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в 2-х дистанциях по 50 метров на спине и вольным стилем. По итогам соревнований наши учащиеся заняли призовые места: 2 м. Семенова Юлия. 2 м.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Кучерова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Алина. 3м. Брагина Анастасия. Участники: Егоров Т.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Скребкова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Л.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Колпакова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Л.</w:t>
      </w:r>
    </w:p>
    <w:p w:rsidR="00005268" w:rsidRDefault="00156475" w:rsidP="0000526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05268">
        <w:rPr>
          <w:rFonts w:ascii="Times New Roman" w:eastAsia="Calibri" w:hAnsi="Times New Roman" w:cs="Times New Roman"/>
          <w:sz w:val="28"/>
          <w:szCs w:val="28"/>
        </w:rPr>
        <w:t xml:space="preserve">6 марта в канун Международного женского дня 8 марта, на базе ГАОУ </w:t>
      </w:r>
      <w:proofErr w:type="gramStart"/>
      <w:r w:rsidR="00005268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НО «СШ «</w:t>
      </w:r>
      <w:proofErr w:type="gramStart"/>
      <w:r w:rsidR="00005268">
        <w:rPr>
          <w:rFonts w:ascii="Times New Roman" w:eastAsia="Calibri" w:hAnsi="Times New Roman" w:cs="Times New Roman"/>
          <w:sz w:val="28"/>
          <w:szCs w:val="28"/>
        </w:rPr>
        <w:t>ФОК</w:t>
      </w:r>
      <w:proofErr w:type="gram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в г. Павлово» прошли соревнования по плаванию «Веселые старты на воде». Участие приняли две команд: Русалочки и Морские звездочки! Каждая из эстафет включала разный спортивный инвентарь и выполнение заданий на координацию, проплывы под водой и прыжки в обруч. Участницы получили подарки и сувениры.</w:t>
      </w:r>
    </w:p>
    <w:p w:rsidR="00005268" w:rsidRDefault="00156475" w:rsidP="00005268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05268">
        <w:rPr>
          <w:rFonts w:ascii="Times New Roman" w:eastAsia="Calibri" w:hAnsi="Times New Roman" w:cs="Times New Roman"/>
          <w:sz w:val="28"/>
          <w:szCs w:val="28"/>
        </w:rPr>
        <w:t xml:space="preserve">24 марта на спортивной базе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ФОКа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«Звезда» г. Павлово прошли соревнования по плаванию «Веселый дельфин». Приняли участие 11 детей нашего центра.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Скребкова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Л. Семенова Ю. Носухина И. Шибанова В. Яковлев А.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Шурков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Шурков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Л. Данилин М. Гусева Е. Павлова В.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Душеин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Е. В программе соревнований состоялись заплывы на дистанции 50 метров вольным стилем и на спине. Призерами стали: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Скребкова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Лада 1 место. Шибанова Вероника и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Душеин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Евгений, </w:t>
      </w:r>
      <w:proofErr w:type="spellStart"/>
      <w:r w:rsidR="00005268">
        <w:rPr>
          <w:rFonts w:ascii="Times New Roman" w:eastAsia="Calibri" w:hAnsi="Times New Roman" w:cs="Times New Roman"/>
          <w:sz w:val="28"/>
          <w:szCs w:val="28"/>
        </w:rPr>
        <w:t>Шурков</w:t>
      </w:r>
      <w:proofErr w:type="spellEnd"/>
      <w:r w:rsidR="00005268">
        <w:rPr>
          <w:rFonts w:ascii="Times New Roman" w:eastAsia="Calibri" w:hAnsi="Times New Roman" w:cs="Times New Roman"/>
          <w:sz w:val="28"/>
          <w:szCs w:val="28"/>
        </w:rPr>
        <w:t xml:space="preserve"> Глеб стали серебряными призерами. Семенова Юлия и Носухина Арина заняли 3 место.</w:t>
      </w:r>
    </w:p>
    <w:p w:rsidR="0013285A" w:rsidRDefault="00156475" w:rsidP="0013285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132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5-6 июня районный туристический слет– 3 место;  </w:t>
      </w:r>
    </w:p>
    <w:p w:rsidR="0013285A" w:rsidRDefault="0013285A" w:rsidP="0013285A">
      <w:pPr>
        <w:spacing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 рамках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грантового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"Добро пожаловать в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ориентирование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"н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территории Алтунинской школы прошли соревнования по ориентированию. Ребята, занимающиеся в секции спортивное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ориентирование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,п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оказали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отличные результаты в своих группах.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Тавров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Иван-1 место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br/>
        <w:t>Тарасова Арина 2 место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Новосильнова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Вика 3 место.</w:t>
      </w:r>
    </w:p>
    <w:p w:rsidR="0013285A" w:rsidRDefault="0013285A" w:rsidP="0013285A">
      <w:pPr>
        <w:spacing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26 октября, в первый день каникул состоялись соревнования по спортивному ориентированию </w:t>
      </w:r>
      <w:r>
        <w:rPr>
          <w:rFonts w:ascii="Times New Roman" w:eastAsia="Arial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114300" distR="114300">
            <wp:extent cx="152400" cy="152400"/>
            <wp:effectExtent l="0" t="0" r="0" b="0"/>
            <wp:docPr id="26" name="Изображение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8" descr="IMG_25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в рамках проекта "Добро пожаловать в ориентирование!" Наши ребята вошли в тройку лидеров. Александров Роман стал третьим по группе М16, а Каманов Максим по группе М 12</w:t>
      </w:r>
    </w:p>
    <w:p w:rsidR="0013285A" w:rsidRDefault="0013285A" w:rsidP="00156475">
      <w:pPr>
        <w:spacing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21 декабря  для нас гостеприимно распахнула свои двери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Натальинская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школа Навашинского района. Именно здесь прошёл заключительный этап проекта " Бег к невидимой цели", реализуемый командой " Вачский азимут "Александров Роман стал первым в группе М16.</w:t>
      </w:r>
    </w:p>
    <w:p w:rsidR="0013285A" w:rsidRDefault="00156475" w:rsidP="00156475">
      <w:pPr>
        <w:spacing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30 мая на стадионе МБУ ДО ДЮЦ "Ровесник" прошли соревнования по спортивному ориентированию "Спортивный лабиринт</w:t>
      </w:r>
      <w:proofErr w:type="gramStart"/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"д</w:t>
      </w:r>
      <w:proofErr w:type="gramEnd"/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ля учащихся образовательных учреждений, в рамках празднования Дня защиты детей.</w:t>
      </w:r>
      <w:r w:rsidR="0013285A">
        <w:rPr>
          <w:rFonts w:ascii="Arial" w:eastAsia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По сумме трёх зачётных дистанции Александрова Софья заняла 2 место</w:t>
      </w:r>
    </w:p>
    <w:p w:rsidR="0013285A" w:rsidRDefault="00156475" w:rsidP="00156475">
      <w:pPr>
        <w:spacing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Более 80 ребят из Казаковской, </w:t>
      </w:r>
      <w:proofErr w:type="spellStart"/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Чулковской</w:t>
      </w:r>
      <w:proofErr w:type="spellEnd"/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Яковцевской</w:t>
      </w:r>
      <w:proofErr w:type="spellEnd"/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, Арефинской и Алтунинской школ </w:t>
      </w:r>
      <w:proofErr w:type="gramStart"/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приняли участие в соревнованиях на Казаковской земле шёл</w:t>
      </w:r>
      <w:proofErr w:type="gramEnd"/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долгожданный успех. Порадовали как девочки, так и мальчики. В призах </w:t>
      </w:r>
      <w:proofErr w:type="spellStart"/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Отекина</w:t>
      </w:r>
      <w:proofErr w:type="spellEnd"/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Анна, Швецова Арина, Тарасова Арина, Каманов Максим.</w:t>
      </w:r>
    </w:p>
    <w:p w:rsidR="0013285A" w:rsidRDefault="00156475" w:rsidP="0015647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32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Каманов Максим принял участие в</w:t>
      </w:r>
      <w:r w:rsidR="0013285A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муниципальном этапе регионального конкурса детского изобразительного творчества «Вместе против коррупции»  участие принял обучающийся нашего центра Каманов Максим. Ж</w:t>
      </w:r>
      <w:r w:rsidR="00132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юри по достоинству оценило его работу и </w:t>
      </w:r>
      <w:proofErr w:type="spellStart"/>
      <w:proofErr w:type="gramStart"/>
      <w:r w:rsidR="00132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proofErr w:type="gramEnd"/>
      <w:r w:rsidR="001328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занял 2 место в возрастной группе 11-14 лет. </w:t>
      </w:r>
    </w:p>
    <w:p w:rsidR="0013285A" w:rsidRDefault="0013285A" w:rsidP="0013285A">
      <w:pPr>
        <w:spacing w:line="240" w:lineRule="auto"/>
        <w:ind w:firstLine="54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p w:rsidR="00005268" w:rsidRDefault="00005268" w:rsidP="00005268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CBF" w:rsidRPr="006C06E9" w:rsidRDefault="00070CBF" w:rsidP="00695F9F">
      <w:pPr>
        <w:tabs>
          <w:tab w:val="left" w:pos="709"/>
        </w:tabs>
        <w:spacing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70CBF" w:rsidRPr="006C06E9" w:rsidSect="00005268">
          <w:type w:val="continuous"/>
          <w:pgSz w:w="12240" w:h="20160" w:code="5"/>
          <w:pgMar w:top="709" w:right="616" w:bottom="851" w:left="1134" w:header="0" w:footer="0" w:gutter="0"/>
          <w:cols w:space="720" w:equalWidth="0">
            <w:col w:w="10490"/>
          </w:cols>
          <w:docGrid w:linePitch="299"/>
        </w:sectPr>
      </w:pPr>
    </w:p>
    <w:p w:rsidR="00DC0C5B" w:rsidRDefault="00DC0C5B" w:rsidP="00695F9F">
      <w:pPr>
        <w:tabs>
          <w:tab w:val="left" w:pos="709"/>
        </w:tabs>
        <w:spacing w:line="240" w:lineRule="auto"/>
        <w:ind w:left="260"/>
        <w:rPr>
          <w:rFonts w:ascii="Times New Roman" w:hAnsi="Times New Roman" w:cs="Times New Roman"/>
          <w:sz w:val="28"/>
          <w:szCs w:val="28"/>
        </w:rPr>
      </w:pPr>
    </w:p>
    <w:p w:rsidR="006837AB" w:rsidRPr="00183F5A" w:rsidRDefault="002E33B5" w:rsidP="00695F9F">
      <w:pPr>
        <w:tabs>
          <w:tab w:val="left" w:pos="709"/>
        </w:tabs>
        <w:spacing w:line="240" w:lineRule="auto"/>
        <w:ind w:right="-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proofErr w:type="gramStart"/>
      <w:r w:rsidR="006837AB" w:rsidRPr="00183F5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</w:t>
      </w:r>
      <w:r w:rsidR="006837AB" w:rsidRPr="00183F5A">
        <w:rPr>
          <w:rFonts w:ascii="Times New Roman" w:eastAsia="Times New Roman" w:hAnsi="Times New Roman" w:cs="Times New Roman"/>
          <w:b/>
          <w:bCs/>
          <w:sz w:val="28"/>
          <w:szCs w:val="28"/>
        </w:rPr>
        <w:t>.Подготовка спортсменов-разрядников.</w:t>
      </w:r>
      <w:proofErr w:type="gramEnd"/>
    </w:p>
    <w:p w:rsidR="006837AB" w:rsidRPr="00183F5A" w:rsidRDefault="006837AB" w:rsidP="00695F9F">
      <w:pPr>
        <w:numPr>
          <w:ilvl w:val="0"/>
          <w:numId w:val="16"/>
        </w:numPr>
        <w:tabs>
          <w:tab w:val="left" w:pos="709"/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в ДЮЦ говорит и система подготовки спортсменов-разрядников.</w:t>
      </w:r>
      <w:r w:rsidR="0019326E">
        <w:rPr>
          <w:rFonts w:ascii="Times New Roman" w:eastAsia="Times New Roman" w:hAnsi="Times New Roman" w:cs="Times New Roman"/>
          <w:sz w:val="28"/>
          <w:szCs w:val="28"/>
        </w:rPr>
        <w:t xml:space="preserve"> За отчетный год </w:t>
      </w:r>
      <w:r w:rsidR="002B51B2">
        <w:rPr>
          <w:rFonts w:ascii="Times New Roman" w:eastAsia="Times New Roman" w:hAnsi="Times New Roman" w:cs="Times New Roman"/>
          <w:sz w:val="28"/>
          <w:szCs w:val="28"/>
        </w:rPr>
        <w:t>подготовлено 83</w:t>
      </w:r>
      <w:r w:rsidR="0019326E">
        <w:rPr>
          <w:rFonts w:ascii="Times New Roman" w:eastAsia="Times New Roman" w:hAnsi="Times New Roman" w:cs="Times New Roman"/>
          <w:sz w:val="28"/>
          <w:szCs w:val="28"/>
        </w:rPr>
        <w:t xml:space="preserve"> сп</w:t>
      </w:r>
      <w:r w:rsidR="00513CD7">
        <w:rPr>
          <w:rFonts w:ascii="Times New Roman" w:eastAsia="Times New Roman" w:hAnsi="Times New Roman" w:cs="Times New Roman"/>
          <w:sz w:val="28"/>
          <w:szCs w:val="28"/>
        </w:rPr>
        <w:t>ортсмена массовых разрядов, и 10</w:t>
      </w:r>
      <w:r w:rsidR="0019326E">
        <w:rPr>
          <w:rFonts w:ascii="Times New Roman" w:eastAsia="Times New Roman" w:hAnsi="Times New Roman" w:cs="Times New Roman"/>
          <w:sz w:val="28"/>
          <w:szCs w:val="28"/>
        </w:rPr>
        <w:t xml:space="preserve"> спортсменов первого разряда по виду спорта «Хоккей с шайбой»</w:t>
      </w:r>
      <w:r w:rsidR="00513C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51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CD7">
        <w:rPr>
          <w:rFonts w:ascii="Times New Roman" w:eastAsia="Times New Roman" w:hAnsi="Times New Roman" w:cs="Times New Roman"/>
          <w:sz w:val="28"/>
          <w:szCs w:val="28"/>
        </w:rPr>
        <w:t>и один</w:t>
      </w:r>
      <w:r w:rsidR="002B51B2">
        <w:rPr>
          <w:rFonts w:ascii="Times New Roman" w:eastAsia="Times New Roman" w:hAnsi="Times New Roman" w:cs="Times New Roman"/>
          <w:sz w:val="28"/>
          <w:szCs w:val="28"/>
        </w:rPr>
        <w:t xml:space="preserve"> спортсмен первого разряда «Футбол</w:t>
      </w:r>
      <w:r w:rsidR="00513CD7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По сравнению с прошлым годом количество подготовленных спортсменов</w:t>
      </w:r>
      <w:r w:rsidR="00E50133" w:rsidRPr="00183F5A">
        <w:rPr>
          <w:rFonts w:ascii="Times New Roman" w:eastAsia="Times New Roman" w:hAnsi="Times New Roman" w:cs="Times New Roman"/>
          <w:sz w:val="28"/>
          <w:szCs w:val="28"/>
        </w:rPr>
        <w:t>-разрядник</w:t>
      </w:r>
      <w:r w:rsidR="002B51B2">
        <w:rPr>
          <w:rFonts w:ascii="Times New Roman" w:eastAsia="Times New Roman" w:hAnsi="Times New Roman" w:cs="Times New Roman"/>
          <w:sz w:val="28"/>
          <w:szCs w:val="28"/>
        </w:rPr>
        <w:t xml:space="preserve">ов увеличилось на 10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чел. </w:t>
      </w:r>
    </w:p>
    <w:p w:rsidR="006837AB" w:rsidRPr="00183F5A" w:rsidRDefault="006837AB" w:rsidP="002B51B2">
      <w:pPr>
        <w:tabs>
          <w:tab w:val="left" w:pos="709"/>
        </w:tabs>
        <w:spacing w:line="240" w:lineRule="auto"/>
        <w:ind w:left="980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Выводы:</w:t>
      </w:r>
    </w:p>
    <w:p w:rsidR="006837AB" w:rsidRPr="00183F5A" w:rsidRDefault="006837AB" w:rsidP="002B51B2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Положительными результатами работы педагогов по образовательным программам можно считать:</w:t>
      </w:r>
    </w:p>
    <w:p w:rsidR="006837AB" w:rsidRPr="00513CD7" w:rsidRDefault="006837AB" w:rsidP="002B51B2">
      <w:pPr>
        <w:numPr>
          <w:ilvl w:val="0"/>
          <w:numId w:val="17"/>
        </w:numPr>
        <w:tabs>
          <w:tab w:val="left" w:pos="644"/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Проведение текущего и промежуточного контроля осуществляется в порядке, предусмотренном в системе дополнительного образования.</w:t>
      </w:r>
    </w:p>
    <w:p w:rsidR="006837AB" w:rsidRPr="00513CD7" w:rsidRDefault="006837AB" w:rsidP="00695F9F">
      <w:pPr>
        <w:numPr>
          <w:ilvl w:val="0"/>
          <w:numId w:val="17"/>
        </w:numPr>
        <w:tabs>
          <w:tab w:val="left" w:pos="581"/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Контроль усвоения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и занимающимися программного материала в целом эффективен.</w:t>
      </w:r>
    </w:p>
    <w:p w:rsidR="006837AB" w:rsidRPr="00183F5A" w:rsidRDefault="006837AB" w:rsidP="00695F9F">
      <w:pPr>
        <w:tabs>
          <w:tab w:val="left" w:pos="709"/>
        </w:tabs>
        <w:spacing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3. Анализ результатов показывает, что обучающиеся и занимающиеся обладают уровнем подготовки и соответствуют требованиям учебных программ по видам спорта.</w:t>
      </w:r>
    </w:p>
    <w:p w:rsidR="006837AB" w:rsidRPr="00513CD7" w:rsidRDefault="006837AB" w:rsidP="00695F9F">
      <w:pPr>
        <w:numPr>
          <w:ilvl w:val="0"/>
          <w:numId w:val="18"/>
        </w:numPr>
        <w:tabs>
          <w:tab w:val="left" w:pos="528"/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Периодичность промежуточной аттестации определяется учебным планом и графиком учебного процесса.</w:t>
      </w:r>
    </w:p>
    <w:p w:rsidR="006837AB" w:rsidRPr="00513CD7" w:rsidRDefault="006837AB" w:rsidP="0016334E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Контрольно-переводные   нормативы   составлены </w:t>
      </w:r>
      <w:r w:rsidR="0016334E">
        <w:rPr>
          <w:rFonts w:ascii="Times New Roman" w:eastAsia="Times New Roman" w:hAnsi="Times New Roman" w:cs="Times New Roman"/>
          <w:sz w:val="28"/>
          <w:szCs w:val="28"/>
        </w:rPr>
        <w:t xml:space="preserve">  в   объеме,   предусмотренном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программой и программой спортивной подготовки в соответствии с требованиями к подготовке по определенному виду спорта.</w:t>
      </w:r>
    </w:p>
    <w:p w:rsidR="006837AB" w:rsidRPr="00513CD7" w:rsidRDefault="006837AB" w:rsidP="00695F9F">
      <w:pPr>
        <w:numPr>
          <w:ilvl w:val="0"/>
          <w:numId w:val="19"/>
        </w:numPr>
        <w:tabs>
          <w:tab w:val="left" w:pos="576"/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Результаты тестирования позволяют оценить уровень подготовки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и занимающихся как достаточный.</w:t>
      </w:r>
    </w:p>
    <w:p w:rsidR="006837AB" w:rsidRPr="00183F5A" w:rsidRDefault="006837AB" w:rsidP="00695F9F">
      <w:pPr>
        <w:numPr>
          <w:ilvl w:val="0"/>
          <w:numId w:val="19"/>
        </w:numPr>
        <w:tabs>
          <w:tab w:val="left" w:pos="605"/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Рост уровня спортивных достижений обучающихся и занимающихся (участие в межрегиональных, Всероссийских соревнованиях).</w:t>
      </w:r>
    </w:p>
    <w:p w:rsidR="00513CD7" w:rsidRPr="00695F9F" w:rsidRDefault="00513CD7" w:rsidP="00695F9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37AB" w:rsidRPr="00183F5A" w:rsidRDefault="006837AB" w:rsidP="00695F9F">
      <w:pPr>
        <w:tabs>
          <w:tab w:val="left" w:pos="709"/>
        </w:tabs>
        <w:spacing w:line="240" w:lineRule="auto"/>
        <w:ind w:left="120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</w:rPr>
        <w:t>. Воспитательная и организационно-массовая деятельность.</w:t>
      </w:r>
    </w:p>
    <w:p w:rsidR="006837AB" w:rsidRPr="00183F5A" w:rsidRDefault="006837AB" w:rsidP="00695F9F">
      <w:pPr>
        <w:tabs>
          <w:tab w:val="left" w:pos="0"/>
        </w:tabs>
        <w:spacing w:line="240" w:lineRule="auto"/>
        <w:ind w:left="260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работа ведется в Учреждении по ряду направлений. Проводится работа по формированию здорового образа жизни, профилактике наркомании, курения и безопасности  </w:t>
      </w:r>
      <w:proofErr w:type="gramStart"/>
      <w:r w:rsidRPr="00183F5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83F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37AB" w:rsidRPr="00183F5A" w:rsidRDefault="006837AB" w:rsidP="00695F9F">
      <w:pPr>
        <w:tabs>
          <w:tab w:val="left" w:pos="0"/>
        </w:tabs>
        <w:spacing w:line="240" w:lineRule="auto"/>
        <w:ind w:left="98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Уделяется большое внимание спортивно-оздоровительному воспитанию.</w:t>
      </w:r>
    </w:p>
    <w:p w:rsidR="006837AB" w:rsidRDefault="006837AB" w:rsidP="00695F9F">
      <w:pPr>
        <w:tabs>
          <w:tab w:val="left" w:pos="0"/>
        </w:tabs>
        <w:spacing w:line="240" w:lineRule="auto"/>
        <w:ind w:left="260" w:firstLine="7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Педагогами в течение года проводятся беседы, мастер классы, соревнования. Проводятся мероприятия, способствующие формированию</w:t>
      </w:r>
      <w:r w:rsidRPr="00183F5A">
        <w:rPr>
          <w:rFonts w:ascii="Times New Roman" w:hAnsi="Times New Roman" w:cs="Times New Roman"/>
          <w:sz w:val="28"/>
          <w:szCs w:val="28"/>
        </w:rPr>
        <w:t xml:space="preserve"> и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проявлению определенных качеств личности спортсменов. На протяжении всей деятельности в учреждении создаются условия для поддержки и активации личностного роста и самоопределения спортсменов, которые направлены на саморазвитие, самореализацию воспитанников.</w:t>
      </w:r>
    </w:p>
    <w:p w:rsidR="00882B01" w:rsidRDefault="00882B01" w:rsidP="00695F9F">
      <w:pPr>
        <w:tabs>
          <w:tab w:val="left" w:pos="0"/>
        </w:tabs>
        <w:spacing w:line="240" w:lineRule="auto"/>
        <w:ind w:left="260" w:firstLine="7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2B01" w:rsidRPr="00183F5A" w:rsidRDefault="00882B01" w:rsidP="00695F9F">
      <w:pPr>
        <w:tabs>
          <w:tab w:val="left" w:pos="0"/>
        </w:tabs>
        <w:spacing w:line="240" w:lineRule="auto"/>
        <w:ind w:left="260" w:firstLine="711"/>
        <w:jc w:val="both"/>
        <w:rPr>
          <w:rFonts w:ascii="Times New Roman" w:hAnsi="Times New Roman" w:cs="Times New Roman"/>
          <w:sz w:val="28"/>
          <w:szCs w:val="28"/>
        </w:rPr>
      </w:pPr>
    </w:p>
    <w:p w:rsidR="006837AB" w:rsidRPr="00183F5A" w:rsidRDefault="006837AB" w:rsidP="00695F9F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837AB" w:rsidRPr="00183F5A" w:rsidSect="000E161D">
          <w:type w:val="continuous"/>
          <w:pgSz w:w="11900" w:h="16838"/>
          <w:pgMar w:top="426" w:right="418" w:bottom="568" w:left="709" w:header="0" w:footer="0" w:gutter="0"/>
          <w:cols w:space="720" w:equalWidth="0">
            <w:col w:w="10773"/>
          </w:cols>
        </w:sectPr>
      </w:pPr>
    </w:p>
    <w:p w:rsidR="006837AB" w:rsidRPr="00183F5A" w:rsidRDefault="000E161D" w:rsidP="00695F9F">
      <w:pPr>
        <w:tabs>
          <w:tab w:val="left" w:pos="0"/>
        </w:tabs>
        <w:spacing w:line="240" w:lineRule="auto"/>
        <w:ind w:left="-567" w:hanging="142"/>
        <w:jc w:val="both"/>
        <w:rPr>
          <w:rFonts w:ascii="Times New Roman" w:hAnsi="Times New Roman" w:cs="Times New Roman"/>
          <w:sz w:val="28"/>
          <w:szCs w:val="28"/>
        </w:rPr>
        <w:sectPr w:rsidR="006837AB" w:rsidRPr="00183F5A" w:rsidSect="00300CA5">
          <w:type w:val="continuous"/>
          <w:pgSz w:w="11900" w:h="16838"/>
          <w:pgMar w:top="1135" w:right="707" w:bottom="958" w:left="1440" w:header="0" w:footer="0" w:gutter="0"/>
          <w:cols w:space="720" w:equalWidth="0">
            <w:col w:w="9753"/>
          </w:cols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</w:t>
      </w:r>
      <w:r w:rsidR="006837AB"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Самоутвердиться и </w:t>
      </w:r>
      <w:proofErr w:type="spellStart"/>
      <w:r w:rsidR="006837AB" w:rsidRPr="00183F5A">
        <w:rPr>
          <w:rFonts w:ascii="Times New Roman" w:eastAsia="Times New Roman" w:hAnsi="Times New Roman" w:cs="Times New Roman"/>
          <w:sz w:val="28"/>
          <w:szCs w:val="28"/>
        </w:rPr>
        <w:t>самореализоваться</w:t>
      </w:r>
      <w:proofErr w:type="spellEnd"/>
      <w:r w:rsidR="006837AB" w:rsidRPr="00183F5A">
        <w:rPr>
          <w:rFonts w:ascii="Times New Roman" w:eastAsia="Times New Roman" w:hAnsi="Times New Roman" w:cs="Times New Roman"/>
          <w:sz w:val="28"/>
          <w:szCs w:val="28"/>
        </w:rPr>
        <w:t xml:space="preserve"> спортсмены могут, принимая участие в различных соревнованиях. Соревнования проводятся согласно плану мероприятий, который составляется на начало учебного года с учетом календаря мероприятий Учреждения.</w:t>
      </w:r>
    </w:p>
    <w:p w:rsidR="002B1DCE" w:rsidRPr="00183F5A" w:rsidRDefault="002B1DCE" w:rsidP="00695F9F">
      <w:pPr>
        <w:widowControl w:val="0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BBC" w:rsidRPr="00183F5A" w:rsidRDefault="00AF4150" w:rsidP="00695F9F">
      <w:pPr>
        <w:widowControl w:val="0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565BBC" w:rsidRPr="00183F5A">
        <w:rPr>
          <w:rFonts w:ascii="Times New Roman" w:hAnsi="Times New Roman" w:cs="Times New Roman"/>
          <w:b/>
          <w:sz w:val="28"/>
          <w:szCs w:val="28"/>
        </w:rPr>
        <w:t>. Общие выводы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>На основе самообследования деятельности учреждения, представленной в аналитической части отчёта</w:t>
      </w:r>
      <w:r>
        <w:rPr>
          <w:rFonts w:ascii="Times New Roman" w:hAnsi="Times New Roman" w:cs="Times New Roman"/>
          <w:sz w:val="28"/>
          <w:szCs w:val="28"/>
        </w:rPr>
        <w:t>, можно сделать вывод, что в ДЮЦ</w:t>
      </w:r>
      <w:r w:rsidRPr="0019326E">
        <w:rPr>
          <w:rFonts w:ascii="Times New Roman" w:hAnsi="Times New Roman" w:cs="Times New Roman"/>
          <w:sz w:val="28"/>
          <w:szCs w:val="28"/>
        </w:rPr>
        <w:t xml:space="preserve"> создана образовательная среда, представляющая собой систему условий социализации и индивидуализации обучающихся, для ведения образовательной деятельности и для качественного функционирования учреждения.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-учреждение работает в режиме развития, с учётом требований, предъявляемых к учреждениям дополнительного образования детей;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 уровень выполнения плановых заданий</w:t>
      </w:r>
      <w:r>
        <w:rPr>
          <w:rFonts w:ascii="Times New Roman" w:hAnsi="Times New Roman" w:cs="Times New Roman"/>
          <w:sz w:val="28"/>
          <w:szCs w:val="28"/>
        </w:rPr>
        <w:t xml:space="preserve"> (комплектование учебных групп</w:t>
      </w:r>
      <w:r w:rsidR="00156475">
        <w:rPr>
          <w:rFonts w:ascii="Times New Roman" w:hAnsi="Times New Roman" w:cs="Times New Roman"/>
          <w:sz w:val="28"/>
          <w:szCs w:val="28"/>
        </w:rPr>
        <w:t>,</w:t>
      </w:r>
      <w:r w:rsidRPr="0019326E">
        <w:rPr>
          <w:rFonts w:ascii="Times New Roman" w:hAnsi="Times New Roman" w:cs="Times New Roman"/>
          <w:sz w:val="28"/>
          <w:szCs w:val="28"/>
        </w:rPr>
        <w:t xml:space="preserve"> наполняемость групп и объединений в соответствии с локальными нормативными документами, степень сохранности контингента детей) положительно стабилен; 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>- учреждение располагает необходимыми организационно-правовыми документами необходимыми для ведения образовательной деятельности;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 система управления достаточно эффективна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Федерации; 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>- сохраняется высокий уровень достижений и творческих успехов учащихся на всероссийских, международных конкурсах и фестивалях, что свидетельствует о высоком качестве реализации образовательного процесса в Учреждении;</w:t>
      </w:r>
    </w:p>
    <w:p w:rsidR="00565BBC" w:rsidRP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 продолжается работа по совершенствованию мониторинга результатов образовательной деятельности, работы с родителями, укреплению материально-технической базы Учреждения. </w:t>
      </w:r>
    </w:p>
    <w:p w:rsidR="00565BBC" w:rsidRPr="00183F5A" w:rsidRDefault="00565BBC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565BBC" w:rsidRPr="00183F5A" w:rsidRDefault="00565BBC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bCs/>
          <w:sz w:val="28"/>
          <w:szCs w:val="28"/>
        </w:rPr>
        <w:t>По</w:t>
      </w:r>
      <w:r w:rsidRPr="00183F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 xml:space="preserve">итогам самообследования следует продолжить работу </w:t>
      </w:r>
      <w:proofErr w:type="gramStart"/>
      <w:r w:rsidRPr="00183F5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83F5A">
        <w:rPr>
          <w:rFonts w:ascii="Times New Roman" w:hAnsi="Times New Roman" w:cs="Times New Roman"/>
          <w:sz w:val="28"/>
          <w:szCs w:val="28"/>
        </w:rPr>
        <w:t>:</w:t>
      </w:r>
    </w:p>
    <w:p w:rsidR="00565BBC" w:rsidRPr="00183F5A" w:rsidRDefault="00565BBC" w:rsidP="00695F9F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совершенствованию качества подготовки </w:t>
      </w:r>
      <w:proofErr w:type="gramStart"/>
      <w:r w:rsidRPr="00183F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F5A">
        <w:rPr>
          <w:rFonts w:ascii="Times New Roman" w:hAnsi="Times New Roman" w:cs="Times New Roman"/>
          <w:sz w:val="28"/>
          <w:szCs w:val="28"/>
        </w:rPr>
        <w:t>;</w:t>
      </w:r>
    </w:p>
    <w:p w:rsidR="00513CD7" w:rsidRPr="00183F5A" w:rsidRDefault="00513CD7" w:rsidP="00695F9F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совершенствованию учебно-методической, инновационной, воспитательной  дея</w:t>
      </w:r>
      <w:r w:rsidRPr="00183F5A">
        <w:rPr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513CD7" w:rsidRPr="00183F5A" w:rsidRDefault="00513CD7" w:rsidP="00695F9F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дальнейшему внедрению новых информационных технологий в учебный процесс;</w:t>
      </w:r>
    </w:p>
    <w:p w:rsidR="00513CD7" w:rsidRPr="00183F5A" w:rsidRDefault="00513CD7" w:rsidP="00695F9F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активизации участия педагогов в конкурсах научно-методических работ, педагогического мастерства.</w:t>
      </w:r>
    </w:p>
    <w:p w:rsidR="00F50F64" w:rsidRPr="00183F5A" w:rsidRDefault="00F50F64" w:rsidP="00695F9F">
      <w:p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BC" w:rsidRDefault="00830526" w:rsidP="00695F9F">
      <w:p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     </w:t>
      </w:r>
      <w:r w:rsidR="002E33B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Pr="00513CD7" w:rsidRDefault="00AF4150" w:rsidP="000E37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513CD7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US"/>
        </w:rPr>
        <w:t>X</w:t>
      </w:r>
      <w:r w:rsidR="000E370B" w:rsidRPr="00513CD7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. Показатели</w:t>
      </w:r>
      <w:r w:rsidR="000E370B" w:rsidRPr="00513CD7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br/>
        <w:t>деятельности МБУ ДО ДЮЦ «Ровесник», подлежащей самообследованию</w:t>
      </w:r>
      <w:r w:rsidR="000E370B" w:rsidRPr="00513CD7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br/>
      </w:r>
    </w:p>
    <w:p w:rsidR="000E370B" w:rsidRPr="00F6045F" w:rsidRDefault="000E370B" w:rsidP="000E37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693"/>
      </w:tblGrid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05268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727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(3-7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05268" w:rsidP="000E1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(7-11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(11-15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283 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5F0499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627 / 84,4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590/82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165/23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58/8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374/52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302/42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86/12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130/18 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1.10.1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80/11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50/</w:t>
            </w:r>
            <w:r w:rsidR="000E37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B307C3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1349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B307C3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1349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66,6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B307C3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1349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="00B307C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E57D56" w:rsidP="00E57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4/26,7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B307C3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11/73,3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70B" w:rsidRPr="00F6045F" w:rsidTr="009547FD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2/14,3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4/28,6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2/14,3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17/100</w:t>
            </w:r>
            <w:r w:rsidR="000E370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1/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E57D56" w:rsidP="00E57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E57D56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 xml:space="preserve">Актовый зал </w:t>
            </w:r>
            <w:proofErr w:type="gramStart"/>
            <w:r w:rsidRPr="00242DC7">
              <w:t xml:space="preserve">( </w:t>
            </w:r>
            <w:proofErr w:type="gramEnd"/>
            <w:r w:rsidRPr="00242DC7">
              <w:t>музей)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>
              <w:t>0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2.3.2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Концертный зал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 xml:space="preserve">0 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2.3.3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Игровое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 xml:space="preserve">1 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Наличие загородных оздоровительных лагерей, баз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да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Наличие читального зала библиотеки,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 xml:space="preserve">С </w:t>
            </w:r>
            <w:proofErr w:type="spellStart"/>
            <w:r w:rsidRPr="00242DC7">
              <w:t>медиатекой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Оснащенного средствами сканирования и распознавания текстов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С выходом в Интернет с компьютеров, расположенных в помещении библиотеки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С контролируемой распечаткой бумажных материалов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0 чел./0 %</w:t>
            </w:r>
          </w:p>
        </w:tc>
      </w:tr>
    </w:tbl>
    <w:p w:rsidR="000E370B" w:rsidRPr="00F6045F" w:rsidRDefault="000E370B" w:rsidP="000E37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BBC" w:rsidRPr="00183F5A" w:rsidRDefault="00565BBC" w:rsidP="00183F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53B" w:rsidRDefault="003F2B33" w:rsidP="00077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0772CE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772CE">
        <w:rPr>
          <w:rFonts w:ascii="Times New Roman" w:hAnsi="Times New Roman" w:cs="Times New Roman"/>
          <w:sz w:val="28"/>
          <w:szCs w:val="28"/>
        </w:rPr>
        <w:t xml:space="preserve"> МБУ ДО ДЮЦ «Ровесник»                                  </w:t>
      </w:r>
      <w:r>
        <w:rPr>
          <w:rFonts w:ascii="Times New Roman" w:hAnsi="Times New Roman" w:cs="Times New Roman"/>
          <w:sz w:val="28"/>
          <w:szCs w:val="28"/>
        </w:rPr>
        <w:t>Князев А.А.</w:t>
      </w:r>
    </w:p>
    <w:bookmarkStart w:id="0" w:name="_GoBack"/>
    <w:p w:rsidR="00E013BC" w:rsidRDefault="00E013BC" w:rsidP="000772CE">
      <w:pPr>
        <w:jc w:val="center"/>
        <w:rPr>
          <w:rFonts w:ascii="Times New Roman" w:hAnsi="Times New Roman" w:cs="Times New Roman"/>
          <w:sz w:val="28"/>
          <w:szCs w:val="28"/>
        </w:rPr>
      </w:pPr>
      <w:r w:rsidRPr="00E013BC">
        <w:rPr>
          <w:rFonts w:ascii="Times New Roman" w:hAnsi="Times New Roman" w:cs="Times New Roman"/>
          <w:sz w:val="28"/>
          <w:szCs w:val="28"/>
        </w:rPr>
        <w:object w:dxaOrig="8925" w:dyaOrig="12630">
          <v:shape id="_x0000_i1026" type="#_x0000_t75" style="width:446.4pt;height:631.7pt" o:ole="">
            <v:imagedata r:id="rId13" o:title=""/>
          </v:shape>
          <o:OLEObject Type="Embed" ProgID="AcroExch.Document.DC" ShapeID="_x0000_i1026" DrawAspect="Content" ObjectID="_1812370425" r:id="rId14"/>
        </w:object>
      </w:r>
      <w:bookmarkEnd w:id="0"/>
    </w:p>
    <w:p w:rsidR="00E013BC" w:rsidRDefault="00E013BC" w:rsidP="00077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13BC" w:rsidRPr="00183F5A" w:rsidRDefault="00E013BC" w:rsidP="000772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013BC" w:rsidRPr="00183F5A" w:rsidSect="00704BE8">
      <w:pgSz w:w="11906" w:h="16838"/>
      <w:pgMar w:top="426" w:right="284" w:bottom="426" w:left="7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57" w:rsidRDefault="00064857" w:rsidP="002E33B5">
      <w:pPr>
        <w:spacing w:after="0" w:line="240" w:lineRule="auto"/>
      </w:pPr>
      <w:r>
        <w:separator/>
      </w:r>
    </w:p>
  </w:endnote>
  <w:endnote w:type="continuationSeparator" w:id="0">
    <w:p w:rsidR="00064857" w:rsidRDefault="00064857" w:rsidP="002E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57" w:rsidRDefault="00064857" w:rsidP="002E33B5">
      <w:pPr>
        <w:spacing w:after="0" w:line="240" w:lineRule="auto"/>
      </w:pPr>
      <w:r>
        <w:separator/>
      </w:r>
    </w:p>
  </w:footnote>
  <w:footnote w:type="continuationSeparator" w:id="0">
    <w:p w:rsidR="00064857" w:rsidRDefault="00064857" w:rsidP="002E3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E1F"/>
    <w:multiLevelType w:val="hybridMultilevel"/>
    <w:tmpl w:val="9F98364C"/>
    <w:lvl w:ilvl="0" w:tplc="835CC8D4">
      <w:start w:val="1"/>
      <w:numFmt w:val="bullet"/>
      <w:lvlText w:val="В"/>
      <w:lvlJc w:val="left"/>
    </w:lvl>
    <w:lvl w:ilvl="1" w:tplc="065A0310">
      <w:numFmt w:val="decimal"/>
      <w:lvlText w:val=""/>
      <w:lvlJc w:val="left"/>
    </w:lvl>
    <w:lvl w:ilvl="2" w:tplc="E2D00746">
      <w:numFmt w:val="decimal"/>
      <w:lvlText w:val=""/>
      <w:lvlJc w:val="left"/>
    </w:lvl>
    <w:lvl w:ilvl="3" w:tplc="6D50FFEE">
      <w:numFmt w:val="decimal"/>
      <w:lvlText w:val=""/>
      <w:lvlJc w:val="left"/>
    </w:lvl>
    <w:lvl w:ilvl="4" w:tplc="18442DF8">
      <w:numFmt w:val="decimal"/>
      <w:lvlText w:val=""/>
      <w:lvlJc w:val="left"/>
    </w:lvl>
    <w:lvl w:ilvl="5" w:tplc="13806C2A">
      <w:numFmt w:val="decimal"/>
      <w:lvlText w:val=""/>
      <w:lvlJc w:val="left"/>
    </w:lvl>
    <w:lvl w:ilvl="6" w:tplc="F502DD00">
      <w:numFmt w:val="decimal"/>
      <w:lvlText w:val=""/>
      <w:lvlJc w:val="left"/>
    </w:lvl>
    <w:lvl w:ilvl="7" w:tplc="02D632E0">
      <w:numFmt w:val="decimal"/>
      <w:lvlText w:val=""/>
      <w:lvlJc w:val="left"/>
    </w:lvl>
    <w:lvl w:ilvl="8" w:tplc="2D18486E">
      <w:numFmt w:val="decimal"/>
      <w:lvlText w:val=""/>
      <w:lvlJc w:val="left"/>
    </w:lvl>
  </w:abstractNum>
  <w:abstractNum w:abstractNumId="1">
    <w:nsid w:val="00002213"/>
    <w:multiLevelType w:val="hybridMultilevel"/>
    <w:tmpl w:val="7436B098"/>
    <w:lvl w:ilvl="0" w:tplc="3932BD50">
      <w:start w:val="6"/>
      <w:numFmt w:val="decimal"/>
      <w:lvlText w:val="%1."/>
      <w:lvlJc w:val="left"/>
    </w:lvl>
    <w:lvl w:ilvl="1" w:tplc="4DC01F0C">
      <w:numFmt w:val="decimal"/>
      <w:lvlText w:val=""/>
      <w:lvlJc w:val="left"/>
    </w:lvl>
    <w:lvl w:ilvl="2" w:tplc="82461EF2">
      <w:numFmt w:val="decimal"/>
      <w:lvlText w:val=""/>
      <w:lvlJc w:val="left"/>
    </w:lvl>
    <w:lvl w:ilvl="3" w:tplc="84BCAC0A">
      <w:numFmt w:val="decimal"/>
      <w:lvlText w:val=""/>
      <w:lvlJc w:val="left"/>
    </w:lvl>
    <w:lvl w:ilvl="4" w:tplc="9BDA72A8">
      <w:numFmt w:val="decimal"/>
      <w:lvlText w:val=""/>
      <w:lvlJc w:val="left"/>
    </w:lvl>
    <w:lvl w:ilvl="5" w:tplc="F75E91FC">
      <w:numFmt w:val="decimal"/>
      <w:lvlText w:val=""/>
      <w:lvlJc w:val="left"/>
    </w:lvl>
    <w:lvl w:ilvl="6" w:tplc="FDCE91D0">
      <w:numFmt w:val="decimal"/>
      <w:lvlText w:val=""/>
      <w:lvlJc w:val="left"/>
    </w:lvl>
    <w:lvl w:ilvl="7" w:tplc="61B6F148">
      <w:numFmt w:val="decimal"/>
      <w:lvlText w:val=""/>
      <w:lvlJc w:val="left"/>
    </w:lvl>
    <w:lvl w:ilvl="8" w:tplc="01FA264A">
      <w:numFmt w:val="decimal"/>
      <w:lvlText w:val=""/>
      <w:lvlJc w:val="left"/>
    </w:lvl>
  </w:abstractNum>
  <w:abstractNum w:abstractNumId="2">
    <w:nsid w:val="0000323B"/>
    <w:multiLevelType w:val="hybridMultilevel"/>
    <w:tmpl w:val="B35EA2E6"/>
    <w:lvl w:ilvl="0" w:tplc="CEEE024C">
      <w:start w:val="4"/>
      <w:numFmt w:val="decimal"/>
      <w:lvlText w:val="%1."/>
      <w:lvlJc w:val="left"/>
    </w:lvl>
    <w:lvl w:ilvl="1" w:tplc="8F760F36">
      <w:numFmt w:val="decimal"/>
      <w:lvlText w:val=""/>
      <w:lvlJc w:val="left"/>
    </w:lvl>
    <w:lvl w:ilvl="2" w:tplc="009E19C2">
      <w:numFmt w:val="decimal"/>
      <w:lvlText w:val=""/>
      <w:lvlJc w:val="left"/>
    </w:lvl>
    <w:lvl w:ilvl="3" w:tplc="A87E6DC0">
      <w:numFmt w:val="decimal"/>
      <w:lvlText w:val=""/>
      <w:lvlJc w:val="left"/>
    </w:lvl>
    <w:lvl w:ilvl="4" w:tplc="C2BAF926">
      <w:numFmt w:val="decimal"/>
      <w:lvlText w:val=""/>
      <w:lvlJc w:val="left"/>
    </w:lvl>
    <w:lvl w:ilvl="5" w:tplc="DEFAAB12">
      <w:numFmt w:val="decimal"/>
      <w:lvlText w:val=""/>
      <w:lvlJc w:val="left"/>
    </w:lvl>
    <w:lvl w:ilvl="6" w:tplc="43CC4D9A">
      <w:numFmt w:val="decimal"/>
      <w:lvlText w:val=""/>
      <w:lvlJc w:val="left"/>
    </w:lvl>
    <w:lvl w:ilvl="7" w:tplc="75501F54">
      <w:numFmt w:val="decimal"/>
      <w:lvlText w:val=""/>
      <w:lvlJc w:val="left"/>
    </w:lvl>
    <w:lvl w:ilvl="8" w:tplc="1AFEDF0C">
      <w:numFmt w:val="decimal"/>
      <w:lvlText w:val=""/>
      <w:lvlJc w:val="left"/>
    </w:lvl>
  </w:abstractNum>
  <w:abstractNum w:abstractNumId="3">
    <w:nsid w:val="00003B25"/>
    <w:multiLevelType w:val="hybridMultilevel"/>
    <w:tmpl w:val="E75C712A"/>
    <w:lvl w:ilvl="0" w:tplc="E9702AE2">
      <w:start w:val="1"/>
      <w:numFmt w:val="bullet"/>
      <w:lvlText w:val="с"/>
      <w:lvlJc w:val="left"/>
    </w:lvl>
    <w:lvl w:ilvl="1" w:tplc="7674CAC6">
      <w:numFmt w:val="decimal"/>
      <w:lvlText w:val=""/>
      <w:lvlJc w:val="left"/>
    </w:lvl>
    <w:lvl w:ilvl="2" w:tplc="819A53CE">
      <w:numFmt w:val="decimal"/>
      <w:lvlText w:val=""/>
      <w:lvlJc w:val="left"/>
    </w:lvl>
    <w:lvl w:ilvl="3" w:tplc="784C9D54">
      <w:numFmt w:val="decimal"/>
      <w:lvlText w:val=""/>
      <w:lvlJc w:val="left"/>
    </w:lvl>
    <w:lvl w:ilvl="4" w:tplc="07A4A376">
      <w:numFmt w:val="decimal"/>
      <w:lvlText w:val=""/>
      <w:lvlJc w:val="left"/>
    </w:lvl>
    <w:lvl w:ilvl="5" w:tplc="924E34A4">
      <w:numFmt w:val="decimal"/>
      <w:lvlText w:val=""/>
      <w:lvlJc w:val="left"/>
    </w:lvl>
    <w:lvl w:ilvl="6" w:tplc="CE787F74">
      <w:numFmt w:val="decimal"/>
      <w:lvlText w:val=""/>
      <w:lvlJc w:val="left"/>
    </w:lvl>
    <w:lvl w:ilvl="7" w:tplc="EE5E133A">
      <w:numFmt w:val="decimal"/>
      <w:lvlText w:val=""/>
      <w:lvlJc w:val="left"/>
    </w:lvl>
    <w:lvl w:ilvl="8" w:tplc="EB28EB76">
      <w:numFmt w:val="decimal"/>
      <w:lvlText w:val=""/>
      <w:lvlJc w:val="left"/>
    </w:lvl>
  </w:abstractNum>
  <w:abstractNum w:abstractNumId="4">
    <w:nsid w:val="00004E45"/>
    <w:multiLevelType w:val="hybridMultilevel"/>
    <w:tmpl w:val="2A043C18"/>
    <w:lvl w:ilvl="0" w:tplc="D0BAF0E6">
      <w:start w:val="1"/>
      <w:numFmt w:val="decimal"/>
      <w:lvlText w:val="%1."/>
      <w:lvlJc w:val="left"/>
    </w:lvl>
    <w:lvl w:ilvl="1" w:tplc="419A3DC8">
      <w:numFmt w:val="decimal"/>
      <w:lvlText w:val=""/>
      <w:lvlJc w:val="left"/>
    </w:lvl>
    <w:lvl w:ilvl="2" w:tplc="7E6A17A0">
      <w:numFmt w:val="decimal"/>
      <w:lvlText w:val=""/>
      <w:lvlJc w:val="left"/>
    </w:lvl>
    <w:lvl w:ilvl="3" w:tplc="C3422D92">
      <w:numFmt w:val="decimal"/>
      <w:lvlText w:val=""/>
      <w:lvlJc w:val="left"/>
    </w:lvl>
    <w:lvl w:ilvl="4" w:tplc="ACA26212">
      <w:numFmt w:val="decimal"/>
      <w:lvlText w:val=""/>
      <w:lvlJc w:val="left"/>
    </w:lvl>
    <w:lvl w:ilvl="5" w:tplc="CEB2FCA6">
      <w:numFmt w:val="decimal"/>
      <w:lvlText w:val=""/>
      <w:lvlJc w:val="left"/>
    </w:lvl>
    <w:lvl w:ilvl="6" w:tplc="0D8652CA">
      <w:numFmt w:val="decimal"/>
      <w:lvlText w:val=""/>
      <w:lvlJc w:val="left"/>
    </w:lvl>
    <w:lvl w:ilvl="7" w:tplc="5F84AA38">
      <w:numFmt w:val="decimal"/>
      <w:lvlText w:val=""/>
      <w:lvlJc w:val="left"/>
    </w:lvl>
    <w:lvl w:ilvl="8" w:tplc="9976D7A0">
      <w:numFmt w:val="decimal"/>
      <w:lvlText w:val=""/>
      <w:lvlJc w:val="left"/>
    </w:lvl>
  </w:abstractNum>
  <w:abstractNum w:abstractNumId="5">
    <w:nsid w:val="000056AE"/>
    <w:multiLevelType w:val="hybridMultilevel"/>
    <w:tmpl w:val="4AD2EB0A"/>
    <w:lvl w:ilvl="0" w:tplc="8A544E0A">
      <w:start w:val="1"/>
      <w:numFmt w:val="bullet"/>
      <w:lvlText w:val="и"/>
      <w:lvlJc w:val="left"/>
    </w:lvl>
    <w:lvl w:ilvl="1" w:tplc="2B3640F2">
      <w:numFmt w:val="decimal"/>
      <w:lvlText w:val=""/>
      <w:lvlJc w:val="left"/>
    </w:lvl>
    <w:lvl w:ilvl="2" w:tplc="F7FE7574">
      <w:numFmt w:val="decimal"/>
      <w:lvlText w:val=""/>
      <w:lvlJc w:val="left"/>
    </w:lvl>
    <w:lvl w:ilvl="3" w:tplc="43E05D0C">
      <w:numFmt w:val="decimal"/>
      <w:lvlText w:val=""/>
      <w:lvlJc w:val="left"/>
    </w:lvl>
    <w:lvl w:ilvl="4" w:tplc="14403FAE">
      <w:numFmt w:val="decimal"/>
      <w:lvlText w:val=""/>
      <w:lvlJc w:val="left"/>
    </w:lvl>
    <w:lvl w:ilvl="5" w:tplc="63B81380">
      <w:numFmt w:val="decimal"/>
      <w:lvlText w:val=""/>
      <w:lvlJc w:val="left"/>
    </w:lvl>
    <w:lvl w:ilvl="6" w:tplc="965A804C">
      <w:numFmt w:val="decimal"/>
      <w:lvlText w:val=""/>
      <w:lvlJc w:val="left"/>
    </w:lvl>
    <w:lvl w:ilvl="7" w:tplc="79B22C2C">
      <w:numFmt w:val="decimal"/>
      <w:lvlText w:val=""/>
      <w:lvlJc w:val="left"/>
    </w:lvl>
    <w:lvl w:ilvl="8" w:tplc="FAD8B254">
      <w:numFmt w:val="decimal"/>
      <w:lvlText w:val=""/>
      <w:lvlJc w:val="left"/>
    </w:lvl>
  </w:abstractNum>
  <w:abstractNum w:abstractNumId="6">
    <w:nsid w:val="000063CB"/>
    <w:multiLevelType w:val="hybridMultilevel"/>
    <w:tmpl w:val="1B3C416C"/>
    <w:lvl w:ilvl="0" w:tplc="61D8F3FE">
      <w:start w:val="1"/>
      <w:numFmt w:val="bullet"/>
      <w:lvlText w:val="в"/>
      <w:lvlJc w:val="left"/>
    </w:lvl>
    <w:lvl w:ilvl="1" w:tplc="1722DB96">
      <w:numFmt w:val="decimal"/>
      <w:lvlText w:val=""/>
      <w:lvlJc w:val="left"/>
    </w:lvl>
    <w:lvl w:ilvl="2" w:tplc="8D12541E">
      <w:numFmt w:val="decimal"/>
      <w:lvlText w:val=""/>
      <w:lvlJc w:val="left"/>
    </w:lvl>
    <w:lvl w:ilvl="3" w:tplc="7E9A7AC8">
      <w:numFmt w:val="decimal"/>
      <w:lvlText w:val=""/>
      <w:lvlJc w:val="left"/>
    </w:lvl>
    <w:lvl w:ilvl="4" w:tplc="C936AD9E">
      <w:numFmt w:val="decimal"/>
      <w:lvlText w:val=""/>
      <w:lvlJc w:val="left"/>
    </w:lvl>
    <w:lvl w:ilvl="5" w:tplc="0E02B1AA">
      <w:numFmt w:val="decimal"/>
      <w:lvlText w:val=""/>
      <w:lvlJc w:val="left"/>
    </w:lvl>
    <w:lvl w:ilvl="6" w:tplc="3F9A4D72">
      <w:numFmt w:val="decimal"/>
      <w:lvlText w:val=""/>
      <w:lvlJc w:val="left"/>
    </w:lvl>
    <w:lvl w:ilvl="7" w:tplc="7116D4B8">
      <w:numFmt w:val="decimal"/>
      <w:lvlText w:val=""/>
      <w:lvlJc w:val="left"/>
    </w:lvl>
    <w:lvl w:ilvl="8" w:tplc="0F8E2D9C">
      <w:numFmt w:val="decimal"/>
      <w:lvlText w:val=""/>
      <w:lvlJc w:val="left"/>
    </w:lvl>
  </w:abstractNum>
  <w:abstractNum w:abstractNumId="7">
    <w:nsid w:val="00006BFC"/>
    <w:multiLevelType w:val="hybridMultilevel"/>
    <w:tmpl w:val="2BB63DF8"/>
    <w:lvl w:ilvl="0" w:tplc="DF1CEDE8">
      <w:start w:val="1"/>
      <w:numFmt w:val="decimal"/>
      <w:lvlText w:val="%1."/>
      <w:lvlJc w:val="left"/>
    </w:lvl>
    <w:lvl w:ilvl="1" w:tplc="9BD4A454">
      <w:numFmt w:val="decimal"/>
      <w:lvlText w:val=""/>
      <w:lvlJc w:val="left"/>
    </w:lvl>
    <w:lvl w:ilvl="2" w:tplc="D97ADF82">
      <w:numFmt w:val="decimal"/>
      <w:lvlText w:val=""/>
      <w:lvlJc w:val="left"/>
    </w:lvl>
    <w:lvl w:ilvl="3" w:tplc="FC5AD226">
      <w:numFmt w:val="decimal"/>
      <w:lvlText w:val=""/>
      <w:lvlJc w:val="left"/>
    </w:lvl>
    <w:lvl w:ilvl="4" w:tplc="AC748FA6">
      <w:numFmt w:val="decimal"/>
      <w:lvlText w:val=""/>
      <w:lvlJc w:val="left"/>
    </w:lvl>
    <w:lvl w:ilvl="5" w:tplc="5FA6D114">
      <w:numFmt w:val="decimal"/>
      <w:lvlText w:val=""/>
      <w:lvlJc w:val="left"/>
    </w:lvl>
    <w:lvl w:ilvl="6" w:tplc="769CB9D2">
      <w:numFmt w:val="decimal"/>
      <w:lvlText w:val=""/>
      <w:lvlJc w:val="left"/>
    </w:lvl>
    <w:lvl w:ilvl="7" w:tplc="4EF22DBE">
      <w:numFmt w:val="decimal"/>
      <w:lvlText w:val=""/>
      <w:lvlJc w:val="left"/>
    </w:lvl>
    <w:lvl w:ilvl="8" w:tplc="1988D908">
      <w:numFmt w:val="decimal"/>
      <w:lvlText w:val=""/>
      <w:lvlJc w:val="left"/>
    </w:lvl>
  </w:abstractNum>
  <w:abstractNum w:abstractNumId="8">
    <w:nsid w:val="00007F96"/>
    <w:multiLevelType w:val="hybridMultilevel"/>
    <w:tmpl w:val="A516AA74"/>
    <w:lvl w:ilvl="0" w:tplc="D3E0B92E">
      <w:start w:val="2"/>
      <w:numFmt w:val="decimal"/>
      <w:lvlText w:val="%1."/>
      <w:lvlJc w:val="left"/>
    </w:lvl>
    <w:lvl w:ilvl="1" w:tplc="9F4EFE62">
      <w:numFmt w:val="decimal"/>
      <w:lvlText w:val=""/>
      <w:lvlJc w:val="left"/>
    </w:lvl>
    <w:lvl w:ilvl="2" w:tplc="A47E03FC">
      <w:numFmt w:val="decimal"/>
      <w:lvlText w:val=""/>
      <w:lvlJc w:val="left"/>
    </w:lvl>
    <w:lvl w:ilvl="3" w:tplc="41F4C1FC">
      <w:numFmt w:val="decimal"/>
      <w:lvlText w:val=""/>
      <w:lvlJc w:val="left"/>
    </w:lvl>
    <w:lvl w:ilvl="4" w:tplc="58BA49E0">
      <w:numFmt w:val="decimal"/>
      <w:lvlText w:val=""/>
      <w:lvlJc w:val="left"/>
    </w:lvl>
    <w:lvl w:ilvl="5" w:tplc="62BC336C">
      <w:numFmt w:val="decimal"/>
      <w:lvlText w:val=""/>
      <w:lvlJc w:val="left"/>
    </w:lvl>
    <w:lvl w:ilvl="6" w:tplc="009E2472">
      <w:numFmt w:val="decimal"/>
      <w:lvlText w:val=""/>
      <w:lvlJc w:val="left"/>
    </w:lvl>
    <w:lvl w:ilvl="7" w:tplc="836A0E10">
      <w:numFmt w:val="decimal"/>
      <w:lvlText w:val=""/>
      <w:lvlJc w:val="left"/>
    </w:lvl>
    <w:lvl w:ilvl="8" w:tplc="CC6E38A4">
      <w:numFmt w:val="decimal"/>
      <w:lvlText w:val=""/>
      <w:lvlJc w:val="left"/>
    </w:lvl>
  </w:abstractNum>
  <w:abstractNum w:abstractNumId="9">
    <w:nsid w:val="00007FF5"/>
    <w:multiLevelType w:val="hybridMultilevel"/>
    <w:tmpl w:val="4CCE0672"/>
    <w:lvl w:ilvl="0" w:tplc="921255BC">
      <w:start w:val="1"/>
      <w:numFmt w:val="bullet"/>
      <w:lvlText w:val="О"/>
      <w:lvlJc w:val="left"/>
    </w:lvl>
    <w:lvl w:ilvl="1" w:tplc="6654456E">
      <w:numFmt w:val="decimal"/>
      <w:lvlText w:val=""/>
      <w:lvlJc w:val="left"/>
    </w:lvl>
    <w:lvl w:ilvl="2" w:tplc="EC181198">
      <w:numFmt w:val="decimal"/>
      <w:lvlText w:val=""/>
      <w:lvlJc w:val="left"/>
    </w:lvl>
    <w:lvl w:ilvl="3" w:tplc="5C769B04">
      <w:numFmt w:val="decimal"/>
      <w:lvlText w:val=""/>
      <w:lvlJc w:val="left"/>
    </w:lvl>
    <w:lvl w:ilvl="4" w:tplc="6BF88CE2">
      <w:numFmt w:val="decimal"/>
      <w:lvlText w:val=""/>
      <w:lvlJc w:val="left"/>
    </w:lvl>
    <w:lvl w:ilvl="5" w:tplc="4E604136">
      <w:numFmt w:val="decimal"/>
      <w:lvlText w:val=""/>
      <w:lvlJc w:val="left"/>
    </w:lvl>
    <w:lvl w:ilvl="6" w:tplc="19EE1058">
      <w:numFmt w:val="decimal"/>
      <w:lvlText w:val=""/>
      <w:lvlJc w:val="left"/>
    </w:lvl>
    <w:lvl w:ilvl="7" w:tplc="61D8349E">
      <w:numFmt w:val="decimal"/>
      <w:lvlText w:val=""/>
      <w:lvlJc w:val="left"/>
    </w:lvl>
    <w:lvl w:ilvl="8" w:tplc="1E6A2DB6">
      <w:numFmt w:val="decimal"/>
      <w:lvlText w:val=""/>
      <w:lvlJc w:val="left"/>
    </w:lvl>
  </w:abstractNum>
  <w:abstractNum w:abstractNumId="10">
    <w:nsid w:val="0D145B17"/>
    <w:multiLevelType w:val="hybridMultilevel"/>
    <w:tmpl w:val="8734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0D72B9"/>
    <w:multiLevelType w:val="hybridMultilevel"/>
    <w:tmpl w:val="CC2A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8612DD"/>
    <w:multiLevelType w:val="multilevel"/>
    <w:tmpl w:val="AF8C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7332D3"/>
    <w:multiLevelType w:val="hybridMultilevel"/>
    <w:tmpl w:val="15E8B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C030D1"/>
    <w:multiLevelType w:val="hybridMultilevel"/>
    <w:tmpl w:val="6010A868"/>
    <w:lvl w:ilvl="0" w:tplc="B3B00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B4121"/>
    <w:multiLevelType w:val="multilevel"/>
    <w:tmpl w:val="96CE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BB6AEE"/>
    <w:multiLevelType w:val="hybridMultilevel"/>
    <w:tmpl w:val="079C4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C6B19"/>
    <w:multiLevelType w:val="hybridMultilevel"/>
    <w:tmpl w:val="C5F2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310E9D"/>
    <w:multiLevelType w:val="hybridMultilevel"/>
    <w:tmpl w:val="C5920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74E06"/>
    <w:multiLevelType w:val="hybridMultilevel"/>
    <w:tmpl w:val="F6A6C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9"/>
  </w:num>
  <w:num w:numId="7">
    <w:abstractNumId w:val="14"/>
  </w:num>
  <w:num w:numId="8">
    <w:abstractNumId w:val="16"/>
  </w:num>
  <w:num w:numId="9">
    <w:abstractNumId w:val="17"/>
  </w:num>
  <w:num w:numId="10">
    <w:abstractNumId w:val="10"/>
  </w:num>
  <w:num w:numId="11">
    <w:abstractNumId w:val="3"/>
  </w:num>
  <w:num w:numId="12">
    <w:abstractNumId w:val="0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4"/>
  </w:num>
  <w:num w:numId="18">
    <w:abstractNumId w:val="2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6F"/>
    <w:rsid w:val="00005268"/>
    <w:rsid w:val="00022C8C"/>
    <w:rsid w:val="00051DCC"/>
    <w:rsid w:val="00063AA9"/>
    <w:rsid w:val="00064857"/>
    <w:rsid w:val="00070CBF"/>
    <w:rsid w:val="000772CE"/>
    <w:rsid w:val="0008795B"/>
    <w:rsid w:val="000E161D"/>
    <w:rsid w:val="000E370B"/>
    <w:rsid w:val="000E73E3"/>
    <w:rsid w:val="0013285A"/>
    <w:rsid w:val="00134B74"/>
    <w:rsid w:val="00144742"/>
    <w:rsid w:val="00156475"/>
    <w:rsid w:val="0016334E"/>
    <w:rsid w:val="001660F8"/>
    <w:rsid w:val="0017793C"/>
    <w:rsid w:val="00183F5A"/>
    <w:rsid w:val="00191A98"/>
    <w:rsid w:val="0019326E"/>
    <w:rsid w:val="00196482"/>
    <w:rsid w:val="001B75B5"/>
    <w:rsid w:val="001E3887"/>
    <w:rsid w:val="001F41A4"/>
    <w:rsid w:val="00232A7D"/>
    <w:rsid w:val="00232A98"/>
    <w:rsid w:val="0024006B"/>
    <w:rsid w:val="002448A5"/>
    <w:rsid w:val="002527FE"/>
    <w:rsid w:val="00263DC2"/>
    <w:rsid w:val="00275CE0"/>
    <w:rsid w:val="0029460D"/>
    <w:rsid w:val="002947A3"/>
    <w:rsid w:val="002A658A"/>
    <w:rsid w:val="002B1DCE"/>
    <w:rsid w:val="002B51B2"/>
    <w:rsid w:val="002E33B5"/>
    <w:rsid w:val="00300CA5"/>
    <w:rsid w:val="0031349B"/>
    <w:rsid w:val="00316C6E"/>
    <w:rsid w:val="0032257F"/>
    <w:rsid w:val="003365F1"/>
    <w:rsid w:val="0034731D"/>
    <w:rsid w:val="00352C91"/>
    <w:rsid w:val="003565D1"/>
    <w:rsid w:val="003E5674"/>
    <w:rsid w:val="003F2B33"/>
    <w:rsid w:val="00401A34"/>
    <w:rsid w:val="00417BC5"/>
    <w:rsid w:val="004475E3"/>
    <w:rsid w:val="004C2955"/>
    <w:rsid w:val="004C7FB5"/>
    <w:rsid w:val="004E5B96"/>
    <w:rsid w:val="004E73E9"/>
    <w:rsid w:val="0050659A"/>
    <w:rsid w:val="00513CD7"/>
    <w:rsid w:val="00523460"/>
    <w:rsid w:val="00550DC8"/>
    <w:rsid w:val="00561FAA"/>
    <w:rsid w:val="005627E8"/>
    <w:rsid w:val="00565BBC"/>
    <w:rsid w:val="00587706"/>
    <w:rsid w:val="00591A35"/>
    <w:rsid w:val="0059353B"/>
    <w:rsid w:val="005B51C5"/>
    <w:rsid w:val="005E1A55"/>
    <w:rsid w:val="005F0499"/>
    <w:rsid w:val="005F0645"/>
    <w:rsid w:val="00623339"/>
    <w:rsid w:val="00636D79"/>
    <w:rsid w:val="006509FB"/>
    <w:rsid w:val="006528A8"/>
    <w:rsid w:val="006837AB"/>
    <w:rsid w:val="00686AA9"/>
    <w:rsid w:val="00695F9F"/>
    <w:rsid w:val="006C06E9"/>
    <w:rsid w:val="00704BE8"/>
    <w:rsid w:val="00735ADD"/>
    <w:rsid w:val="00736F41"/>
    <w:rsid w:val="0078640D"/>
    <w:rsid w:val="007D4EF1"/>
    <w:rsid w:val="007E5F87"/>
    <w:rsid w:val="00830526"/>
    <w:rsid w:val="00835F24"/>
    <w:rsid w:val="00882B01"/>
    <w:rsid w:val="00890877"/>
    <w:rsid w:val="008949B2"/>
    <w:rsid w:val="008D3EB1"/>
    <w:rsid w:val="008E6236"/>
    <w:rsid w:val="00920FC4"/>
    <w:rsid w:val="009547FD"/>
    <w:rsid w:val="00981B52"/>
    <w:rsid w:val="00981F3F"/>
    <w:rsid w:val="009869D2"/>
    <w:rsid w:val="009C1C26"/>
    <w:rsid w:val="00A24D9C"/>
    <w:rsid w:val="00A4259D"/>
    <w:rsid w:val="00A933C9"/>
    <w:rsid w:val="00AB622F"/>
    <w:rsid w:val="00AB7707"/>
    <w:rsid w:val="00AF4150"/>
    <w:rsid w:val="00B25871"/>
    <w:rsid w:val="00B266D0"/>
    <w:rsid w:val="00B307C3"/>
    <w:rsid w:val="00B35253"/>
    <w:rsid w:val="00B51A1E"/>
    <w:rsid w:val="00B55DF2"/>
    <w:rsid w:val="00B77AE1"/>
    <w:rsid w:val="00BB66D3"/>
    <w:rsid w:val="00BC0EF4"/>
    <w:rsid w:val="00BF63D6"/>
    <w:rsid w:val="00C158AD"/>
    <w:rsid w:val="00C328F8"/>
    <w:rsid w:val="00C45C5D"/>
    <w:rsid w:val="00C90FF6"/>
    <w:rsid w:val="00CB483D"/>
    <w:rsid w:val="00CC48EF"/>
    <w:rsid w:val="00CF3726"/>
    <w:rsid w:val="00D05A54"/>
    <w:rsid w:val="00D161C8"/>
    <w:rsid w:val="00D23942"/>
    <w:rsid w:val="00D3129A"/>
    <w:rsid w:val="00D45A0D"/>
    <w:rsid w:val="00D55764"/>
    <w:rsid w:val="00D66D5A"/>
    <w:rsid w:val="00D72062"/>
    <w:rsid w:val="00DB2087"/>
    <w:rsid w:val="00DC0C5B"/>
    <w:rsid w:val="00DE263C"/>
    <w:rsid w:val="00DF73FE"/>
    <w:rsid w:val="00E013BC"/>
    <w:rsid w:val="00E239AB"/>
    <w:rsid w:val="00E50133"/>
    <w:rsid w:val="00E57D56"/>
    <w:rsid w:val="00E746DD"/>
    <w:rsid w:val="00EB1FC5"/>
    <w:rsid w:val="00F50F64"/>
    <w:rsid w:val="00F63280"/>
    <w:rsid w:val="00F74BD5"/>
    <w:rsid w:val="00FD07F1"/>
    <w:rsid w:val="00FD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Подвесная"/>
    <w:basedOn w:val="a"/>
    <w:next w:val="a"/>
    <w:link w:val="10"/>
    <w:qFormat/>
    <w:rsid w:val="002448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D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6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316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Подвесная Знак"/>
    <w:basedOn w:val="a0"/>
    <w:link w:val="1"/>
    <w:rsid w:val="002448A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">
    <w:name w:val="Заголовок №3_"/>
    <w:basedOn w:val="a0"/>
    <w:link w:val="30"/>
    <w:uiPriority w:val="99"/>
    <w:rsid w:val="002448A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2448A5"/>
    <w:pPr>
      <w:shd w:val="clear" w:color="auto" w:fill="FFFFFF"/>
      <w:spacing w:after="30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7"/>
    <w:uiPriority w:val="99"/>
    <w:rsid w:val="002448A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1"/>
    <w:uiPriority w:val="99"/>
    <w:rsid w:val="002448A5"/>
    <w:pPr>
      <w:shd w:val="clear" w:color="auto" w:fill="FFFFFF"/>
      <w:spacing w:after="0" w:line="326" w:lineRule="exact"/>
      <w:ind w:hanging="520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2448A5"/>
  </w:style>
  <w:style w:type="paragraph" w:styleId="a9">
    <w:name w:val="No Spacing"/>
    <w:uiPriority w:val="1"/>
    <w:qFormat/>
    <w:rsid w:val="006837A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E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33B5"/>
  </w:style>
  <w:style w:type="paragraph" w:styleId="ac">
    <w:name w:val="footer"/>
    <w:basedOn w:val="a"/>
    <w:link w:val="ad"/>
    <w:uiPriority w:val="99"/>
    <w:unhideWhenUsed/>
    <w:rsid w:val="002E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33B5"/>
  </w:style>
  <w:style w:type="paragraph" w:customStyle="1" w:styleId="normacttext">
    <w:name w:val="norm_act_text"/>
    <w:basedOn w:val="a"/>
    <w:rsid w:val="00AF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Подвесная"/>
    <w:basedOn w:val="a"/>
    <w:next w:val="a"/>
    <w:link w:val="10"/>
    <w:qFormat/>
    <w:rsid w:val="002448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D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6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316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Подвесная Знак"/>
    <w:basedOn w:val="a0"/>
    <w:link w:val="1"/>
    <w:rsid w:val="002448A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">
    <w:name w:val="Заголовок №3_"/>
    <w:basedOn w:val="a0"/>
    <w:link w:val="30"/>
    <w:uiPriority w:val="99"/>
    <w:rsid w:val="002448A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2448A5"/>
    <w:pPr>
      <w:shd w:val="clear" w:color="auto" w:fill="FFFFFF"/>
      <w:spacing w:after="30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7"/>
    <w:uiPriority w:val="99"/>
    <w:rsid w:val="002448A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1"/>
    <w:uiPriority w:val="99"/>
    <w:rsid w:val="002448A5"/>
    <w:pPr>
      <w:shd w:val="clear" w:color="auto" w:fill="FFFFFF"/>
      <w:spacing w:after="0" w:line="326" w:lineRule="exact"/>
      <w:ind w:hanging="520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2448A5"/>
  </w:style>
  <w:style w:type="paragraph" w:styleId="a9">
    <w:name w:val="No Spacing"/>
    <w:uiPriority w:val="1"/>
    <w:qFormat/>
    <w:rsid w:val="006837A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E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33B5"/>
  </w:style>
  <w:style w:type="paragraph" w:styleId="ac">
    <w:name w:val="footer"/>
    <w:basedOn w:val="a"/>
    <w:link w:val="ad"/>
    <w:uiPriority w:val="99"/>
    <w:unhideWhenUsed/>
    <w:rsid w:val="002E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33B5"/>
  </w:style>
  <w:style w:type="paragraph" w:customStyle="1" w:styleId="normacttext">
    <w:name w:val="norm_act_text"/>
    <w:basedOn w:val="a"/>
    <w:rsid w:val="00AF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2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Анализ результатов аттестации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обучающихся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входной контроль</c:v>
                </c:pt>
                <c:pt idx="1">
                  <c:v>промежуточная аттестация</c:v>
                </c:pt>
              </c:strCache>
            </c:strRef>
          </c:cat>
          <c:val>
            <c:numRef>
              <c:f>Лист1!$B$2:$B$3</c:f>
              <c:numCache>
                <c:formatCode>Основной</c:formatCode>
                <c:ptCount val="2"/>
                <c:pt idx="0">
                  <c:v>215</c:v>
                </c:pt>
                <c:pt idx="1">
                  <c:v>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входной контроль</c:v>
                </c:pt>
                <c:pt idx="1">
                  <c:v>промежуточная аттестация</c:v>
                </c:pt>
              </c:strCache>
            </c:strRef>
          </c:cat>
          <c:val>
            <c:numRef>
              <c:f>Лист1!$C$2:$C$3</c:f>
              <c:numCache>
                <c:formatCode>Основной</c:formatCode>
                <c:ptCount val="2"/>
                <c:pt idx="0">
                  <c:v>347</c:v>
                </c:pt>
                <c:pt idx="1">
                  <c:v>414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входной контроль</c:v>
                </c:pt>
                <c:pt idx="1">
                  <c:v>промежуточная аттестация</c:v>
                </c:pt>
              </c:strCache>
            </c:strRef>
          </c:cat>
          <c:val>
            <c:numRef>
              <c:f>Лист1!$D$2:$D$3</c:f>
              <c:numCache>
                <c:formatCode>Основной</c:formatCode>
                <c:ptCount val="2"/>
                <c:pt idx="0">
                  <c:v>165</c:v>
                </c:pt>
                <c:pt idx="1">
                  <c:v>217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pyramid"/>
        <c:axId val="85627264"/>
        <c:axId val="85628800"/>
        <c:axId val="0"/>
      </c:bar3DChart>
      <c:catAx>
        <c:axId val="85627264"/>
        <c:scaling>
          <c:orientation val="minMax"/>
        </c:scaling>
        <c:delete val="0"/>
        <c:axPos val="b"/>
        <c:majorGridlines/>
        <c:minorGridlines/>
        <c:numFmt formatCode="Основной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5628800"/>
        <c:crosses val="autoZero"/>
        <c:auto val="1"/>
        <c:lblAlgn val="ctr"/>
        <c:lblOffset val="100"/>
        <c:noMultiLvlLbl val="0"/>
      </c:catAx>
      <c:valAx>
        <c:axId val="85628800"/>
        <c:scaling>
          <c:orientation val="minMax"/>
        </c:scaling>
        <c:delete val="0"/>
        <c:axPos val="l"/>
        <c:majorGridlines/>
        <c:numFmt formatCode="Основной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56272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5AB29-23F8-48D0-8CC3-020103CE5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4705</Words>
  <Characters>26819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2025-06-25T10:38:00Z</cp:lastPrinted>
  <dcterms:created xsi:type="dcterms:W3CDTF">2025-06-25T11:27:00Z</dcterms:created>
  <dcterms:modified xsi:type="dcterms:W3CDTF">2025-06-25T11:27:00Z</dcterms:modified>
</cp:coreProperties>
</file>