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81" w:rsidRDefault="003A0381" w:rsidP="003A0381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3A0381" w:rsidRDefault="003A0381" w:rsidP="003A0381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3A0381" w:rsidRDefault="003A0381" w:rsidP="003A0381">
      <w:pPr>
        <w:jc w:val="center"/>
        <w:rPr>
          <w:lang w:val="ru-RU"/>
        </w:rPr>
      </w:pP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3A0381" w:rsidRDefault="003A0381" w:rsidP="003A0381">
      <w:pPr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rPr>
          <w:lang w:val="ru-RU"/>
        </w:rPr>
      </w:pPr>
    </w:p>
    <w:p w:rsidR="003A0381" w:rsidRDefault="003A0381" w:rsidP="003A0381">
      <w:pPr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3A0381" w:rsidRDefault="003A0381" w:rsidP="003A0381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(</w:t>
      </w:r>
      <w:bookmarkStart w:id="0" w:name="_GoBack"/>
      <w:r w:rsidRPr="00A07C51">
        <w:rPr>
          <w:rFonts w:ascii="Times New Roman" w:eastAsia="Calibri" w:hAnsi="Times New Roman"/>
          <w:color w:val="000000"/>
        </w:rPr>
        <w:t>ID</w:t>
      </w:r>
      <w:r w:rsidRPr="00A07C51">
        <w:rPr>
          <w:rFonts w:ascii="Times New Roman" w:eastAsia="Calibri" w:hAnsi="Times New Roman"/>
          <w:color w:val="000000"/>
          <w:lang w:val="ru-RU"/>
        </w:rPr>
        <w:t xml:space="preserve"> </w:t>
      </w:r>
      <w:r w:rsidR="00A07C51" w:rsidRPr="00A07C51">
        <w:rPr>
          <w:color w:val="000000"/>
          <w:shd w:val="clear" w:color="auto" w:fill="FFFFFF"/>
          <w:lang w:val="ru-RU"/>
        </w:rPr>
        <w:t>8595711</w:t>
      </w:r>
      <w:r w:rsidRPr="00A07C51">
        <w:rPr>
          <w:rFonts w:ascii="Times New Roman" w:eastAsia="Calibri" w:hAnsi="Times New Roman"/>
          <w:color w:val="000000"/>
          <w:lang w:val="ru-RU"/>
        </w:rPr>
        <w:t>)</w:t>
      </w:r>
      <w:bookmarkEnd w:id="0"/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A07C51" w:rsidRPr="00685EFD" w:rsidRDefault="003A0381" w:rsidP="00A07C51">
      <w:pPr>
        <w:pStyle w:val="a4"/>
        <w:spacing w:before="0" w:after="0" w:afterAutospacing="0"/>
        <w:jc w:val="center"/>
        <w:rPr>
          <w:color w:val="333333"/>
          <w:sz w:val="22"/>
          <w:szCs w:val="22"/>
        </w:rPr>
      </w:pPr>
      <w:r>
        <w:rPr>
          <w:rFonts w:eastAsia="Calibri"/>
          <w:b/>
          <w:color w:val="000000"/>
        </w:rPr>
        <w:t xml:space="preserve">учебного предмета </w:t>
      </w:r>
      <w:r w:rsidR="00A07C51" w:rsidRPr="00685EFD">
        <w:rPr>
          <w:rStyle w:val="a5"/>
          <w:color w:val="000000"/>
          <w:sz w:val="22"/>
          <w:szCs w:val="22"/>
        </w:rPr>
        <w:t>«Вероятность и статистика. </w:t>
      </w:r>
    </w:p>
    <w:p w:rsidR="003A0381" w:rsidRPr="00A07C51" w:rsidRDefault="00A07C51" w:rsidP="00A07C51">
      <w:pPr>
        <w:pStyle w:val="a4"/>
        <w:spacing w:before="0" w:after="0" w:afterAutospacing="0"/>
        <w:jc w:val="center"/>
        <w:rPr>
          <w:color w:val="333333"/>
          <w:sz w:val="22"/>
          <w:szCs w:val="22"/>
          <w:lang w:val="en-US"/>
        </w:rPr>
      </w:pPr>
      <w:r w:rsidRPr="00685EFD">
        <w:rPr>
          <w:rStyle w:val="a5"/>
          <w:color w:val="000000"/>
          <w:sz w:val="22"/>
          <w:szCs w:val="22"/>
        </w:rPr>
        <w:t>Базовый уровень»</w:t>
      </w:r>
    </w:p>
    <w:p w:rsidR="003A0381" w:rsidRDefault="003A0381" w:rsidP="003A0381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для обучающихся 10-11 классов </w:t>
      </w:r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3A0381" w:rsidRDefault="003A0381" w:rsidP="003A0381">
      <w:pPr>
        <w:jc w:val="center"/>
        <w:rPr>
          <w:lang w:val="ru-RU"/>
        </w:rPr>
      </w:pPr>
    </w:p>
    <w:p w:rsidR="003A0381" w:rsidRDefault="003A0381" w:rsidP="003A0381">
      <w:pPr>
        <w:jc w:val="center"/>
        <w:rPr>
          <w:lang w:val="ru-RU"/>
        </w:rPr>
      </w:pPr>
      <w:proofErr w:type="spellStart"/>
      <w:r>
        <w:rPr>
          <w:rFonts w:ascii="Times New Roman" w:eastAsia="Calibri" w:hAnsi="Times New Roman"/>
          <w:b/>
          <w:color w:val="000000"/>
          <w:lang w:val="ru-RU"/>
        </w:rPr>
        <w:t>п</w:t>
      </w:r>
      <w:proofErr w:type="gramStart"/>
      <w:r>
        <w:rPr>
          <w:rFonts w:ascii="Times New Roman" w:eastAsia="Calibri" w:hAnsi="Times New Roman"/>
          <w:b/>
          <w:color w:val="000000"/>
          <w:lang w:val="ru-RU"/>
        </w:rPr>
        <w:t>.Ф</w:t>
      </w:r>
      <w:proofErr w:type="gramEnd"/>
      <w:r>
        <w:rPr>
          <w:rFonts w:ascii="Times New Roman" w:eastAsia="Calibri" w:hAnsi="Times New Roman"/>
          <w:b/>
          <w:color w:val="000000"/>
          <w:lang w:val="ru-RU"/>
        </w:rPr>
        <w:t>оминский</w:t>
      </w:r>
      <w:proofErr w:type="spellEnd"/>
      <w:r>
        <w:rPr>
          <w:rFonts w:ascii="Times New Roman" w:eastAsia="Calibri" w:hAnsi="Times New Roman"/>
          <w:b/>
          <w:color w:val="000000"/>
          <w:lang w:val="ru-RU"/>
        </w:rPr>
        <w:t>, 2025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учебного курса «Вероятность и статистика»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базового уровня для 10–11-х классов</w:t>
      </w:r>
    </w:p>
    <w:p w:rsidR="00B247B0" w:rsidRPr="002C3C51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2C3C51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10–11-х классов </w:t>
      </w:r>
      <w:r w:rsidR="002C3C51">
        <w:rPr>
          <w:rFonts w:hAnsi="Times New Roman" w:cs="Times New Roman"/>
          <w:color w:val="FF0000"/>
          <w:sz w:val="24"/>
          <w:szCs w:val="24"/>
          <w:lang w:val="ru-RU"/>
        </w:rPr>
        <w:t xml:space="preserve">МБОУ </w:t>
      </w:r>
      <w:proofErr w:type="spellStart"/>
      <w:r w:rsidR="002C3C51">
        <w:rPr>
          <w:rFonts w:hAnsi="Times New Roman" w:cs="Times New Roman"/>
          <w:color w:val="FF0000"/>
          <w:sz w:val="24"/>
          <w:szCs w:val="24"/>
          <w:lang w:val="ru-RU"/>
        </w:rPr>
        <w:t>Фоминская</w:t>
      </w:r>
      <w:proofErr w:type="spellEnd"/>
      <w:r w:rsidR="002C3C51">
        <w:rPr>
          <w:rFonts w:hAnsi="Times New Roman" w:cs="Times New Roman"/>
          <w:color w:val="FF0000"/>
          <w:sz w:val="24"/>
          <w:szCs w:val="24"/>
          <w:lang w:val="ru-RU"/>
        </w:rPr>
        <w:t xml:space="preserve"> СОШ </w:t>
      </w: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>разработана в соответствии с требованиями: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развития математического образования, утвержденной </w:t>
      </w: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>распоряжением Правительства от 24.12.2013 № 2506-р;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>учебного плана среднего общего образования, утвержденного приказом</w:t>
      </w:r>
      <w:r w:rsidRPr="001E7D05">
        <w:rPr>
          <w:rFonts w:hAnsi="Times New Roman" w:cs="Times New Roman"/>
          <w:color w:val="FF0000"/>
          <w:sz w:val="24"/>
          <w:szCs w:val="24"/>
        </w:rPr>
        <w:t> </w:t>
      </w:r>
      <w:r w:rsidR="002C3C51">
        <w:rPr>
          <w:rFonts w:hAnsi="Times New Roman" w:cs="Times New Roman"/>
          <w:color w:val="FF0000"/>
          <w:sz w:val="24"/>
          <w:szCs w:val="24"/>
          <w:lang w:val="ru-RU"/>
        </w:rPr>
        <w:t xml:space="preserve">МБОУ </w:t>
      </w:r>
      <w:proofErr w:type="spellStart"/>
      <w:r w:rsidR="002C3C51">
        <w:rPr>
          <w:rFonts w:hAnsi="Times New Roman" w:cs="Times New Roman"/>
          <w:color w:val="FF0000"/>
          <w:sz w:val="24"/>
          <w:szCs w:val="24"/>
          <w:lang w:val="ru-RU"/>
        </w:rPr>
        <w:t>Фоминская</w:t>
      </w:r>
      <w:proofErr w:type="spellEnd"/>
      <w:r w:rsidR="002C3C51">
        <w:rPr>
          <w:rFonts w:hAnsi="Times New Roman" w:cs="Times New Roman"/>
          <w:color w:val="FF0000"/>
          <w:sz w:val="24"/>
          <w:szCs w:val="24"/>
          <w:lang w:val="ru-RU"/>
        </w:rPr>
        <w:t xml:space="preserve"> СОШ</w:t>
      </w: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 от 28.08.2025 № 145 «О внесении изменений в основную образовательную программу среднего общего образования»;</w:t>
      </w:r>
    </w:p>
    <w:p w:rsidR="00B247B0" w:rsidRPr="001E7D05" w:rsidRDefault="004806A9" w:rsidP="00B521B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>федеральной рабочей программы учебного курса «Вероятность и статистика», который входит в состав учебного предмета «Математика».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2C3C51">
        <w:rPr>
          <w:rFonts w:hAnsi="Times New Roman" w:cs="Times New Roman"/>
          <w:color w:val="FF0000"/>
          <w:sz w:val="24"/>
          <w:szCs w:val="24"/>
          <w:lang w:val="ru-RU"/>
        </w:rPr>
        <w:t xml:space="preserve">МБОУ </w:t>
      </w:r>
      <w:proofErr w:type="spellStart"/>
      <w:r w:rsidR="002C3C51">
        <w:rPr>
          <w:rFonts w:hAnsi="Times New Roman" w:cs="Times New Roman"/>
          <w:color w:val="FF0000"/>
          <w:sz w:val="24"/>
          <w:szCs w:val="24"/>
          <w:lang w:val="ru-RU"/>
        </w:rPr>
        <w:t>Фоминская</w:t>
      </w:r>
      <w:proofErr w:type="spellEnd"/>
      <w:r w:rsidR="002C3C51">
        <w:rPr>
          <w:rFonts w:hAnsi="Times New Roman" w:cs="Times New Roman"/>
          <w:color w:val="FF0000"/>
          <w:sz w:val="24"/>
          <w:szCs w:val="24"/>
          <w:lang w:val="ru-RU"/>
        </w:rPr>
        <w:t xml:space="preserve"> СОШ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10–11-х классов разработана на основе Федерального государственного образовательного стандарта среднего общего образования, с учетом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курс «Вероятность и статистика» базового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</w:t>
      </w:r>
      <w:proofErr w:type="gram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proofErr w:type="gram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направлено на закрепление знаний, полученных при изучении курса основной школы,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Помимо основных линий в учебный ку</w:t>
      </w: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рс вкл</w:t>
      </w:r>
      <w:proofErr w:type="gram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Важную часть в этой содержательной линии занимает изучение </w:t>
      </w: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геометрического</w:t>
      </w:r>
      <w:proofErr w:type="gram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и биномиального распределений и знакомство с их непрерывными аналогами - показательным и нормальным распределениями.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именяемых фактов.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  <w:r w:rsidRPr="001E7D05">
        <w:rPr>
          <w:lang w:val="ru-RU"/>
        </w:rPr>
        <w:br/>
      </w:r>
      <w:r w:rsidRPr="001E7D05">
        <w:rPr>
          <w:lang w:val="ru-RU"/>
        </w:rPr>
        <w:br/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Еще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от 26.06.2025 № 495:</w:t>
      </w:r>
    </w:p>
    <w:p w:rsidR="00B247B0" w:rsidRPr="001E7D05" w:rsidRDefault="004806A9" w:rsidP="00B521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Математика. Вероятность и статистика. 10 класс. Базовый и углубленный уровни. Учебное пособие/ </w:t>
      </w:r>
      <w:proofErr w:type="spellStart"/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>Бунимович</w:t>
      </w:r>
      <w:proofErr w:type="spellEnd"/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 Е.А., Булычев В.А., АО «Издательство "Просвещение"»;</w:t>
      </w:r>
    </w:p>
    <w:p w:rsidR="00B247B0" w:rsidRPr="001E7D05" w:rsidRDefault="004806A9" w:rsidP="00B521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Математика. Вероятность и статистика. 11 класс. Базовый и углубленный уровни. Учебное пособие/ </w:t>
      </w:r>
      <w:proofErr w:type="spellStart"/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>Бунимович</w:t>
      </w:r>
      <w:proofErr w:type="spellEnd"/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 Е.А., Булычев В.А., АО «Издательство "Просвещение"»;</w:t>
      </w:r>
    </w:p>
    <w:p w:rsidR="00B247B0" w:rsidRPr="001E7D05" w:rsidRDefault="004806A9" w:rsidP="00B521B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</w:rPr>
      </w:pPr>
      <w:r w:rsidRPr="001E7D05">
        <w:rPr>
          <w:rFonts w:hAnsi="Times New Roman" w:cs="Times New Roman"/>
          <w:color w:val="FF0000"/>
          <w:sz w:val="24"/>
          <w:szCs w:val="24"/>
        </w:rPr>
        <w:t>&lt;...&gt;.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>Минпросвещения</w:t>
      </w:r>
      <w:proofErr w:type="spellEnd"/>
      <w:r w:rsidRPr="001E7D05">
        <w:rPr>
          <w:rFonts w:hAnsi="Times New Roman" w:cs="Times New Roman"/>
          <w:color w:val="FF0000"/>
          <w:sz w:val="24"/>
          <w:szCs w:val="24"/>
          <w:lang w:val="ru-RU"/>
        </w:rPr>
        <w:t xml:space="preserve"> от 23.07.2025 № 551:</w:t>
      </w:r>
    </w:p>
    <w:p w:rsidR="00B247B0" w:rsidRPr="001E7D05" w:rsidRDefault="004806A9" w:rsidP="00B521B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</w:rPr>
      </w:pPr>
      <w:r w:rsidRPr="001E7D05">
        <w:rPr>
          <w:rFonts w:hAnsi="Times New Roman" w:cs="Times New Roman"/>
          <w:color w:val="FF0000"/>
          <w:sz w:val="24"/>
          <w:szCs w:val="24"/>
        </w:rPr>
        <w:t>&lt;...&gt;.</w:t>
      </w:r>
    </w:p>
    <w:p w:rsidR="00B247B0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учебного курса</w:t>
      </w:r>
    </w:p>
    <w:p w:rsidR="00B247B0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Личностные результаты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курса «Вероятность и статистика» характеризуются: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Гражданское воспитание: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сформированностью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Духовно-нравственного воспитания: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осознанием духовных ценностей российского народа; </w:t>
      </w: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ученого; осознанием личного вклада в построение устойчивого будущего.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ее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Ценности научного познания: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ее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247B0" w:rsidRPr="001E7D05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1E7D05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1E7D05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учебного курса «Вероятность и статистика» характеризуются овладением универсальными </w:t>
      </w: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познавательными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1) Универсальные </w:t>
      </w: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247B0" w:rsidRPr="001E7D05" w:rsidRDefault="004806A9" w:rsidP="00B521B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247B0" w:rsidRPr="001E7D05" w:rsidRDefault="004806A9" w:rsidP="00B521B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247B0" w:rsidRPr="001E7D05" w:rsidRDefault="004806A9" w:rsidP="00B521B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B247B0" w:rsidRPr="001E7D05" w:rsidRDefault="004806A9" w:rsidP="00B521B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247B0" w:rsidRPr="001E7D05" w:rsidRDefault="004806A9" w:rsidP="00B521B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; обосновывать собственные суждения и выводы;</w:t>
      </w:r>
    </w:p>
    <w:p w:rsidR="00B247B0" w:rsidRPr="001E7D05" w:rsidRDefault="004806A9" w:rsidP="00B521B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247B0" w:rsidRPr="001E7D05" w:rsidRDefault="004806A9" w:rsidP="00B521B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искомое и данное, формировать гипотезу, аргументировать свою позицию, мнение;</w:t>
      </w:r>
    </w:p>
    <w:p w:rsidR="00B247B0" w:rsidRPr="001E7D05" w:rsidRDefault="004806A9" w:rsidP="00B521B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247B0" w:rsidRPr="001E7D05" w:rsidRDefault="004806A9" w:rsidP="00B521B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B247B0" w:rsidRPr="001E7D05" w:rsidRDefault="004806A9" w:rsidP="00B521B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247B0" w:rsidRPr="001E7D05" w:rsidRDefault="004806A9" w:rsidP="00B521B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247B0" w:rsidRPr="001E7D05" w:rsidRDefault="004806A9" w:rsidP="00B521B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247B0" w:rsidRPr="001E7D05" w:rsidRDefault="004806A9" w:rsidP="00B521B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ее в различных формах, иллюстрировать графически;</w:t>
      </w:r>
    </w:p>
    <w:p w:rsidR="00B247B0" w:rsidRPr="001E7D05" w:rsidRDefault="004806A9" w:rsidP="00B521B8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самостоятельно сформулированным критериям.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2) Универсальные </w:t>
      </w: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коммуникативные 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действия, обеспечивают </w:t>
      </w: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обучающихся.</w:t>
      </w:r>
    </w:p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247B0" w:rsidRPr="001E7D05" w:rsidRDefault="004806A9" w:rsidP="00B521B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247B0" w:rsidRPr="001E7D05" w:rsidRDefault="004806A9" w:rsidP="00B521B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247B0" w:rsidRPr="001E7D05" w:rsidRDefault="004806A9" w:rsidP="00B521B8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учетом задач презентации и особенностей аудитории.</w:t>
      </w:r>
    </w:p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247B0" w:rsidRPr="001E7D05" w:rsidRDefault="004806A9" w:rsidP="00B521B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247B0" w:rsidRPr="001E7D05" w:rsidRDefault="004806A9" w:rsidP="00B521B8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мозговые штурмы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и иные); выполнять свою часть работы и координировать 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3) Универсальные </w:t>
      </w: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регулятивные 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Самоорганизация: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247B0" w:rsidRPr="001E7D05" w:rsidRDefault="004806A9" w:rsidP="00B521B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247B0" w:rsidRPr="001E7D05" w:rsidRDefault="004806A9" w:rsidP="00B521B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247B0" w:rsidRPr="001E7D05" w:rsidRDefault="004806A9" w:rsidP="00B521B8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приобретенному опыту.</w:t>
      </w:r>
    </w:p>
    <w:p w:rsidR="00B247B0" w:rsidRPr="001E7D05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1E7D05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граф, плоский граф, связный граф, путь в графе, цепь, цикл, дерево, степень вершины, дерево случайного эксперимента.</w:t>
      </w:r>
      <w:proofErr w:type="gramEnd"/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среднее арифметическое, медиана, наибольшее, наименьшее значение, размах массива числовых данных.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элементарными событиями.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Находить и формулировать события: пересечение и объединение данных событий, событие, противоположное данному событию,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11-й класс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B247B0" w:rsidRPr="001E7D05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1E7D05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курса</w:t>
      </w:r>
    </w:p>
    <w:p w:rsidR="00B247B0" w:rsidRPr="001E7D05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1E7D05">
        <w:rPr>
          <w:b/>
          <w:bCs/>
          <w:color w:val="252525"/>
          <w:spacing w:val="-2"/>
          <w:sz w:val="42"/>
          <w:szCs w:val="42"/>
          <w:lang w:val="ru-RU"/>
        </w:rPr>
        <w:t>10-й класс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Граф, связный граф, пути в графе: циклы и цепи. Степень (валентность) вершины. Графы на плоскости. Деревья.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Серия независимых испытаний Бернулли. Случайный выбор из конечной совокупности.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геометрическое</w:t>
      </w:r>
      <w:proofErr w:type="gramEnd"/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 и биномиальное. Совместное распределение двух случайных величин. Независимые случайные величины.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</w:t>
      </w:r>
    </w:p>
    <w:p w:rsidR="00B247B0" w:rsidRPr="001E7D05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1E7D05">
        <w:rPr>
          <w:b/>
          <w:bCs/>
          <w:color w:val="252525"/>
          <w:spacing w:val="-2"/>
          <w:sz w:val="42"/>
          <w:szCs w:val="42"/>
          <w:lang w:val="ru-RU"/>
        </w:rPr>
        <w:t>11-й класс</w:t>
      </w:r>
    </w:p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Неравенство Чебышева. Теорема Чебышева.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  <w:r w:rsidRPr="001E7D05">
        <w:rPr>
          <w:lang w:val="ru-RU"/>
        </w:rPr>
        <w:br/>
      </w:r>
      <w:r w:rsidRPr="001E7D05">
        <w:rPr>
          <w:lang w:val="ru-RU"/>
        </w:rPr>
        <w:br/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  <w:r w:rsidRPr="001E7D05">
        <w:rPr>
          <w:lang w:val="ru-RU"/>
        </w:rPr>
        <w:br/>
      </w:r>
      <w:r w:rsidRPr="001E7D05">
        <w:rPr>
          <w:lang w:val="ru-RU"/>
        </w:rPr>
        <w:br/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Последовательность одиночных независимых событий. Задачи, приводящие к </w:t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распределению Пуассона.</w:t>
      </w:r>
      <w:r w:rsidRPr="001E7D05">
        <w:rPr>
          <w:lang w:val="ru-RU"/>
        </w:rPr>
        <w:br/>
      </w:r>
      <w:r w:rsidRPr="001E7D05">
        <w:rPr>
          <w:lang w:val="ru-RU"/>
        </w:rPr>
        <w:br/>
      </w: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 xml:space="preserve"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Линейная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регрессия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наименьших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квадратов.</w:t>
      </w:r>
    </w:p>
    <w:p w:rsidR="00B247B0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B247B0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9"/>
        <w:gridCol w:w="2398"/>
        <w:gridCol w:w="819"/>
        <w:gridCol w:w="1648"/>
        <w:gridCol w:w="1717"/>
        <w:gridCol w:w="2046"/>
      </w:tblGrid>
      <w:tr w:rsidR="00B247B0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B247B0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="002C3C51">
              <w:t xml:space="preserve"> </w:t>
            </w:r>
            <w:hyperlink r:id="rId6" w:history="1">
              <w:r w:rsidR="002C3C51"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2C3C51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4D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7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8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9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0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1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2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Обобщение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3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</w:t>
              </w:r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lastRenderedPageBreak/>
                <w:t>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47B0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9"/>
        <w:gridCol w:w="2343"/>
        <w:gridCol w:w="862"/>
        <w:gridCol w:w="1648"/>
        <w:gridCol w:w="1717"/>
        <w:gridCol w:w="2028"/>
      </w:tblGrid>
      <w:tr w:rsidR="00B247B0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B247B0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9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4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5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6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7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8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2C3C51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9" w:history="1">
              <w:r w:rsidRPr="006C52E3">
                <w:rPr>
                  <w:rStyle w:val="a3"/>
                  <w:rFonts w:hAnsi="Times New Roman" w:cs="Times New Roman"/>
                  <w:sz w:val="24"/>
                  <w:szCs w:val="24"/>
                  <w:shd w:val="clear" w:color="auto" w:fill="FFFF4D"/>
                </w:rPr>
                <w:t>https://mathb-eqe.sdamqia.ru</w:t>
              </w:r>
            </w:hyperlink>
            <w:r w:rsidR="004806A9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B247B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B247B0" w:rsidP="00B521B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47B0" w:rsidRPr="001E7D05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1E7D05">
        <w:rPr>
          <w:b/>
          <w:bCs/>
          <w:color w:val="252525"/>
          <w:spacing w:val="-2"/>
          <w:sz w:val="48"/>
          <w:szCs w:val="48"/>
          <w:lang w:val="ru-RU"/>
        </w:rPr>
        <w:t>Проверяемые требования к результатам освоения ООП и элементы содержания</w:t>
      </w:r>
    </w:p>
    <w:p w:rsidR="00B247B0" w:rsidRPr="001E7D05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1E7D05">
        <w:rPr>
          <w:b/>
          <w:bCs/>
          <w:color w:val="252525"/>
          <w:spacing w:val="-2"/>
          <w:sz w:val="42"/>
          <w:szCs w:val="42"/>
          <w:lang w:val="ru-RU"/>
        </w:rPr>
        <w:t>10 класс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B247B0" w:rsidRPr="00A07C51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247B0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и строить таблицы и диаграммы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5"/>
        <w:gridCol w:w="8502"/>
      </w:tblGrid>
      <w:tr w:rsidR="00B247B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12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B247B0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B247B0" w:rsidRPr="00A07C5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B247B0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равновозможными элементарными событиями</w:t>
            </w:r>
          </w:p>
        </w:tc>
      </w:tr>
      <w:tr w:rsidR="00B247B0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Эйлера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Формула сложения вероятностей</w:t>
            </w:r>
          </w:p>
        </w:tc>
      </w:tr>
      <w:tr w:rsidR="00B247B0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Независимые события</w:t>
            </w:r>
          </w:p>
        </w:tc>
      </w:tr>
      <w:tr w:rsidR="00B247B0" w:rsidRPr="00A07C5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B247B0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</w:tr>
      <w:tr w:rsidR="00B247B0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распределений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числе геометрическое и биномиальное</w:t>
            </w:r>
          </w:p>
        </w:tc>
      </w:tr>
    </w:tbl>
    <w:p w:rsidR="00B247B0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11 класс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B247B0" w:rsidRPr="00A07C51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247B0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2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2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</w:t>
            </w:r>
          </w:p>
        </w:tc>
      </w:tr>
      <w:tr w:rsidR="00B247B0" w:rsidRPr="00A07C5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B247B0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9"/>
        <w:gridCol w:w="8308"/>
      </w:tblGrid>
      <w:tr w:rsidR="00B247B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9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B247B0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B247B0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геометрического и биномиального распределений</w:t>
            </w:r>
          </w:p>
        </w:tc>
      </w:tr>
      <w:tr w:rsidR="00B247B0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</w:p>
        </w:tc>
      </w:tr>
      <w:tr w:rsidR="00B247B0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Понятие о плотности </w:t>
            </w: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распределения.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приводящие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распределению. Понятие о нормальном распределении</w:t>
            </w:r>
          </w:p>
        </w:tc>
      </w:tr>
    </w:tbl>
    <w:p w:rsidR="00B247B0" w:rsidRPr="001E7D05" w:rsidRDefault="004806A9" w:rsidP="00B521B8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1E7D05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Проверяемые на ЕГЭ по математике требования к результатам освоения ООП СОО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color w:val="000000"/>
          <w:sz w:val="24"/>
          <w:szCs w:val="24"/>
          <w:lang w:val="ru-RU"/>
        </w:rPr>
        <w:t>Для проведения ЕГЭ по математике используется перечень (кодификатор) проверяемых требований к результатам освоения ООП СОО и перечень элементов содержания.</w:t>
      </w:r>
    </w:p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(кодификатор) проверяемых требований к результатам освоения ООП СОО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B247B0" w:rsidRPr="00A07C5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контрпримеры</w:t>
            </w:r>
            <w:proofErr w:type="spell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</w:t>
            </w: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сопряженные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приемов; решать уравнения, неравенства и системы с параметром;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четность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объемы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выражать формулами зависимости между величинами; использовать свойства и </w:t>
            </w: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трехгранный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</w:t>
            </w: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плоскостями; умение использовать при решении задач изученные факты и теоремы планиметрии;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площадь фигуры, объем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объем куба, прямоугольного параллелепипеда, пирамиды, призмы, цилиндра, конуса, шара, развертка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объем) при решении задач из других учебных предметов и из реальной жизни;</w:t>
            </w:r>
            <w:proofErr w:type="gram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вычислять геометрические величины (длина, угол, площадь, объем, площадь поверхности), используя изученные формулы и методы, в том числе: площадь поверхности пирамиды, призмы, конуса, цилиндра, площадь сферы; объем куба, прямоугольного параллелепипеда, пирамиды, призмы, цилиндра, конуса, шара; умение находить отношение объемов подобных фигур</w:t>
            </w:r>
            <w:proofErr w:type="gramEnd"/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247B0" w:rsidRPr="00A07C5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B247B0" w:rsidRPr="001E7D05" w:rsidRDefault="004806A9" w:rsidP="00B521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7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2"/>
        <w:gridCol w:w="8565"/>
      </w:tblGrid>
      <w:tr w:rsidR="00B247B0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прикидка и оценка результата вычислений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Четные и нечетные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</w:t>
            </w: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Ее свойства и график. Свойства и график корня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значения функции на отрезке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- Венна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B247B0" w:rsidRPr="00A07C51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Pr="001E7D05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B247B0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47B0" w:rsidRDefault="004806A9" w:rsidP="00B521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</w:tbl>
    <w:p w:rsidR="004806A9" w:rsidRDefault="004806A9" w:rsidP="00B521B8">
      <w:pPr>
        <w:jc w:val="both"/>
      </w:pPr>
    </w:p>
    <w:sectPr w:rsidR="004806A9" w:rsidSect="00B247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25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A19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E3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671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77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A58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B3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D54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E7D05"/>
    <w:rsid w:val="002C3C51"/>
    <w:rsid w:val="002D33B1"/>
    <w:rsid w:val="002D3591"/>
    <w:rsid w:val="003514A0"/>
    <w:rsid w:val="003A0381"/>
    <w:rsid w:val="004806A9"/>
    <w:rsid w:val="004F7E17"/>
    <w:rsid w:val="005A05CE"/>
    <w:rsid w:val="00653AF6"/>
    <w:rsid w:val="00A07C51"/>
    <w:rsid w:val="00B247B0"/>
    <w:rsid w:val="00B521B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C3C5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07C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07C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b-eqe.sdamqia.ru" TargetMode="External"/><Relationship Id="rId13" Type="http://schemas.openxmlformats.org/officeDocument/2006/relationships/hyperlink" Target="https://mathb-eqe.sdamqia.ru" TargetMode="External"/><Relationship Id="rId18" Type="http://schemas.openxmlformats.org/officeDocument/2006/relationships/hyperlink" Target="https://mathb-eqe.sdamqia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athb-eqe.sdamqia.ru" TargetMode="External"/><Relationship Id="rId12" Type="http://schemas.openxmlformats.org/officeDocument/2006/relationships/hyperlink" Target="https://mathb-eqe.sdamqia.ru" TargetMode="External"/><Relationship Id="rId17" Type="http://schemas.openxmlformats.org/officeDocument/2006/relationships/hyperlink" Target="https://mathb-eqe.sdamqi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thb-eqe.sdamqi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thb-eqe.sdamqia.ru" TargetMode="External"/><Relationship Id="rId11" Type="http://schemas.openxmlformats.org/officeDocument/2006/relationships/hyperlink" Target="https://mathb-eqe.sdamqi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thb-eqe.sdamqia.ru" TargetMode="External"/><Relationship Id="rId10" Type="http://schemas.openxmlformats.org/officeDocument/2006/relationships/hyperlink" Target="https://mathb-eqe.sdamqia.ru" TargetMode="External"/><Relationship Id="rId19" Type="http://schemas.openxmlformats.org/officeDocument/2006/relationships/hyperlink" Target="https://mathb-eqe.sdamq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hb-eqe.sdamqia.ru" TargetMode="External"/><Relationship Id="rId14" Type="http://schemas.openxmlformats.org/officeDocument/2006/relationships/hyperlink" Target="https://mathb-eqe.sdamq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6113</Words>
  <Characters>34848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Юлия</cp:lastModifiedBy>
  <cp:revision>7</cp:revision>
  <dcterms:created xsi:type="dcterms:W3CDTF">2011-11-02T04:15:00Z</dcterms:created>
  <dcterms:modified xsi:type="dcterms:W3CDTF">2025-09-15T09:29:00Z</dcterms:modified>
</cp:coreProperties>
</file>