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64B" w:rsidRPr="0032764B" w:rsidRDefault="0032764B" w:rsidP="006308E8">
      <w:pPr>
        <w:spacing w:after="0" w:line="240" w:lineRule="auto"/>
        <w:ind w:firstLine="540"/>
        <w:jc w:val="center"/>
        <w:outlineLvl w:val="1"/>
        <w:rPr>
          <w:rFonts w:ascii="Arial" w:eastAsia="Times New Roman" w:hAnsi="Arial" w:cs="Arial"/>
          <w:kern w:val="36"/>
          <w:lang w:eastAsia="ru-RU"/>
        </w:rPr>
      </w:pPr>
      <w:r w:rsidRPr="0032764B">
        <w:rPr>
          <w:rFonts w:ascii="Arial" w:eastAsia="Times New Roman" w:hAnsi="Arial" w:cs="Arial"/>
          <w:b/>
          <w:bCs/>
          <w:kern w:val="36"/>
          <w:lang w:eastAsia="ru-RU"/>
        </w:rPr>
        <w:t>ПРОМЕЖУТОЧНАЯ АТТЕСТАЦИЯ ОБУЧАЮЩИХСЯ</w:t>
      </w:r>
    </w:p>
    <w:p w:rsidR="0032764B" w:rsidRPr="006308E8" w:rsidRDefault="0032764B" w:rsidP="006308E8">
      <w:pPr>
        <w:spacing w:after="0" w:line="240" w:lineRule="auto"/>
        <w:ind w:firstLine="540"/>
        <w:jc w:val="center"/>
        <w:outlineLvl w:val="1"/>
        <w:rPr>
          <w:rFonts w:ascii="Arial" w:eastAsia="Times New Roman" w:hAnsi="Arial" w:cs="Arial"/>
          <w:kern w:val="36"/>
          <w:lang w:eastAsia="ru-RU"/>
        </w:rPr>
      </w:pPr>
      <w:r w:rsidRPr="006308E8">
        <w:rPr>
          <w:rFonts w:ascii="Arial" w:eastAsia="Times New Roman" w:hAnsi="Arial" w:cs="Arial"/>
          <w:kern w:val="36"/>
          <w:lang w:eastAsia="ru-RU"/>
        </w:rPr>
        <w:t xml:space="preserve">Что такое </w:t>
      </w:r>
      <w:r w:rsidR="006308E8">
        <w:rPr>
          <w:rFonts w:ascii="Arial" w:eastAsia="Times New Roman" w:hAnsi="Arial" w:cs="Arial"/>
          <w:kern w:val="36"/>
          <w:lang w:eastAsia="ru-RU"/>
        </w:rPr>
        <w:t>п</w:t>
      </w:r>
      <w:r w:rsidR="006308E8" w:rsidRPr="006308E8">
        <w:rPr>
          <w:rFonts w:ascii="Arial" w:eastAsia="Times New Roman" w:hAnsi="Arial" w:cs="Arial"/>
          <w:kern w:val="36"/>
          <w:lang w:eastAsia="ru-RU"/>
        </w:rPr>
        <w:t>ромежуточная аттестация обучающихся и как её проводить</w:t>
      </w:r>
      <w:r w:rsidR="006308E8">
        <w:rPr>
          <w:rFonts w:ascii="Arial" w:eastAsia="Times New Roman" w:hAnsi="Arial" w:cs="Arial"/>
          <w:kern w:val="36"/>
          <w:lang w:eastAsia="ru-RU"/>
        </w:rPr>
        <w:t>?</w:t>
      </w:r>
    </w:p>
    <w:p w:rsidR="006308E8" w:rsidRDefault="006308E8" w:rsidP="006308E8">
      <w:pPr>
        <w:spacing w:after="0" w:line="240" w:lineRule="auto"/>
        <w:ind w:firstLine="540"/>
        <w:jc w:val="both"/>
        <w:outlineLvl w:val="1"/>
        <w:rPr>
          <w:rFonts w:ascii="Arial" w:eastAsia="Times New Roman" w:hAnsi="Arial" w:cs="Arial"/>
          <w:b/>
          <w:bCs/>
          <w:kern w:val="36"/>
          <w:lang w:eastAsia="ru-RU"/>
        </w:rPr>
      </w:pPr>
    </w:p>
    <w:p w:rsidR="001970CD" w:rsidRPr="006308E8" w:rsidRDefault="006308E8" w:rsidP="006308E8">
      <w:pPr>
        <w:spacing w:after="0" w:line="240" w:lineRule="auto"/>
        <w:ind w:firstLine="540"/>
        <w:jc w:val="both"/>
        <w:outlineLvl w:val="1"/>
        <w:rPr>
          <w:rFonts w:ascii="Arial" w:eastAsia="Times New Roman" w:hAnsi="Arial" w:cs="Arial"/>
          <w:kern w:val="36"/>
          <w:lang w:eastAsia="ru-RU"/>
        </w:rPr>
      </w:pPr>
      <w:r w:rsidRPr="006308E8">
        <w:rPr>
          <w:rFonts w:ascii="Arial" w:eastAsia="Times New Roman" w:hAnsi="Arial" w:cs="Arial"/>
          <w:b/>
          <w:bCs/>
          <w:kern w:val="36"/>
          <w:lang w:eastAsia="ru-RU"/>
        </w:rPr>
        <w:t>СТАТЬЯ 58. ПРОМЕЖУТОЧНАЯ АТТЕСТАЦИЯ ОБУЧАЮЩИХСЯ</w:t>
      </w:r>
      <w:r w:rsidRPr="006308E8">
        <w:rPr>
          <w:rFonts w:ascii="Arial" w:eastAsia="Times New Roman" w:hAnsi="Arial" w:cs="Arial"/>
          <w:kern w:val="36"/>
          <w:lang w:eastAsia="ru-RU"/>
        </w:rPr>
        <w:t xml:space="preserve"> ИЗ ЗАКОНА ОБ ОБРАЗОВАНИИ В РФ.</w:t>
      </w:r>
    </w:p>
    <w:p w:rsidR="001970CD" w:rsidRPr="00286644" w:rsidRDefault="001970CD" w:rsidP="006308E8">
      <w:pPr>
        <w:spacing w:after="0" w:line="240" w:lineRule="auto"/>
        <w:ind w:firstLine="540"/>
        <w:jc w:val="both"/>
        <w:rPr>
          <w:rFonts w:ascii="Arial" w:eastAsia="Times New Roman" w:hAnsi="Arial" w:cs="Arial"/>
          <w:b/>
          <w:bCs/>
          <w:color w:val="333333"/>
          <w:lang w:eastAsia="ru-RU"/>
        </w:rPr>
      </w:pPr>
      <w:bookmarkStart w:id="0" w:name="dst100786"/>
      <w:bookmarkEnd w:id="0"/>
      <w:r w:rsidRPr="00286644">
        <w:rPr>
          <w:rFonts w:ascii="Arial" w:eastAsia="Times New Roman" w:hAnsi="Arial" w:cs="Arial"/>
          <w:color w:val="333333"/>
          <w:lang w:eastAsia="ru-RU"/>
        </w:rPr>
        <w:t xml:space="preserve">1. </w:t>
      </w:r>
      <w:r w:rsidRPr="00286644">
        <w:rPr>
          <w:rFonts w:ascii="Arial" w:eastAsia="Times New Roman" w:hAnsi="Arial" w:cs="Arial"/>
          <w:b/>
          <w:bCs/>
          <w:color w:val="333333"/>
          <w:lang w:eastAsia="ru-RU"/>
        </w:rPr>
        <w:t>Освоение образовательной программы</w:t>
      </w:r>
      <w:r w:rsidRPr="00286644">
        <w:rPr>
          <w:rFonts w:ascii="Arial" w:eastAsia="Times New Roman" w:hAnsi="Arial" w:cs="Arial"/>
          <w:color w:val="333333"/>
          <w:lang w:eastAsia="ru-RU"/>
        </w:rPr>
        <w:t xml:space="preserve">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w:t>
      </w:r>
      <w:r w:rsidRPr="00286644">
        <w:rPr>
          <w:rFonts w:ascii="Arial" w:eastAsia="Times New Roman" w:hAnsi="Arial" w:cs="Arial"/>
          <w:b/>
          <w:bCs/>
          <w:color w:val="333333"/>
          <w:lang w:eastAsia="ru-RU"/>
        </w:rPr>
        <w:t>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r w:rsidR="005112DB" w:rsidRPr="00286644">
        <w:rPr>
          <w:rFonts w:ascii="Arial" w:eastAsia="Times New Roman" w:hAnsi="Arial" w:cs="Arial"/>
          <w:b/>
          <w:bCs/>
          <w:color w:val="333333"/>
          <w:lang w:eastAsia="ru-RU"/>
        </w:rPr>
        <w:t xml:space="preserve"> (два раза в год, в конце полугодия).</w:t>
      </w:r>
    </w:p>
    <w:p w:rsidR="009C6617" w:rsidRPr="00286644" w:rsidRDefault="009C6617" w:rsidP="006308E8">
      <w:pPr>
        <w:spacing w:after="0" w:line="240" w:lineRule="auto"/>
        <w:ind w:firstLine="540"/>
        <w:jc w:val="both"/>
        <w:rPr>
          <w:rFonts w:ascii="Arial" w:hAnsi="Arial" w:cs="Arial"/>
          <w:color w:val="333333"/>
        </w:rPr>
      </w:pPr>
      <w:r w:rsidRPr="00286644">
        <w:rPr>
          <w:rFonts w:ascii="Arial" w:hAnsi="Arial" w:cs="Arial"/>
          <w:color w:val="333333"/>
        </w:rPr>
        <w:t xml:space="preserve">2. </w:t>
      </w:r>
      <w:r w:rsidRPr="006308E8">
        <w:rPr>
          <w:rFonts w:ascii="Arial" w:hAnsi="Arial" w:cs="Arial"/>
          <w:b/>
          <w:bCs/>
        </w:rPr>
        <w:t>Неудовлетворительные результаты промежуточной аттестации</w:t>
      </w:r>
      <w:r w:rsidRPr="00286644">
        <w:rPr>
          <w:rFonts w:ascii="Arial" w:hAnsi="Arial" w:cs="Arial"/>
          <w:color w:val="333333"/>
        </w:rPr>
        <w:t xml:space="preserve">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5112DB" w:rsidRPr="006308E8" w:rsidRDefault="006308E8" w:rsidP="006308E8">
      <w:pPr>
        <w:spacing w:after="0" w:line="240" w:lineRule="auto"/>
        <w:ind w:firstLine="540"/>
        <w:jc w:val="both"/>
        <w:rPr>
          <w:rFonts w:ascii="Arial" w:hAnsi="Arial" w:cs="Arial"/>
        </w:rPr>
      </w:pPr>
      <w:r w:rsidRPr="006308E8">
        <w:rPr>
          <w:rFonts w:ascii="Arial" w:hAnsi="Arial" w:cs="Arial"/>
          <w:b/>
          <w:bCs/>
          <w:shd w:val="clear" w:color="auto" w:fill="FFFFFF"/>
        </w:rPr>
        <w:t>СТАТЬЯ 2. ОСНОВНЫЕ ПОНЯТИЯ, ИСПОЛЬЗУЕМЫЕ В НАСТОЯЩЕМ ФЕДЕРАЛЬНОМ ЗАКОНЕ</w:t>
      </w:r>
    </w:p>
    <w:p w:rsidR="005112DB" w:rsidRPr="00286644" w:rsidRDefault="00286644" w:rsidP="006308E8">
      <w:pPr>
        <w:spacing w:after="0" w:line="240" w:lineRule="auto"/>
        <w:ind w:firstLine="540"/>
        <w:jc w:val="both"/>
        <w:rPr>
          <w:rFonts w:ascii="Arial" w:hAnsi="Arial" w:cs="Arial"/>
          <w:color w:val="333333"/>
          <w:shd w:val="clear" w:color="auto" w:fill="FFFFFF"/>
        </w:rPr>
      </w:pPr>
      <w:r w:rsidRPr="00286644">
        <w:rPr>
          <w:rFonts w:ascii="Arial" w:hAnsi="Arial" w:cs="Arial"/>
          <w:color w:val="333333"/>
          <w:shd w:val="clear" w:color="auto" w:fill="FFFFFF"/>
        </w:rPr>
        <w:t xml:space="preserve">9) </w:t>
      </w:r>
      <w:r w:rsidRPr="00286644">
        <w:rPr>
          <w:rFonts w:ascii="Arial" w:hAnsi="Arial" w:cs="Arial"/>
          <w:b/>
          <w:bCs/>
          <w:color w:val="333333"/>
          <w:shd w:val="clear" w:color="auto" w:fill="FFFFFF"/>
        </w:rPr>
        <w:t>образовательная программа</w:t>
      </w:r>
      <w:r w:rsidRPr="00286644">
        <w:rPr>
          <w:rFonts w:ascii="Arial" w:hAnsi="Arial" w:cs="Arial"/>
          <w:color w:val="333333"/>
          <w:shd w:val="clear" w:color="auto" w:fill="FFFFFF"/>
        </w:rPr>
        <w:t xml:space="preserve">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
    <w:p w:rsidR="00286644" w:rsidRPr="00286644" w:rsidRDefault="00286644" w:rsidP="006308E8">
      <w:pPr>
        <w:spacing w:after="0" w:line="240" w:lineRule="auto"/>
        <w:ind w:firstLine="540"/>
        <w:jc w:val="both"/>
        <w:rPr>
          <w:rFonts w:ascii="Arial" w:hAnsi="Arial" w:cs="Arial"/>
          <w:b/>
          <w:bCs/>
        </w:rPr>
      </w:pPr>
      <w:r w:rsidRPr="00286644">
        <w:rPr>
          <w:rFonts w:ascii="Arial" w:hAnsi="Arial" w:cs="Arial"/>
          <w:color w:val="333333"/>
          <w:shd w:val="clear" w:color="auto" w:fill="FFFFFF"/>
        </w:rPr>
        <w:t xml:space="preserve">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w:t>
      </w:r>
      <w:r w:rsidRPr="00286644">
        <w:rPr>
          <w:rFonts w:ascii="Arial" w:hAnsi="Arial" w:cs="Arial"/>
          <w:b/>
          <w:bCs/>
          <w:color w:val="333333"/>
          <w:shd w:val="clear" w:color="auto" w:fill="FFFFFF"/>
        </w:rPr>
        <w:t>формы промежуточной аттестации обучающихся;</w:t>
      </w:r>
    </w:p>
    <w:p w:rsidR="00D051B6" w:rsidRPr="006308E8" w:rsidRDefault="00D051B6" w:rsidP="006308E8">
      <w:pPr>
        <w:pStyle w:val="ConsPlusNormal"/>
        <w:ind w:firstLine="540"/>
        <w:jc w:val="both"/>
        <w:rPr>
          <w:b/>
          <w:bCs/>
          <w:sz w:val="22"/>
          <w:szCs w:val="22"/>
        </w:rPr>
      </w:pPr>
      <w:r w:rsidRPr="006308E8">
        <w:rPr>
          <w:b/>
          <w:bCs/>
          <w:sz w:val="22"/>
          <w:szCs w:val="22"/>
        </w:rPr>
        <w:t>ФГОС НОО</w:t>
      </w:r>
    </w:p>
    <w:p w:rsidR="00F65B1A" w:rsidRPr="006308E8" w:rsidRDefault="00F65B1A" w:rsidP="006308E8">
      <w:pPr>
        <w:pStyle w:val="ConsPlusNormal"/>
        <w:ind w:firstLine="540"/>
        <w:jc w:val="both"/>
        <w:rPr>
          <w:b/>
          <w:bCs/>
          <w:sz w:val="22"/>
          <w:szCs w:val="22"/>
        </w:rPr>
      </w:pPr>
      <w:r w:rsidRPr="006308E8">
        <w:rPr>
          <w:b/>
          <w:bCs/>
          <w:sz w:val="22"/>
          <w:szCs w:val="22"/>
        </w:rPr>
        <w:t>Приказ Минобрнауки России от 06.10.2009 N 373 (ред. от 31.12.2015) "Об утверждении и введении в действие федерального государственного образовательного стандарта начального общего образования" (Зарегистрировано в Минюсте России 22.12.2009 N 15785)</w:t>
      </w:r>
    </w:p>
    <w:p w:rsidR="00D051B6" w:rsidRPr="00286644" w:rsidRDefault="006308E8" w:rsidP="006308E8">
      <w:pPr>
        <w:pStyle w:val="ConsPlusNormal"/>
        <w:ind w:firstLine="540"/>
        <w:jc w:val="both"/>
        <w:rPr>
          <w:sz w:val="22"/>
          <w:szCs w:val="22"/>
        </w:rPr>
      </w:pPr>
      <w:r>
        <w:rPr>
          <w:sz w:val="22"/>
          <w:szCs w:val="22"/>
        </w:rPr>
        <w:t xml:space="preserve">13. </w:t>
      </w:r>
      <w:r w:rsidR="00D051B6" w:rsidRPr="00286644">
        <w:rPr>
          <w:sz w:val="22"/>
          <w:szCs w:val="22"/>
        </w:rPr>
        <w:t>Предметом итоговой оценки освоения обучающимися основной образовательной программы начального общего образования должно быть достижение предметных и метапредметных результатов освоения основной образовательной программы начального общего образования, необходимых для продолжения образования.</w:t>
      </w:r>
    </w:p>
    <w:p w:rsidR="00D051B6" w:rsidRPr="00286644" w:rsidRDefault="00D051B6" w:rsidP="006308E8">
      <w:pPr>
        <w:pStyle w:val="ConsPlusNormal"/>
        <w:ind w:firstLine="540"/>
        <w:jc w:val="both"/>
        <w:rPr>
          <w:sz w:val="22"/>
          <w:szCs w:val="22"/>
        </w:rPr>
      </w:pPr>
      <w:r w:rsidRPr="00286644">
        <w:rPr>
          <w:sz w:val="22"/>
          <w:szCs w:val="22"/>
        </w:rPr>
        <w:t>В итоговой оценке должны быть выделены две составляющие:</w:t>
      </w:r>
    </w:p>
    <w:p w:rsidR="00D051B6" w:rsidRPr="00286644" w:rsidRDefault="00D051B6" w:rsidP="006308E8">
      <w:pPr>
        <w:pStyle w:val="ConsPlusNormal"/>
        <w:ind w:firstLine="540"/>
        <w:jc w:val="both"/>
        <w:rPr>
          <w:sz w:val="22"/>
          <w:szCs w:val="22"/>
        </w:rPr>
      </w:pPr>
      <w:r w:rsidRPr="00286644">
        <w:rPr>
          <w:b/>
          <w:bCs/>
          <w:sz w:val="22"/>
          <w:szCs w:val="22"/>
        </w:rPr>
        <w:t>результаты промежуточной аттестации обучающихся</w:t>
      </w:r>
      <w:r w:rsidRPr="00286644">
        <w:rPr>
          <w:sz w:val="22"/>
          <w:szCs w:val="22"/>
        </w:rPr>
        <w:t>, отражающие динамику их индивидуальных образовательных достижений, продвижение в достижении планируемых результатов освоения основной образовательной программы начального общего образования;</w:t>
      </w:r>
    </w:p>
    <w:p w:rsidR="00D051B6" w:rsidRPr="00286644" w:rsidRDefault="00D051B6" w:rsidP="006308E8">
      <w:pPr>
        <w:pStyle w:val="ConsPlusNormal"/>
        <w:ind w:firstLine="540"/>
        <w:jc w:val="both"/>
        <w:rPr>
          <w:sz w:val="22"/>
          <w:szCs w:val="22"/>
        </w:rPr>
      </w:pPr>
      <w:r w:rsidRPr="00286644">
        <w:rPr>
          <w:sz w:val="22"/>
          <w:szCs w:val="22"/>
        </w:rPr>
        <w:t>результаты итоговых работ, характеризующие уровень освоения обучающимися основных формируемых способов действий в отношении к опорной системе знаний, необходимых для получения общего образования следующего уровня.</w:t>
      </w:r>
    </w:p>
    <w:p w:rsidR="00D051B6" w:rsidRPr="00286644" w:rsidRDefault="00D051B6" w:rsidP="006308E8">
      <w:pPr>
        <w:pStyle w:val="ConsPlusNormal"/>
        <w:jc w:val="both"/>
        <w:rPr>
          <w:sz w:val="22"/>
          <w:szCs w:val="22"/>
        </w:rPr>
      </w:pPr>
      <w:r w:rsidRPr="00286644">
        <w:rPr>
          <w:sz w:val="22"/>
          <w:szCs w:val="22"/>
        </w:rPr>
        <w:t>(в ред. Приказа Минобрнауки России от 29.12.2014 N 1643)</w:t>
      </w:r>
    </w:p>
    <w:p w:rsidR="00D051B6" w:rsidRPr="00286644" w:rsidRDefault="00D051B6" w:rsidP="006308E8">
      <w:pPr>
        <w:pStyle w:val="ConsPlusNormal"/>
        <w:ind w:firstLine="540"/>
        <w:jc w:val="both"/>
        <w:rPr>
          <w:sz w:val="22"/>
          <w:szCs w:val="22"/>
        </w:rPr>
      </w:pPr>
      <w:r w:rsidRPr="00286644">
        <w:rPr>
          <w:sz w:val="22"/>
          <w:szCs w:val="22"/>
        </w:rPr>
        <w:t xml:space="preserve">19.3 Учебный план начального общего образования (далее - учебный план) определяет перечень, трудоемкость, последовательность и распределение по периодам обучения учебных предметов, </w:t>
      </w:r>
      <w:r w:rsidRPr="00286644">
        <w:rPr>
          <w:b/>
          <w:bCs/>
          <w:sz w:val="22"/>
          <w:szCs w:val="22"/>
        </w:rPr>
        <w:t>формы промежуточной аттестации обучающихся</w:t>
      </w:r>
      <w:r w:rsidRPr="00286644">
        <w:rPr>
          <w:sz w:val="22"/>
          <w:szCs w:val="22"/>
        </w:rPr>
        <w:t>.</w:t>
      </w:r>
    </w:p>
    <w:p w:rsidR="00D051B6" w:rsidRPr="00286644" w:rsidRDefault="00D051B6" w:rsidP="006308E8">
      <w:pPr>
        <w:pStyle w:val="ConsPlusNormal"/>
        <w:ind w:firstLine="540"/>
        <w:jc w:val="both"/>
        <w:rPr>
          <w:sz w:val="22"/>
          <w:szCs w:val="22"/>
        </w:rPr>
      </w:pPr>
      <w:r w:rsidRPr="00286644">
        <w:rPr>
          <w:sz w:val="22"/>
          <w:szCs w:val="22"/>
        </w:rPr>
        <w:t>19.10.1. Календарный учебный график должен определять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D051B6" w:rsidRPr="00286644" w:rsidRDefault="00D051B6" w:rsidP="006308E8">
      <w:pPr>
        <w:pStyle w:val="ConsPlusNormal"/>
        <w:ind w:firstLine="540"/>
        <w:jc w:val="both"/>
        <w:rPr>
          <w:sz w:val="22"/>
          <w:szCs w:val="22"/>
        </w:rPr>
      </w:pPr>
      <w:r w:rsidRPr="00286644">
        <w:rPr>
          <w:sz w:val="22"/>
          <w:szCs w:val="22"/>
        </w:rPr>
        <w:t>даты начала и окончания учебного года;</w:t>
      </w:r>
    </w:p>
    <w:p w:rsidR="00D051B6" w:rsidRPr="00286644" w:rsidRDefault="00D051B6" w:rsidP="006308E8">
      <w:pPr>
        <w:pStyle w:val="ConsPlusNormal"/>
        <w:ind w:firstLine="540"/>
        <w:jc w:val="both"/>
        <w:rPr>
          <w:sz w:val="22"/>
          <w:szCs w:val="22"/>
        </w:rPr>
      </w:pPr>
      <w:r w:rsidRPr="00286644">
        <w:rPr>
          <w:sz w:val="22"/>
          <w:szCs w:val="22"/>
        </w:rPr>
        <w:t>продолжительность учебного года, четвертей (триместров);</w:t>
      </w:r>
    </w:p>
    <w:p w:rsidR="00D051B6" w:rsidRPr="00286644" w:rsidRDefault="00D051B6" w:rsidP="006308E8">
      <w:pPr>
        <w:pStyle w:val="ConsPlusNormal"/>
        <w:ind w:firstLine="540"/>
        <w:jc w:val="both"/>
        <w:rPr>
          <w:sz w:val="22"/>
          <w:szCs w:val="22"/>
        </w:rPr>
      </w:pPr>
      <w:r w:rsidRPr="00286644">
        <w:rPr>
          <w:sz w:val="22"/>
          <w:szCs w:val="22"/>
        </w:rPr>
        <w:t>сроки и продолжительность каникул;</w:t>
      </w:r>
    </w:p>
    <w:p w:rsidR="00D051B6" w:rsidRPr="00286644" w:rsidRDefault="00D051B6" w:rsidP="006308E8">
      <w:pPr>
        <w:pStyle w:val="ConsPlusNormal"/>
        <w:ind w:firstLine="540"/>
        <w:jc w:val="both"/>
        <w:rPr>
          <w:b/>
          <w:bCs/>
          <w:sz w:val="22"/>
          <w:szCs w:val="22"/>
        </w:rPr>
      </w:pPr>
      <w:r w:rsidRPr="00286644">
        <w:rPr>
          <w:b/>
          <w:bCs/>
          <w:sz w:val="22"/>
          <w:szCs w:val="22"/>
        </w:rPr>
        <w:t>сроки проведения промежуточных аттестаций.</w:t>
      </w:r>
    </w:p>
    <w:p w:rsidR="00286644" w:rsidRPr="00286644" w:rsidRDefault="00286644" w:rsidP="006308E8">
      <w:pPr>
        <w:spacing w:after="0" w:line="240" w:lineRule="auto"/>
        <w:ind w:firstLine="540"/>
        <w:jc w:val="both"/>
        <w:rPr>
          <w:rFonts w:ascii="Arial" w:hAnsi="Arial" w:cs="Arial"/>
          <w:color w:val="FF0000"/>
        </w:rPr>
      </w:pPr>
    </w:p>
    <w:p w:rsidR="00286644" w:rsidRPr="006308E8" w:rsidRDefault="00286644" w:rsidP="006308E8">
      <w:pPr>
        <w:spacing w:after="0" w:line="240" w:lineRule="auto"/>
        <w:ind w:firstLine="540"/>
        <w:jc w:val="both"/>
        <w:rPr>
          <w:rFonts w:ascii="Arial" w:hAnsi="Arial" w:cs="Arial"/>
          <w:b/>
          <w:bCs/>
        </w:rPr>
      </w:pPr>
      <w:r w:rsidRPr="006308E8">
        <w:rPr>
          <w:rFonts w:ascii="Arial" w:hAnsi="Arial" w:cs="Arial"/>
          <w:b/>
          <w:bCs/>
        </w:rPr>
        <w:lastRenderedPageBreak/>
        <w:t>ФГОС ООО</w:t>
      </w:r>
    </w:p>
    <w:p w:rsidR="00286644" w:rsidRPr="006308E8" w:rsidRDefault="00286644" w:rsidP="006308E8">
      <w:pPr>
        <w:spacing w:after="0" w:line="240" w:lineRule="auto"/>
        <w:ind w:firstLine="540"/>
        <w:jc w:val="both"/>
        <w:rPr>
          <w:rFonts w:ascii="Arial" w:hAnsi="Arial" w:cs="Arial"/>
          <w:b/>
          <w:bCs/>
        </w:rPr>
      </w:pPr>
      <w:r w:rsidRPr="006308E8">
        <w:rPr>
          <w:rFonts w:ascii="Arial" w:hAnsi="Arial" w:cs="Arial"/>
          <w:b/>
          <w:bCs/>
        </w:rPr>
        <w:t>ПРИКАЗ № 1897 от 17.12. 2010 г. «Об утверждении федерального государственного образовательного стандарта основного общего образования»</w:t>
      </w:r>
    </w:p>
    <w:p w:rsidR="00F65B1A" w:rsidRPr="00286644" w:rsidRDefault="00F65B1A" w:rsidP="006308E8">
      <w:pPr>
        <w:pStyle w:val="dash041e0431044b0447043d044b0439"/>
        <w:ind w:firstLine="700"/>
        <w:jc w:val="both"/>
        <w:rPr>
          <w:rFonts w:ascii="Arial" w:hAnsi="Arial" w:cs="Arial"/>
          <w:sz w:val="22"/>
          <w:szCs w:val="22"/>
        </w:rPr>
      </w:pPr>
      <w:r w:rsidRPr="00286644">
        <w:rPr>
          <w:rStyle w:val="dash041e0431044b0447043d044b0439char1"/>
          <w:rFonts w:ascii="Arial" w:hAnsi="Arial" w:cs="Arial"/>
          <w:sz w:val="22"/>
          <w:szCs w:val="22"/>
        </w:rPr>
        <w:t>12.Достижение предметных и метапредметных результатов освоения основной образовательной программы основного общего образования, необходимых для продолжения образования, является предметом итоговой оценки освоения обучающимися основной образовательной программы основного общего образования.</w:t>
      </w:r>
    </w:p>
    <w:p w:rsidR="00F65B1A" w:rsidRPr="00286644" w:rsidRDefault="00F65B1A" w:rsidP="006308E8">
      <w:pPr>
        <w:pStyle w:val="dash041e0431044b0447043d044b0439"/>
        <w:ind w:firstLine="700"/>
        <w:jc w:val="both"/>
        <w:rPr>
          <w:rFonts w:ascii="Arial" w:hAnsi="Arial" w:cs="Arial"/>
          <w:sz w:val="22"/>
          <w:szCs w:val="22"/>
        </w:rPr>
      </w:pPr>
      <w:r w:rsidRPr="00286644">
        <w:rPr>
          <w:rStyle w:val="dash041e0431044b0447043d044b0439char1"/>
          <w:rFonts w:ascii="Arial" w:hAnsi="Arial" w:cs="Arial"/>
          <w:sz w:val="22"/>
          <w:szCs w:val="22"/>
        </w:rPr>
        <w:t xml:space="preserve">Итоговая оценка результатов освоения основной образовательной программы основного общего образования включает две составляющие: </w:t>
      </w:r>
    </w:p>
    <w:p w:rsidR="00F65B1A" w:rsidRPr="00286644" w:rsidRDefault="00F65B1A" w:rsidP="006308E8">
      <w:pPr>
        <w:pStyle w:val="dash041e0431044b0447043d044b0439"/>
        <w:ind w:firstLine="700"/>
        <w:jc w:val="both"/>
        <w:rPr>
          <w:rFonts w:ascii="Arial" w:hAnsi="Arial" w:cs="Arial"/>
          <w:sz w:val="22"/>
          <w:szCs w:val="22"/>
        </w:rPr>
      </w:pPr>
      <w:r w:rsidRPr="00286644">
        <w:rPr>
          <w:rStyle w:val="dash041e0431044b0447043d044b0439char1"/>
          <w:rFonts w:ascii="Arial" w:hAnsi="Arial" w:cs="Arial"/>
          <w:b/>
          <w:bCs/>
          <w:sz w:val="22"/>
          <w:szCs w:val="22"/>
        </w:rPr>
        <w:t>результаты промежуточной аттестации обучающихся</w:t>
      </w:r>
      <w:r w:rsidRPr="00286644">
        <w:rPr>
          <w:rStyle w:val="dash041e0431044b0447043d044b0439char1"/>
          <w:rFonts w:ascii="Arial" w:hAnsi="Arial" w:cs="Arial"/>
          <w:sz w:val="22"/>
          <w:szCs w:val="22"/>
        </w:rPr>
        <w:t>, отражающие динамику их индивидуальных образовательных достиженийв соответствии с планируемыми результатами освоения основной образовательной программы основного общего образования;</w:t>
      </w:r>
    </w:p>
    <w:p w:rsidR="00F65B1A" w:rsidRPr="00286644" w:rsidRDefault="00F65B1A" w:rsidP="006308E8">
      <w:pPr>
        <w:pStyle w:val="dash041e0431044b0447043d044b0439"/>
        <w:ind w:firstLine="700"/>
        <w:jc w:val="both"/>
        <w:rPr>
          <w:rFonts w:ascii="Arial" w:hAnsi="Arial" w:cs="Arial"/>
          <w:sz w:val="22"/>
          <w:szCs w:val="22"/>
        </w:rPr>
      </w:pPr>
      <w:r w:rsidRPr="00286644">
        <w:rPr>
          <w:rStyle w:val="dash041e0431044b0447043d044b0439char1"/>
          <w:rFonts w:ascii="Arial" w:hAnsi="Arial" w:cs="Arial"/>
          <w:sz w:val="22"/>
          <w:szCs w:val="22"/>
        </w:rPr>
        <w:t xml:space="preserve">результаты государственной (итоговой) аттестации выпускников, характеризующие уровень </w:t>
      </w:r>
      <w:proofErr w:type="gramStart"/>
      <w:r w:rsidRPr="00286644">
        <w:rPr>
          <w:rStyle w:val="dash041e0431044b0447043d044b0439char1"/>
          <w:rFonts w:ascii="Arial" w:hAnsi="Arial" w:cs="Arial"/>
          <w:sz w:val="22"/>
          <w:szCs w:val="22"/>
        </w:rPr>
        <w:t>достижения планируемых результатов освоения  основной образовательной программы основного общего образования</w:t>
      </w:r>
      <w:proofErr w:type="gramEnd"/>
      <w:r w:rsidRPr="00286644">
        <w:rPr>
          <w:rStyle w:val="dash041e0431044b0447043d044b0439char1"/>
          <w:rFonts w:ascii="Arial" w:hAnsi="Arial" w:cs="Arial"/>
          <w:sz w:val="22"/>
          <w:szCs w:val="22"/>
        </w:rPr>
        <w:t xml:space="preserve">. </w:t>
      </w:r>
    </w:p>
    <w:p w:rsidR="00286644" w:rsidRPr="00286644" w:rsidRDefault="00286644" w:rsidP="006308E8">
      <w:pPr>
        <w:pStyle w:val="dash041e005f0431005f044b005f0447005f043d005f044b005f0439"/>
        <w:ind w:firstLine="720"/>
        <w:jc w:val="both"/>
        <w:rPr>
          <w:rFonts w:ascii="Arial" w:hAnsi="Arial" w:cs="Arial"/>
          <w:sz w:val="22"/>
          <w:szCs w:val="22"/>
        </w:rPr>
      </w:pPr>
      <w:r w:rsidRPr="00286644">
        <w:rPr>
          <w:rStyle w:val="dash041e005f0431005f044b005f0447005f043d005f044b005f0439005f005fchar1char1"/>
          <w:rFonts w:ascii="Arial" w:hAnsi="Arial" w:cs="Arial"/>
          <w:sz w:val="22"/>
          <w:szCs w:val="22"/>
        </w:rPr>
        <w:t>18.1.3</w:t>
      </w:r>
      <w:r w:rsidRPr="00286644">
        <w:rPr>
          <w:rStyle w:val="dash041e005f0431005f044b005f0447005f043d005f044b005f0439005f005fchar1char1"/>
          <w:rFonts w:ascii="Arial" w:hAnsi="Arial" w:cs="Arial"/>
          <w:b/>
          <w:bCs/>
          <w:sz w:val="22"/>
          <w:szCs w:val="22"/>
        </w:rPr>
        <w:t>. Система оценки достижения планируемых результатов</w:t>
      </w:r>
      <w:r w:rsidRPr="00286644">
        <w:rPr>
          <w:rStyle w:val="dash041e005f0431005f044b005f0447005f043d005f044b005f0439005f005fchar1char1"/>
          <w:rFonts w:ascii="Arial" w:hAnsi="Arial" w:cs="Arial"/>
          <w:sz w:val="22"/>
          <w:szCs w:val="22"/>
        </w:rPr>
        <w:t xml:space="preserve"> освоения основной образовательной программы основного общего образования должна:</w:t>
      </w:r>
    </w:p>
    <w:p w:rsidR="00286644" w:rsidRPr="00286644" w:rsidRDefault="00286644" w:rsidP="006308E8">
      <w:pPr>
        <w:pStyle w:val="dash041e005f0441005f043d005f043e005f0432005f043d005f043e005f0439005f0020005f0442005f0435005f043a005f0441005f0442005f0020005f0441005f0020005f043e005f0442005f0441005f0442005f0443005f043f005f043e005f043"/>
        <w:spacing w:after="0"/>
        <w:ind w:left="0" w:firstLine="700"/>
        <w:jc w:val="both"/>
        <w:rPr>
          <w:rFonts w:ascii="Arial" w:hAnsi="Arial" w:cs="Arial"/>
          <w:sz w:val="22"/>
          <w:szCs w:val="22"/>
        </w:rPr>
      </w:pPr>
      <w:r w:rsidRPr="00286644">
        <w:rPr>
          <w:rStyle w:val="dash041e005f0441005f043d005f043e005f0432005f043d005f043e005f0439005f0020005f0442005f0435005f043a005f0441005f0442005f0020005f0441005f0020005f043e005f0442005f0441005f0442005f0443005f043f005f043e005f043char1"/>
          <w:rFonts w:ascii="Arial" w:hAnsi="Arial" w:cs="Arial"/>
          <w:sz w:val="22"/>
          <w:szCs w:val="22"/>
        </w:rPr>
        <w:t>5) предусматривать использование разнообразных методов и форм, взаимно дополняющих друг друга (стандартизированные письменные и устные работы, проекты, практические работы, творческие работы, самоанализ и самооценка, наблюдения);</w:t>
      </w:r>
    </w:p>
    <w:p w:rsidR="00286644" w:rsidRPr="00286644" w:rsidRDefault="00286644" w:rsidP="006308E8">
      <w:pPr>
        <w:pStyle w:val="dash041e005f0441005f043d005f043e005f0432005f043d005f043e005f0439005f0020005f0442005f0435005f043a005f0441005f0442005f0020005f0441005f0020005f043e005f0442005f0441005f0442005f0443005f043f005f043e005f043"/>
        <w:spacing w:after="0"/>
        <w:ind w:left="0" w:firstLine="720"/>
        <w:jc w:val="both"/>
        <w:rPr>
          <w:rFonts w:ascii="Arial" w:hAnsi="Arial" w:cs="Arial"/>
          <w:sz w:val="22"/>
          <w:szCs w:val="22"/>
        </w:rPr>
      </w:pPr>
      <w:r w:rsidRPr="00286644">
        <w:rPr>
          <w:rStyle w:val="dash041e005f0441005f043d005f043e005f0432005f043d005f043e005f0439005f0020005f0442005f0435005f043a005f0441005f0442005f0020005f0441005f0020005f043e005f0442005f0441005f0442005f0443005f043f005f043e005f043char1"/>
          <w:rFonts w:ascii="Arial" w:hAnsi="Arial" w:cs="Arial"/>
          <w:sz w:val="22"/>
          <w:szCs w:val="22"/>
        </w:rPr>
        <w:t xml:space="preserve">Система оценки достижения планируемых результатов освоения основной образовательной программы основного общего образования должна включать описание организации и содержания государственной (итоговой) аттестации обучающихся, </w:t>
      </w:r>
      <w:r w:rsidRPr="00286644">
        <w:rPr>
          <w:rStyle w:val="dash041e005f0441005f043d005f043e005f0432005f043d005f043e005f0439005f0020005f0442005f0435005f043a005f0441005f0442005f0020005f0441005f0020005f043e005f0442005f0441005f0442005f0443005f043f005f043e005f043char1"/>
          <w:rFonts w:ascii="Arial" w:hAnsi="Arial" w:cs="Arial"/>
          <w:b/>
          <w:bCs/>
          <w:sz w:val="22"/>
          <w:szCs w:val="22"/>
        </w:rPr>
        <w:t>промежуточной аттестации обучающихся в рамках урочной и внеурочной деятельности</w:t>
      </w:r>
      <w:r w:rsidRPr="00286644">
        <w:rPr>
          <w:rStyle w:val="dash041e005f0441005f043d005f043e005f0432005f043d005f043e005f0439005f0020005f0442005f0435005f043a005f0441005f0442005f0020005f0441005f0020005f043e005f0442005f0441005f0442005f0443005f043f005f043e005f043char1"/>
          <w:rFonts w:ascii="Arial" w:hAnsi="Arial" w:cs="Arial"/>
          <w:sz w:val="22"/>
          <w:szCs w:val="22"/>
        </w:rPr>
        <w:t>, итоговой оценки по предметам, не выносимым на государственную (итоговую) аттестацию обучающихся, и оценки проектной деятельности обучающихся.</w:t>
      </w:r>
    </w:p>
    <w:p w:rsidR="005112DB" w:rsidRPr="006308E8" w:rsidRDefault="00D051B6" w:rsidP="006308E8">
      <w:pPr>
        <w:spacing w:after="0" w:line="240" w:lineRule="auto"/>
        <w:ind w:firstLine="540"/>
        <w:jc w:val="both"/>
        <w:rPr>
          <w:rFonts w:ascii="Arial" w:hAnsi="Arial" w:cs="Arial"/>
          <w:b/>
          <w:bCs/>
        </w:rPr>
      </w:pPr>
      <w:r w:rsidRPr="006308E8">
        <w:rPr>
          <w:rFonts w:ascii="Arial" w:hAnsi="Arial" w:cs="Arial"/>
          <w:b/>
          <w:bCs/>
        </w:rPr>
        <w:t>ФГОС СОО</w:t>
      </w:r>
    </w:p>
    <w:p w:rsidR="00F65B1A" w:rsidRPr="006308E8" w:rsidRDefault="00F65B1A" w:rsidP="006308E8">
      <w:pPr>
        <w:pStyle w:val="ConsPlusNormal"/>
        <w:ind w:left="540"/>
        <w:jc w:val="both"/>
        <w:rPr>
          <w:b/>
          <w:bCs/>
          <w:sz w:val="22"/>
          <w:szCs w:val="22"/>
        </w:rPr>
      </w:pPr>
      <w:r w:rsidRPr="006308E8">
        <w:rPr>
          <w:b/>
          <w:bCs/>
          <w:sz w:val="22"/>
          <w:szCs w:val="22"/>
        </w:rPr>
        <w:t>Приказ Минобрнауки России от 17.05.2012 N 413 (ред. от 29.06.2017) "Об утверждении федерального государственного образовательного стандарта среднего общего образования" (Зарегистрировано в Минюсте России 07.06.2012 N 24480)</w:t>
      </w:r>
    </w:p>
    <w:p w:rsidR="00D051B6" w:rsidRPr="00286644" w:rsidRDefault="00D051B6" w:rsidP="006308E8">
      <w:pPr>
        <w:pStyle w:val="ConsPlusNormal"/>
        <w:ind w:firstLine="540"/>
        <w:jc w:val="both"/>
        <w:rPr>
          <w:sz w:val="22"/>
          <w:szCs w:val="22"/>
        </w:rPr>
      </w:pPr>
      <w:r w:rsidRPr="00286644">
        <w:rPr>
          <w:sz w:val="22"/>
          <w:szCs w:val="22"/>
        </w:rPr>
        <w:t>18.1.3. Система оценки достижения планируемых результатов освоения основной образовательной программы должна:</w:t>
      </w:r>
    </w:p>
    <w:p w:rsidR="00D051B6" w:rsidRPr="00286644" w:rsidRDefault="00D051B6" w:rsidP="006308E8">
      <w:pPr>
        <w:pStyle w:val="ConsPlusNormal"/>
        <w:ind w:firstLine="540"/>
        <w:jc w:val="both"/>
        <w:rPr>
          <w:sz w:val="22"/>
          <w:szCs w:val="22"/>
        </w:rPr>
      </w:pPr>
      <w:r w:rsidRPr="00286644">
        <w:rPr>
          <w:sz w:val="22"/>
          <w:szCs w:val="22"/>
        </w:rPr>
        <w:t>5) предусматривать использование разнообразных методов и форм, взаимно дополняющих друг друга (таких как стандартизированные письменные и устные работы, проекты, конкурсы, практические работы, творческие работы, самоанализ и самооценка, наблюдения, испытания (тесты) и иное);</w:t>
      </w:r>
    </w:p>
    <w:p w:rsidR="00D051B6" w:rsidRPr="00286644" w:rsidRDefault="00D051B6" w:rsidP="006308E8">
      <w:pPr>
        <w:pStyle w:val="ConsPlusNormal"/>
        <w:jc w:val="both"/>
        <w:rPr>
          <w:sz w:val="22"/>
          <w:szCs w:val="22"/>
        </w:rPr>
      </w:pPr>
      <w:r w:rsidRPr="00286644">
        <w:rPr>
          <w:sz w:val="22"/>
          <w:szCs w:val="22"/>
        </w:rPr>
        <w:t>(в ред. Приказа Минобрнауки России от 29.12.2014 N 1645)</w:t>
      </w:r>
    </w:p>
    <w:p w:rsidR="00D051B6" w:rsidRPr="00286644" w:rsidRDefault="00D051B6" w:rsidP="006308E8">
      <w:pPr>
        <w:pStyle w:val="ConsPlusNormal"/>
        <w:ind w:firstLine="540"/>
        <w:jc w:val="both"/>
        <w:rPr>
          <w:sz w:val="22"/>
          <w:szCs w:val="22"/>
        </w:rPr>
      </w:pPr>
      <w:r w:rsidRPr="00286644">
        <w:rPr>
          <w:sz w:val="22"/>
          <w:szCs w:val="22"/>
        </w:rPr>
        <w:t>Система оценки достижения планируемых результатов освоения основной образовательной программы должна включать описание:</w:t>
      </w:r>
    </w:p>
    <w:p w:rsidR="00D051B6" w:rsidRPr="006308E8" w:rsidRDefault="00D051B6" w:rsidP="006308E8">
      <w:pPr>
        <w:pStyle w:val="ConsPlusNormal"/>
        <w:ind w:firstLine="540"/>
        <w:jc w:val="both"/>
        <w:rPr>
          <w:b/>
          <w:bCs/>
          <w:sz w:val="22"/>
          <w:szCs w:val="22"/>
        </w:rPr>
      </w:pPr>
      <w:r w:rsidRPr="00286644">
        <w:rPr>
          <w:sz w:val="22"/>
          <w:szCs w:val="22"/>
        </w:rPr>
        <w:t xml:space="preserve">1) </w:t>
      </w:r>
      <w:r w:rsidRPr="00286644">
        <w:rPr>
          <w:b/>
          <w:bCs/>
          <w:sz w:val="22"/>
          <w:szCs w:val="22"/>
        </w:rPr>
        <w:t>организации и форм представления и учета результатов промежуточной аттестации обучающихся в рамках урочной и внеурочной деятельности;</w:t>
      </w:r>
    </w:p>
    <w:p w:rsidR="00F65B1A" w:rsidRPr="00286644" w:rsidRDefault="00F65B1A" w:rsidP="006308E8">
      <w:pPr>
        <w:pStyle w:val="ConsPlusNormal"/>
        <w:ind w:firstLine="540"/>
        <w:jc w:val="both"/>
        <w:rPr>
          <w:sz w:val="22"/>
          <w:szCs w:val="22"/>
        </w:rPr>
      </w:pPr>
      <w:r w:rsidRPr="00286644">
        <w:rPr>
          <w:sz w:val="22"/>
          <w:szCs w:val="22"/>
        </w:rPr>
        <w:t>22. Требования к кадровым условиям реализации основной образовательной программы включают:</w:t>
      </w:r>
    </w:p>
    <w:p w:rsidR="00F65B1A" w:rsidRPr="00286644" w:rsidRDefault="00F65B1A" w:rsidP="006308E8">
      <w:pPr>
        <w:pStyle w:val="ConsPlusNormal"/>
        <w:ind w:firstLine="540"/>
        <w:jc w:val="both"/>
        <w:rPr>
          <w:sz w:val="22"/>
          <w:szCs w:val="22"/>
        </w:rPr>
      </w:pPr>
      <w:r w:rsidRPr="00286644">
        <w:rPr>
          <w:sz w:val="22"/>
          <w:szCs w:val="22"/>
        </w:rPr>
        <w:t>У педагогического работника, реализующего основную образовательную программу, должны быть сформированы основные компетенции, необходимые для обеспечения реализации требований Стандарта и успешного достижения обучающимися планируемых результатов освоения основной образовательной программы, в том числе умения:</w:t>
      </w:r>
    </w:p>
    <w:p w:rsidR="00F65B1A" w:rsidRPr="00286644" w:rsidRDefault="00F65B1A" w:rsidP="006308E8">
      <w:pPr>
        <w:pStyle w:val="ConsPlusNormal"/>
        <w:ind w:firstLine="540"/>
        <w:jc w:val="both"/>
        <w:rPr>
          <w:sz w:val="22"/>
          <w:szCs w:val="22"/>
        </w:rPr>
      </w:pPr>
      <w:r w:rsidRPr="00286644">
        <w:rPr>
          <w:sz w:val="22"/>
          <w:szCs w:val="22"/>
        </w:rPr>
        <w:t xml:space="preserve">реализовывать педагогическое оценивание деятельности обучающихся в соответствии с требованиями Стандарта, включая: проведение стартовой и </w:t>
      </w:r>
      <w:r w:rsidRPr="00286644">
        <w:rPr>
          <w:b/>
          <w:bCs/>
          <w:sz w:val="22"/>
          <w:szCs w:val="22"/>
        </w:rPr>
        <w:t>промежуточной диагностики</w:t>
      </w:r>
      <w:r w:rsidRPr="00286644">
        <w:rPr>
          <w:sz w:val="22"/>
          <w:szCs w:val="22"/>
        </w:rPr>
        <w:t xml:space="preserve">, внутришкольного мониторинга, осуществление комплексной оценки способности обучающихся решать учебно-практические и учебно-познавательные задачи; использование стандартизированных и </w:t>
      </w:r>
      <w:proofErr w:type="spellStart"/>
      <w:r w:rsidRPr="00286644">
        <w:rPr>
          <w:sz w:val="22"/>
          <w:szCs w:val="22"/>
        </w:rPr>
        <w:t>нестандартизированных</w:t>
      </w:r>
      <w:proofErr w:type="spellEnd"/>
      <w:r w:rsidRPr="00286644">
        <w:rPr>
          <w:sz w:val="22"/>
          <w:szCs w:val="22"/>
        </w:rPr>
        <w:t xml:space="preserve"> работ; проведение интерпретации результатов достижений обучающихся;</w:t>
      </w:r>
    </w:p>
    <w:p w:rsidR="00286644" w:rsidRDefault="00F65B1A" w:rsidP="006308E8">
      <w:pPr>
        <w:pStyle w:val="ConsPlusNormal"/>
        <w:ind w:firstLine="540"/>
        <w:jc w:val="both"/>
      </w:pPr>
      <w:r w:rsidRPr="00286644">
        <w:rPr>
          <w:sz w:val="22"/>
          <w:szCs w:val="22"/>
        </w:rPr>
        <w:t>использовать возможности ИКТ, работать с текстовыми редакторами, электронными таблицами, электронной почтой и браузерами, мультимедийным оборудованием.</w:t>
      </w:r>
    </w:p>
    <w:p w:rsidR="00EC4AF8" w:rsidRPr="00EC4AF8" w:rsidRDefault="00EC4AF8" w:rsidP="00EC4AF8">
      <w:pPr>
        <w:spacing w:after="0" w:line="240" w:lineRule="auto"/>
        <w:jc w:val="both"/>
        <w:rPr>
          <w:rFonts w:ascii="Arial" w:hAnsi="Arial" w:cs="Arial"/>
        </w:rPr>
      </w:pPr>
      <w:r w:rsidRPr="00EC4AF8">
        <w:rPr>
          <w:rFonts w:ascii="Arial" w:hAnsi="Arial" w:cs="Arial"/>
        </w:rPr>
        <w:lastRenderedPageBreak/>
        <w:t xml:space="preserve">При пропуске учащимся по уважительной причине более половины учебного времени, отводимого на изучение учебного предмета, курса, дисциплины, модуля учащийся имеет право на перенос срока проведения промежуточной аттестации. Новый срок проведения промежуточной аттестации определяется </w:t>
      </w:r>
      <w:r>
        <w:rPr>
          <w:rFonts w:ascii="Arial" w:hAnsi="Arial" w:cs="Arial"/>
        </w:rPr>
        <w:t>школой</w:t>
      </w:r>
      <w:r w:rsidRPr="00EC4AF8">
        <w:rPr>
          <w:rFonts w:ascii="Arial" w:hAnsi="Arial" w:cs="Arial"/>
        </w:rPr>
        <w:t xml:space="preserve"> с учетом учебного плана, индивидуального учебного плана на основании заявления учащегося (его родителей, законных представителей).</w:t>
      </w:r>
    </w:p>
    <w:p w:rsidR="00EC4AF8" w:rsidRPr="00EC4AF8" w:rsidRDefault="00EC4AF8" w:rsidP="00EC4AF8">
      <w:pPr>
        <w:spacing w:after="0" w:line="240" w:lineRule="auto"/>
        <w:jc w:val="both"/>
        <w:rPr>
          <w:rFonts w:ascii="Arial" w:hAnsi="Arial" w:cs="Arial"/>
        </w:rPr>
      </w:pPr>
    </w:p>
    <w:p w:rsidR="00EC4AF8" w:rsidRDefault="00EC4AF8" w:rsidP="00EC4AF8">
      <w:pPr>
        <w:spacing w:after="0" w:line="240" w:lineRule="auto"/>
        <w:jc w:val="both"/>
        <w:rPr>
          <w:rFonts w:ascii="Arial" w:hAnsi="Arial" w:cs="Arial"/>
        </w:rPr>
      </w:pPr>
      <w:r w:rsidRPr="00EC4AF8">
        <w:rPr>
          <w:rFonts w:ascii="Arial" w:hAnsi="Arial" w:cs="Arial"/>
        </w:rPr>
        <w:t>Педагогические работники доводят до сведения родителей (законных представителей) сведения о результатах промежуточной аттестации учащихся посредством заполнения электронной форм</w:t>
      </w:r>
      <w:r>
        <w:rPr>
          <w:rFonts w:ascii="Arial" w:hAnsi="Arial" w:cs="Arial"/>
        </w:rPr>
        <w:t xml:space="preserve">ыжурнала </w:t>
      </w:r>
      <w:r w:rsidRPr="00EC4AF8">
        <w:rPr>
          <w:rFonts w:ascii="Arial" w:hAnsi="Arial" w:cs="Arial"/>
        </w:rPr>
        <w:t>дневник</w:t>
      </w:r>
      <w:r>
        <w:rPr>
          <w:rFonts w:ascii="Arial" w:hAnsi="Arial" w:cs="Arial"/>
        </w:rPr>
        <w:t>а</w:t>
      </w:r>
      <w:r w:rsidRPr="00EC4AF8">
        <w:rPr>
          <w:rFonts w:ascii="Arial" w:hAnsi="Arial" w:cs="Arial"/>
        </w:rPr>
        <w:t xml:space="preserve"> учащегося</w:t>
      </w:r>
      <w:r>
        <w:rPr>
          <w:rFonts w:ascii="Arial" w:hAnsi="Arial" w:cs="Arial"/>
        </w:rPr>
        <w:t>.</w:t>
      </w:r>
    </w:p>
    <w:p w:rsidR="00EC4AF8" w:rsidRDefault="00EC4AF8" w:rsidP="00EC4AF8">
      <w:pPr>
        <w:spacing w:after="0" w:line="240" w:lineRule="auto"/>
        <w:jc w:val="both"/>
        <w:rPr>
          <w:rFonts w:ascii="Arial" w:hAnsi="Arial" w:cs="Arial"/>
        </w:rPr>
      </w:pPr>
      <w:r>
        <w:rPr>
          <w:rFonts w:ascii="Arial" w:hAnsi="Arial" w:cs="Arial"/>
        </w:rPr>
        <w:t xml:space="preserve">Промежуточная аттестация </w:t>
      </w:r>
      <w:r w:rsidR="00DF0787">
        <w:rPr>
          <w:rFonts w:ascii="Arial" w:hAnsi="Arial" w:cs="Arial"/>
        </w:rPr>
        <w:t>проводится,</w:t>
      </w:r>
      <w:r>
        <w:rPr>
          <w:rFonts w:ascii="Arial" w:hAnsi="Arial" w:cs="Arial"/>
        </w:rPr>
        <w:t xml:space="preserve"> а течение последнего месяца полугодия (декабрь, май) в рамках расписания уроков. </w:t>
      </w:r>
    </w:p>
    <w:p w:rsidR="00BD0679" w:rsidRPr="00BD0679" w:rsidRDefault="00374D26" w:rsidP="00EC4AF8">
      <w:pPr>
        <w:spacing w:after="0" w:line="240" w:lineRule="auto"/>
        <w:jc w:val="both"/>
        <w:rPr>
          <w:rFonts w:ascii="Arial" w:hAnsi="Arial" w:cs="Arial"/>
        </w:rPr>
      </w:pPr>
      <w:r w:rsidRPr="00374D26">
        <w:rPr>
          <w:rFonts w:ascii="Arial" w:hAnsi="Arial" w:cs="Arial"/>
        </w:rPr>
        <w:t xml:space="preserve">В течение учебного дня не проводится более одной контрольной работы по следующим предметам: математика, русский язык, иностранный язык, физика, химия, информатика. </w:t>
      </w:r>
      <w:r w:rsidR="00DF0787" w:rsidRPr="00BD0679">
        <w:rPr>
          <w:rFonts w:ascii="Arial" w:hAnsi="Arial" w:cs="Arial"/>
        </w:rPr>
        <w:t xml:space="preserve">Дата проведения указывается в рабочей программе. </w:t>
      </w:r>
    </w:p>
    <w:p w:rsidR="00DF0787" w:rsidRDefault="00DF0787" w:rsidP="00EC4AF8">
      <w:pPr>
        <w:spacing w:after="0" w:line="240" w:lineRule="auto"/>
        <w:jc w:val="both"/>
        <w:rPr>
          <w:rFonts w:ascii="Arial" w:hAnsi="Arial" w:cs="Arial"/>
        </w:rPr>
      </w:pPr>
      <w:r w:rsidRPr="00BD0679">
        <w:rPr>
          <w:rFonts w:ascii="Arial" w:hAnsi="Arial" w:cs="Arial"/>
        </w:rPr>
        <w:t>Обязательно проводится разбор ошибок</w:t>
      </w:r>
      <w:r w:rsidR="00374D26">
        <w:rPr>
          <w:rFonts w:ascii="Arial" w:hAnsi="Arial" w:cs="Arial"/>
        </w:rPr>
        <w:t xml:space="preserve"> (работа над ошибками)</w:t>
      </w:r>
      <w:r w:rsidRPr="00BD0679">
        <w:rPr>
          <w:rFonts w:ascii="Arial" w:hAnsi="Arial" w:cs="Arial"/>
        </w:rPr>
        <w:t xml:space="preserve"> и доводится до сведения родителей какие темы освоены учеником недостаточно хорошо.</w:t>
      </w:r>
    </w:p>
    <w:p w:rsidR="00DF0787" w:rsidRPr="00EC4AF8" w:rsidRDefault="00DF0787" w:rsidP="00EC4AF8">
      <w:pPr>
        <w:spacing w:after="0" w:line="240" w:lineRule="auto"/>
        <w:jc w:val="both"/>
        <w:rPr>
          <w:rFonts w:ascii="Arial" w:hAnsi="Arial" w:cs="Arial"/>
        </w:rPr>
      </w:pPr>
    </w:p>
    <w:p w:rsidR="00EC4AF8" w:rsidRPr="00EC4AF8" w:rsidRDefault="00DF0787" w:rsidP="00EC4AF8">
      <w:pPr>
        <w:spacing w:after="0" w:line="240" w:lineRule="auto"/>
        <w:jc w:val="both"/>
        <w:rPr>
          <w:rFonts w:ascii="Arial" w:hAnsi="Arial" w:cs="Arial"/>
        </w:rPr>
      </w:pPr>
      <w:r>
        <w:rPr>
          <w:rFonts w:ascii="Arial" w:hAnsi="Arial" w:cs="Arial"/>
        </w:rPr>
        <w:t>За рамками расписания</w:t>
      </w:r>
      <w:r w:rsidR="00EC4AF8" w:rsidRPr="00EC4AF8">
        <w:rPr>
          <w:rFonts w:ascii="Arial" w:hAnsi="Arial" w:cs="Arial"/>
        </w:rPr>
        <w:t xml:space="preserve"> промежуточн</w:t>
      </w:r>
      <w:r>
        <w:rPr>
          <w:rFonts w:ascii="Arial" w:hAnsi="Arial" w:cs="Arial"/>
        </w:rPr>
        <w:t>ая</w:t>
      </w:r>
      <w:r w:rsidR="00EC4AF8" w:rsidRPr="00EC4AF8">
        <w:rPr>
          <w:rFonts w:ascii="Arial" w:hAnsi="Arial" w:cs="Arial"/>
        </w:rPr>
        <w:t xml:space="preserve"> аттестаци</w:t>
      </w:r>
      <w:r>
        <w:rPr>
          <w:rFonts w:ascii="Arial" w:hAnsi="Arial" w:cs="Arial"/>
        </w:rPr>
        <w:t>я</w:t>
      </w:r>
      <w:r w:rsidR="00EC4AF8" w:rsidRPr="00EC4AF8">
        <w:rPr>
          <w:rFonts w:ascii="Arial" w:hAnsi="Arial" w:cs="Arial"/>
        </w:rPr>
        <w:t xml:space="preserve"> мо</w:t>
      </w:r>
      <w:r>
        <w:rPr>
          <w:rFonts w:ascii="Arial" w:hAnsi="Arial" w:cs="Arial"/>
        </w:rPr>
        <w:t>же</w:t>
      </w:r>
      <w:r w:rsidR="00EC4AF8" w:rsidRPr="00EC4AF8">
        <w:rPr>
          <w:rFonts w:ascii="Arial" w:hAnsi="Arial" w:cs="Arial"/>
        </w:rPr>
        <w:t xml:space="preserve">т быть </w:t>
      </w:r>
      <w:r>
        <w:rPr>
          <w:rFonts w:ascii="Arial" w:hAnsi="Arial" w:cs="Arial"/>
        </w:rPr>
        <w:t>назначена</w:t>
      </w:r>
      <w:r w:rsidR="00EC4AF8" w:rsidRPr="00EC4AF8">
        <w:rPr>
          <w:rFonts w:ascii="Arial" w:hAnsi="Arial" w:cs="Arial"/>
        </w:rPr>
        <w:t xml:space="preserve"> для следующих категорий учащихся по заявлению </w:t>
      </w:r>
      <w:r>
        <w:rPr>
          <w:rFonts w:ascii="Arial" w:hAnsi="Arial" w:cs="Arial"/>
        </w:rPr>
        <w:t>родителей:</w:t>
      </w:r>
    </w:p>
    <w:p w:rsidR="00EC4AF8" w:rsidRPr="00DF0787" w:rsidRDefault="00EC4AF8" w:rsidP="00DF0787">
      <w:pPr>
        <w:pStyle w:val="a5"/>
        <w:numPr>
          <w:ilvl w:val="0"/>
          <w:numId w:val="5"/>
        </w:numPr>
        <w:spacing w:after="0" w:line="240" w:lineRule="auto"/>
        <w:jc w:val="both"/>
        <w:rPr>
          <w:rFonts w:ascii="Arial" w:hAnsi="Arial" w:cs="Arial"/>
        </w:rPr>
      </w:pPr>
      <w:r w:rsidRPr="00DF0787">
        <w:rPr>
          <w:rFonts w:ascii="Arial" w:hAnsi="Arial" w:cs="Arial"/>
        </w:rPr>
        <w:t xml:space="preserve">выезжающих на учебно-тренировочные сборы, на олимпиады школьников, на российские или международные спортивные соревнования, конкурсы, смотры, олимпиады и тренировочные </w:t>
      </w:r>
      <w:proofErr w:type="gramStart"/>
      <w:r w:rsidRPr="00DF0787">
        <w:rPr>
          <w:rFonts w:ascii="Arial" w:hAnsi="Arial" w:cs="Arial"/>
        </w:rPr>
        <w:t>сборы</w:t>
      </w:r>
      <w:proofErr w:type="gramEnd"/>
      <w:r w:rsidRPr="00DF0787">
        <w:rPr>
          <w:rFonts w:ascii="Arial" w:hAnsi="Arial" w:cs="Arial"/>
        </w:rPr>
        <w:t xml:space="preserve"> и иные подобные мероприятия;</w:t>
      </w:r>
    </w:p>
    <w:p w:rsidR="00EC4AF8" w:rsidRPr="00DF0787" w:rsidRDefault="00EC4AF8" w:rsidP="00DF0787">
      <w:pPr>
        <w:pStyle w:val="a5"/>
        <w:numPr>
          <w:ilvl w:val="0"/>
          <w:numId w:val="5"/>
        </w:numPr>
        <w:spacing w:after="0" w:line="240" w:lineRule="auto"/>
        <w:jc w:val="both"/>
        <w:rPr>
          <w:rFonts w:ascii="Arial" w:hAnsi="Arial" w:cs="Arial"/>
        </w:rPr>
      </w:pPr>
      <w:r w:rsidRPr="00DF0787">
        <w:rPr>
          <w:rFonts w:ascii="Arial" w:hAnsi="Arial" w:cs="Arial"/>
        </w:rPr>
        <w:t>отъезжающих на постоянное место жительства за рубеж;</w:t>
      </w:r>
    </w:p>
    <w:p w:rsidR="00EC4AF8" w:rsidRPr="00DF0787" w:rsidRDefault="00EC4AF8" w:rsidP="00DF0787">
      <w:pPr>
        <w:pStyle w:val="a5"/>
        <w:numPr>
          <w:ilvl w:val="0"/>
          <w:numId w:val="5"/>
        </w:numPr>
        <w:spacing w:after="0" w:line="240" w:lineRule="auto"/>
        <w:jc w:val="both"/>
        <w:rPr>
          <w:rFonts w:ascii="Arial" w:hAnsi="Arial" w:cs="Arial"/>
        </w:rPr>
      </w:pPr>
      <w:r w:rsidRPr="00DF0787">
        <w:rPr>
          <w:rFonts w:ascii="Arial" w:hAnsi="Arial" w:cs="Arial"/>
        </w:rPr>
        <w:t>для иных учащихся по решению …. (педагогического совета или иного органа).</w:t>
      </w:r>
    </w:p>
    <w:p w:rsidR="00DF0787" w:rsidRDefault="00DF0787" w:rsidP="00DF0787">
      <w:pPr>
        <w:spacing w:after="0" w:line="240" w:lineRule="auto"/>
        <w:jc w:val="both"/>
        <w:rPr>
          <w:rFonts w:ascii="Arial" w:hAnsi="Arial" w:cs="Arial"/>
        </w:rPr>
      </w:pPr>
    </w:p>
    <w:p w:rsidR="00DF0787" w:rsidRPr="00DF0787" w:rsidRDefault="00DF0787" w:rsidP="00DF0787">
      <w:pPr>
        <w:spacing w:after="0" w:line="240" w:lineRule="auto"/>
        <w:jc w:val="both"/>
        <w:rPr>
          <w:rFonts w:ascii="Arial" w:hAnsi="Arial" w:cs="Arial"/>
        </w:rPr>
      </w:pPr>
      <w:r w:rsidRPr="00DF0787">
        <w:rPr>
          <w:rFonts w:ascii="Arial" w:hAnsi="Arial" w:cs="Arial"/>
        </w:rPr>
        <w:t>Учащиеся, освоившие в полном объёме соответствующую часть образовательной программы, переводятся в следующий класс.</w:t>
      </w:r>
    </w:p>
    <w:p w:rsidR="00DF0787" w:rsidRPr="00DF0787" w:rsidRDefault="00DF0787" w:rsidP="00DF0787">
      <w:pPr>
        <w:spacing w:after="0" w:line="240" w:lineRule="auto"/>
        <w:jc w:val="both"/>
        <w:rPr>
          <w:rFonts w:ascii="Arial" w:hAnsi="Arial" w:cs="Arial"/>
        </w:rPr>
      </w:pPr>
    </w:p>
    <w:p w:rsidR="00DF0787" w:rsidRPr="00DF0787" w:rsidRDefault="00DF0787" w:rsidP="00DF0787">
      <w:pPr>
        <w:spacing w:after="0" w:line="240" w:lineRule="auto"/>
        <w:jc w:val="both"/>
        <w:rPr>
          <w:rFonts w:ascii="Arial" w:hAnsi="Arial" w:cs="Arial"/>
        </w:rPr>
      </w:pPr>
      <w:r w:rsidRPr="00DF0787">
        <w:rPr>
          <w:rFonts w:ascii="Arial" w:hAnsi="Arial" w:cs="Arial"/>
        </w:rPr>
        <w:t xml:space="preserve">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 </w:t>
      </w:r>
    </w:p>
    <w:p w:rsidR="00DF0787" w:rsidRPr="00DF0787" w:rsidRDefault="00DF0787" w:rsidP="00DF0787">
      <w:pPr>
        <w:spacing w:after="0" w:line="240" w:lineRule="auto"/>
        <w:jc w:val="both"/>
        <w:rPr>
          <w:rFonts w:ascii="Arial" w:hAnsi="Arial" w:cs="Arial"/>
        </w:rPr>
      </w:pPr>
    </w:p>
    <w:p w:rsidR="00DF0787" w:rsidRPr="00DF0787" w:rsidRDefault="00DF0787" w:rsidP="00DF0787">
      <w:pPr>
        <w:spacing w:after="0" w:line="240" w:lineRule="auto"/>
        <w:jc w:val="both"/>
        <w:rPr>
          <w:rFonts w:ascii="Arial" w:hAnsi="Arial" w:cs="Arial"/>
        </w:rPr>
      </w:pPr>
      <w:r w:rsidRPr="00DF0787">
        <w:rPr>
          <w:rFonts w:ascii="Arial" w:hAnsi="Arial" w:cs="Arial"/>
        </w:rPr>
        <w:t>Учащиеся обязаны ликвидировать академическую задолженность.</w:t>
      </w:r>
    </w:p>
    <w:p w:rsidR="00DF0787" w:rsidRDefault="00DF0787" w:rsidP="00DF0787">
      <w:pPr>
        <w:spacing w:after="0" w:line="240" w:lineRule="auto"/>
        <w:jc w:val="both"/>
        <w:rPr>
          <w:rFonts w:ascii="Arial" w:hAnsi="Arial" w:cs="Arial"/>
        </w:rPr>
      </w:pPr>
      <w:r w:rsidRPr="00DF0787">
        <w:rPr>
          <w:rFonts w:ascii="Arial" w:hAnsi="Arial" w:cs="Arial"/>
        </w:rPr>
        <w:t>Учащиеся, имеющие академическую задолженность, вправе пройти промежуточную аттестацию по соответствующему учебному предмету, курсу, дисциплине (модулю) не более двух раз в сроки, определяемые Организацией, в установленный данным пунктом срок с момента образования академической задолженности. В указанный период не включаются время болезни учащегося</w:t>
      </w:r>
      <w:r>
        <w:rPr>
          <w:rFonts w:ascii="Arial" w:hAnsi="Arial" w:cs="Arial"/>
        </w:rPr>
        <w:t>.</w:t>
      </w:r>
    </w:p>
    <w:p w:rsidR="00DF0787" w:rsidRPr="00DF0787" w:rsidRDefault="00DF0787" w:rsidP="00DF0787">
      <w:pPr>
        <w:spacing w:after="0" w:line="240" w:lineRule="auto"/>
        <w:jc w:val="both"/>
        <w:rPr>
          <w:rFonts w:ascii="Arial" w:hAnsi="Arial" w:cs="Arial"/>
        </w:rPr>
      </w:pPr>
      <w:r w:rsidRPr="00DF0787">
        <w:rPr>
          <w:rFonts w:ascii="Arial" w:hAnsi="Arial" w:cs="Arial"/>
        </w:rPr>
        <w:t>Учащиеся обязаны ликвидировать академическую задолженность в течение ___ (указать конкретный срок (не более года), например, месяц) момента ее возникновения. В указанный срок не включается время каникул.</w:t>
      </w:r>
    </w:p>
    <w:p w:rsidR="00DF0787" w:rsidRPr="00DF0787" w:rsidRDefault="00DF0787" w:rsidP="00DF0787">
      <w:pPr>
        <w:spacing w:after="0" w:line="240" w:lineRule="auto"/>
        <w:jc w:val="both"/>
        <w:rPr>
          <w:rFonts w:ascii="Arial" w:hAnsi="Arial" w:cs="Arial"/>
        </w:rPr>
      </w:pPr>
      <w:r w:rsidRPr="00DF0787">
        <w:rPr>
          <w:rFonts w:ascii="Arial" w:hAnsi="Arial" w:cs="Arial"/>
        </w:rPr>
        <w:t>Для проведения промежуточной аттестации при ликвидации академической задолженности во второй раз Организацией создается комиссия</w:t>
      </w:r>
      <w:r w:rsidR="00BD0679">
        <w:rPr>
          <w:rFonts w:ascii="Arial" w:hAnsi="Arial" w:cs="Arial"/>
        </w:rPr>
        <w:t xml:space="preserve"> из членов </w:t>
      </w:r>
      <w:proofErr w:type="spellStart"/>
      <w:r w:rsidR="00BD0679">
        <w:rPr>
          <w:rFonts w:ascii="Arial" w:hAnsi="Arial" w:cs="Arial"/>
        </w:rPr>
        <w:t>психолого</w:t>
      </w:r>
      <w:proofErr w:type="spellEnd"/>
      <w:r w:rsidR="00BD0679">
        <w:rPr>
          <w:rFonts w:ascii="Arial" w:hAnsi="Arial" w:cs="Arial"/>
        </w:rPr>
        <w:t xml:space="preserve"> - педагогического консилиума школы</w:t>
      </w:r>
      <w:r w:rsidRPr="00DF0787">
        <w:rPr>
          <w:rFonts w:ascii="Arial" w:hAnsi="Arial" w:cs="Arial"/>
        </w:rPr>
        <w:t>.</w:t>
      </w:r>
    </w:p>
    <w:p w:rsidR="00DF0787" w:rsidRPr="00DF0787" w:rsidRDefault="00DF0787" w:rsidP="00DF0787">
      <w:pPr>
        <w:spacing w:after="0" w:line="240" w:lineRule="auto"/>
        <w:jc w:val="both"/>
        <w:rPr>
          <w:rFonts w:ascii="Arial" w:hAnsi="Arial" w:cs="Arial"/>
        </w:rPr>
      </w:pPr>
      <w:r w:rsidRPr="00DF0787">
        <w:rPr>
          <w:rFonts w:ascii="Arial" w:hAnsi="Arial" w:cs="Arial"/>
        </w:rPr>
        <w:t xml:space="preserve">Учащиеся, не прошедшие промежуточную аттестацию по уважительным причинам или имеющие академическую задолженность, переводятся в следующий класс условно. </w:t>
      </w:r>
    </w:p>
    <w:p w:rsidR="00DF0787" w:rsidRPr="00DF0787" w:rsidRDefault="00DF0787" w:rsidP="00DF0787">
      <w:pPr>
        <w:spacing w:after="0" w:line="240" w:lineRule="auto"/>
        <w:jc w:val="both"/>
        <w:rPr>
          <w:rFonts w:ascii="Arial" w:hAnsi="Arial" w:cs="Arial"/>
        </w:rPr>
      </w:pPr>
    </w:p>
    <w:p w:rsidR="00EC4AF8" w:rsidRDefault="00DF0787" w:rsidP="00DF0787">
      <w:pPr>
        <w:spacing w:after="0" w:line="240" w:lineRule="auto"/>
        <w:jc w:val="both"/>
        <w:rPr>
          <w:rFonts w:ascii="Arial" w:hAnsi="Arial" w:cs="Arial"/>
        </w:rPr>
      </w:pPr>
      <w:proofErr w:type="gramStart"/>
      <w:r w:rsidRPr="00DF0787">
        <w:rPr>
          <w:rFonts w:ascii="Arial" w:hAnsi="Arial" w:cs="Arial"/>
        </w:rPr>
        <w:t>Учащиеся в Организации по образовательным программам начального общего, основного общего образования,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roofErr w:type="gramEnd"/>
    </w:p>
    <w:p w:rsidR="007A2115" w:rsidRDefault="007A2115" w:rsidP="00DF0787">
      <w:pPr>
        <w:spacing w:after="0" w:line="240" w:lineRule="auto"/>
        <w:jc w:val="both"/>
        <w:rPr>
          <w:rFonts w:ascii="Arial" w:hAnsi="Arial" w:cs="Arial"/>
        </w:rPr>
      </w:pPr>
    </w:p>
    <w:p w:rsidR="007A2115" w:rsidRDefault="007A2115" w:rsidP="007A2115">
      <w:pPr>
        <w:spacing w:after="0" w:line="240" w:lineRule="auto"/>
        <w:ind w:firstLine="540"/>
        <w:jc w:val="center"/>
        <w:rPr>
          <w:rFonts w:ascii="Arial" w:hAnsi="Arial" w:cs="Arial"/>
          <w:b/>
          <w:bCs/>
        </w:rPr>
      </w:pPr>
      <w:r w:rsidRPr="004B5F4A">
        <w:rPr>
          <w:rFonts w:ascii="Arial" w:hAnsi="Arial" w:cs="Arial"/>
          <w:b/>
          <w:bCs/>
        </w:rPr>
        <w:lastRenderedPageBreak/>
        <w:t>Методические рекомендации по составлению контрольно-измерительных материалов промежуточной аттестации.</w:t>
      </w:r>
    </w:p>
    <w:p w:rsidR="007A2115" w:rsidRPr="004B5F4A" w:rsidRDefault="007A2115" w:rsidP="007A2115">
      <w:pPr>
        <w:spacing w:after="0" w:line="240" w:lineRule="auto"/>
        <w:ind w:firstLine="540"/>
        <w:jc w:val="center"/>
        <w:rPr>
          <w:rFonts w:ascii="Arial" w:hAnsi="Arial" w:cs="Arial"/>
          <w:b/>
          <w:bCs/>
        </w:rPr>
      </w:pPr>
    </w:p>
    <w:p w:rsidR="007A2115" w:rsidRPr="00286644" w:rsidRDefault="007A2115" w:rsidP="007A2115">
      <w:pPr>
        <w:shd w:val="clear" w:color="auto" w:fill="FFFFFF"/>
        <w:spacing w:after="0" w:line="240" w:lineRule="auto"/>
        <w:ind w:firstLine="426"/>
        <w:jc w:val="both"/>
        <w:rPr>
          <w:rFonts w:ascii="Arial" w:hAnsi="Arial" w:cs="Arial"/>
          <w:color w:val="000000"/>
          <w:lang w:eastAsia="ru-RU"/>
        </w:rPr>
      </w:pPr>
      <w:r w:rsidRPr="00286644">
        <w:rPr>
          <w:rFonts w:ascii="Arial" w:hAnsi="Arial" w:cs="Arial"/>
          <w:color w:val="000000"/>
          <w:lang w:eastAsia="ru-RU"/>
        </w:rPr>
        <w:t xml:space="preserve">Промежуточная аттестация проводится по всем учебным предметам учебного плана в сроки, предусмотренные рабочими программами (по итогам полугодия). </w:t>
      </w:r>
    </w:p>
    <w:p w:rsidR="007A2115" w:rsidRPr="007A2115" w:rsidRDefault="007A2115" w:rsidP="007A2115">
      <w:pPr>
        <w:shd w:val="clear" w:color="auto" w:fill="FFFFFF"/>
        <w:spacing w:after="0" w:line="240" w:lineRule="auto"/>
        <w:ind w:firstLine="426"/>
        <w:jc w:val="both"/>
        <w:rPr>
          <w:rFonts w:ascii="Arial" w:hAnsi="Arial" w:cs="Arial"/>
          <w:color w:val="000000"/>
          <w:lang w:eastAsia="ru-RU"/>
        </w:rPr>
      </w:pPr>
      <w:r w:rsidRPr="00286644">
        <w:rPr>
          <w:rFonts w:ascii="Arial" w:hAnsi="Arial" w:cs="Arial"/>
          <w:color w:val="000000"/>
          <w:lang w:eastAsia="ru-RU"/>
        </w:rPr>
        <w:t xml:space="preserve">Промежуточная аттестация – это установление </w:t>
      </w:r>
      <w:proofErr w:type="gramStart"/>
      <w:r w:rsidRPr="00286644">
        <w:rPr>
          <w:rFonts w:ascii="Arial" w:hAnsi="Arial" w:cs="Arial"/>
          <w:color w:val="000000"/>
          <w:lang w:eastAsia="ru-RU"/>
        </w:rPr>
        <w:t>уровня достижения результатов освоения учебных предметов</w:t>
      </w:r>
      <w:proofErr w:type="gramEnd"/>
      <w:r w:rsidRPr="00286644">
        <w:rPr>
          <w:rFonts w:ascii="Arial" w:hAnsi="Arial" w:cs="Arial"/>
          <w:color w:val="000000"/>
          <w:lang w:eastAsia="ru-RU"/>
        </w:rPr>
        <w:t>.</w:t>
      </w:r>
    </w:p>
    <w:p w:rsidR="007A2115" w:rsidRPr="00286644" w:rsidRDefault="007A2115" w:rsidP="007A2115">
      <w:pPr>
        <w:spacing w:after="0" w:line="240" w:lineRule="auto"/>
        <w:ind w:firstLine="540"/>
        <w:jc w:val="both"/>
        <w:rPr>
          <w:rFonts w:ascii="Arial" w:hAnsi="Arial" w:cs="Arial"/>
        </w:rPr>
      </w:pPr>
      <w:r w:rsidRPr="00286644">
        <w:rPr>
          <w:rFonts w:ascii="Arial" w:hAnsi="Arial" w:cs="Arial"/>
        </w:rPr>
        <w:t>Целями проведения промежуточной аттестации являются:</w:t>
      </w:r>
    </w:p>
    <w:p w:rsidR="007A2115" w:rsidRPr="00286644" w:rsidRDefault="007A2115" w:rsidP="007A2115">
      <w:pPr>
        <w:spacing w:after="0" w:line="240" w:lineRule="auto"/>
        <w:ind w:firstLine="540"/>
        <w:jc w:val="both"/>
        <w:rPr>
          <w:rFonts w:ascii="Arial" w:hAnsi="Arial" w:cs="Arial"/>
        </w:rPr>
      </w:pPr>
      <w:r w:rsidRPr="00286644">
        <w:rPr>
          <w:rFonts w:ascii="Arial" w:hAnsi="Arial" w:cs="Arial"/>
        </w:rPr>
        <w:t>— объективное установление фактического уровня освоения образовательной программы и достижения результатов освоения образовательной программы;</w:t>
      </w:r>
    </w:p>
    <w:p w:rsidR="007A2115" w:rsidRPr="00286644" w:rsidRDefault="007A2115" w:rsidP="007A2115">
      <w:pPr>
        <w:spacing w:after="0" w:line="240" w:lineRule="auto"/>
        <w:ind w:firstLine="540"/>
        <w:jc w:val="both"/>
        <w:rPr>
          <w:rFonts w:ascii="Arial" w:hAnsi="Arial" w:cs="Arial"/>
        </w:rPr>
      </w:pPr>
      <w:r w:rsidRPr="00286644">
        <w:rPr>
          <w:rFonts w:ascii="Arial" w:hAnsi="Arial" w:cs="Arial"/>
        </w:rPr>
        <w:t>— соотнесение этого уровня с требованиями федерального государственного образовательного стандарта;</w:t>
      </w:r>
    </w:p>
    <w:p w:rsidR="007A2115" w:rsidRPr="00286644" w:rsidRDefault="007A2115" w:rsidP="007A2115">
      <w:pPr>
        <w:spacing w:after="0" w:line="240" w:lineRule="auto"/>
        <w:ind w:firstLine="540"/>
        <w:jc w:val="both"/>
        <w:rPr>
          <w:rFonts w:ascii="Arial" w:hAnsi="Arial" w:cs="Arial"/>
        </w:rPr>
      </w:pPr>
      <w:r w:rsidRPr="00286644">
        <w:rPr>
          <w:rFonts w:ascii="Arial" w:hAnsi="Arial" w:cs="Arial"/>
        </w:rPr>
        <w:t>— оценка достижений конкретного учащегося, позволяющая выявить пробелы в освоении им образовательной программы и учитывать индивидуальные потребности учащегося в осуществлении образовательной деятельности;</w:t>
      </w:r>
    </w:p>
    <w:p w:rsidR="007A2115" w:rsidRPr="00286644" w:rsidRDefault="007A2115" w:rsidP="007A2115">
      <w:pPr>
        <w:spacing w:after="0" w:line="240" w:lineRule="auto"/>
        <w:ind w:firstLine="540"/>
        <w:jc w:val="both"/>
        <w:rPr>
          <w:rFonts w:ascii="Arial" w:hAnsi="Arial" w:cs="Arial"/>
        </w:rPr>
      </w:pPr>
      <w:r w:rsidRPr="00286644">
        <w:rPr>
          <w:rFonts w:ascii="Arial" w:hAnsi="Arial" w:cs="Arial"/>
        </w:rPr>
        <w:t>— оценка динамики индивидуальных образовательных достижений, продвижения в достижении планируемых результатов освоения образовательной программы.</w:t>
      </w:r>
    </w:p>
    <w:p w:rsidR="007A2115" w:rsidRPr="00286644" w:rsidRDefault="007A2115" w:rsidP="007A2115">
      <w:pPr>
        <w:spacing w:after="0" w:line="240" w:lineRule="auto"/>
        <w:ind w:firstLine="540"/>
        <w:jc w:val="both"/>
        <w:rPr>
          <w:rFonts w:ascii="Arial" w:hAnsi="Arial" w:cs="Arial"/>
        </w:rPr>
      </w:pPr>
      <w:r w:rsidRPr="00286644">
        <w:rPr>
          <w:rFonts w:ascii="Arial" w:hAnsi="Arial" w:cs="Arial"/>
        </w:rPr>
        <w:t>Промежуточная аттестация в образовательной организации проводится на основе принципов объективности, беспристрастности. Оценка результатов освоения учащимися образовательных программ осуществляется в зависимости от достигнутых учащимся результатов и не может быть поставлена в зависимость от формы получения образования, формы обучения, факта пользования платными дополнительными образовательными услугами и иных подобных обстоятельств.</w:t>
      </w:r>
    </w:p>
    <w:p w:rsidR="007A2115" w:rsidRPr="00286644" w:rsidRDefault="007A2115" w:rsidP="007A2115">
      <w:pPr>
        <w:spacing w:after="0" w:line="240" w:lineRule="auto"/>
        <w:ind w:firstLine="540"/>
        <w:jc w:val="both"/>
        <w:rPr>
          <w:rFonts w:ascii="Arial" w:hAnsi="Arial" w:cs="Arial"/>
        </w:rPr>
      </w:pPr>
      <w:r w:rsidRPr="00286644">
        <w:rPr>
          <w:rFonts w:ascii="Arial" w:hAnsi="Arial" w:cs="Arial"/>
        </w:rPr>
        <w:t>Формами промежуточной аттестации являются:</w:t>
      </w:r>
    </w:p>
    <w:p w:rsidR="007A2115" w:rsidRPr="00286644" w:rsidRDefault="007A2115" w:rsidP="007A2115">
      <w:pPr>
        <w:spacing w:after="0" w:line="240" w:lineRule="auto"/>
        <w:ind w:firstLine="540"/>
        <w:jc w:val="both"/>
        <w:rPr>
          <w:rFonts w:ascii="Arial" w:hAnsi="Arial" w:cs="Arial"/>
        </w:rPr>
      </w:pPr>
      <w:r w:rsidRPr="00286644">
        <w:rPr>
          <w:rFonts w:ascii="Arial" w:hAnsi="Arial" w:cs="Arial"/>
        </w:rPr>
        <w:t xml:space="preserve">а) письменная проверка – письменный ответ учащегося на один или систему вопросов (заданий). К письменным ответам относятся: проверочные, лабораторные, практические, контрольные, творческие работы; письменные отчёты о наблюдениях; письменные ответы на вопросы теста, </w:t>
      </w:r>
      <w:r>
        <w:rPr>
          <w:rFonts w:ascii="Arial" w:hAnsi="Arial" w:cs="Arial"/>
        </w:rPr>
        <w:t>д</w:t>
      </w:r>
      <w:r w:rsidRPr="004B5F4A">
        <w:rPr>
          <w:rFonts w:ascii="Arial" w:hAnsi="Arial" w:cs="Arial"/>
        </w:rPr>
        <w:t xml:space="preserve">иктант с грамматическим </w:t>
      </w:r>
      <w:proofErr w:type="spellStart"/>
      <w:r w:rsidRPr="004B5F4A">
        <w:rPr>
          <w:rFonts w:ascii="Arial" w:hAnsi="Arial" w:cs="Arial"/>
        </w:rPr>
        <w:t>заданием</w:t>
      </w:r>
      <w:proofErr w:type="gramStart"/>
      <w:r>
        <w:rPr>
          <w:rFonts w:ascii="Arial" w:hAnsi="Arial" w:cs="Arial"/>
        </w:rPr>
        <w:t>,</w:t>
      </w:r>
      <w:r w:rsidRPr="00286644">
        <w:rPr>
          <w:rFonts w:ascii="Arial" w:hAnsi="Arial" w:cs="Arial"/>
        </w:rPr>
        <w:t>с</w:t>
      </w:r>
      <w:proofErr w:type="gramEnd"/>
      <w:r w:rsidRPr="00286644">
        <w:rPr>
          <w:rFonts w:ascii="Arial" w:hAnsi="Arial" w:cs="Arial"/>
        </w:rPr>
        <w:t>очинения</w:t>
      </w:r>
      <w:proofErr w:type="spellEnd"/>
      <w:r w:rsidRPr="00286644">
        <w:rPr>
          <w:rFonts w:ascii="Arial" w:hAnsi="Arial" w:cs="Arial"/>
        </w:rPr>
        <w:t>, изложения, диктанты, рефераты, проекты и другое;</w:t>
      </w:r>
    </w:p>
    <w:p w:rsidR="007A2115" w:rsidRPr="00286644" w:rsidRDefault="007A2115" w:rsidP="007A2115">
      <w:pPr>
        <w:spacing w:after="0" w:line="240" w:lineRule="auto"/>
        <w:ind w:firstLine="540"/>
        <w:jc w:val="both"/>
        <w:rPr>
          <w:rFonts w:ascii="Arial" w:hAnsi="Arial" w:cs="Arial"/>
        </w:rPr>
      </w:pPr>
      <w:r w:rsidRPr="00286644">
        <w:rPr>
          <w:rFonts w:ascii="Arial" w:hAnsi="Arial" w:cs="Arial"/>
        </w:rPr>
        <w:t xml:space="preserve">б) устная проверка – устный ответ учащегося на один или систему вопросов в форме ответа на билеты, беседы, собеседования, защита проекта и </w:t>
      </w:r>
      <w:proofErr w:type="gramStart"/>
      <w:r w:rsidRPr="00286644">
        <w:rPr>
          <w:rFonts w:ascii="Arial" w:hAnsi="Arial" w:cs="Arial"/>
        </w:rPr>
        <w:t>другое</w:t>
      </w:r>
      <w:proofErr w:type="gramEnd"/>
      <w:r w:rsidRPr="00286644">
        <w:rPr>
          <w:rFonts w:ascii="Arial" w:hAnsi="Arial" w:cs="Arial"/>
        </w:rPr>
        <w:t>;</w:t>
      </w:r>
    </w:p>
    <w:p w:rsidR="007A2115" w:rsidRPr="00286644" w:rsidRDefault="007A2115" w:rsidP="007A2115">
      <w:pPr>
        <w:spacing w:after="0" w:line="240" w:lineRule="auto"/>
        <w:ind w:firstLine="540"/>
        <w:jc w:val="both"/>
        <w:rPr>
          <w:rFonts w:ascii="Arial" w:hAnsi="Arial" w:cs="Arial"/>
        </w:rPr>
      </w:pPr>
      <w:r w:rsidRPr="00286644">
        <w:rPr>
          <w:rFonts w:ascii="Arial" w:hAnsi="Arial" w:cs="Arial"/>
        </w:rPr>
        <w:t>в) комбинированная проверка – сочетание письменных и устных форм проверок.</w:t>
      </w:r>
    </w:p>
    <w:p w:rsidR="007A2115" w:rsidRPr="00286644" w:rsidRDefault="007A2115" w:rsidP="007A2115">
      <w:pPr>
        <w:spacing w:after="0" w:line="240" w:lineRule="auto"/>
        <w:ind w:firstLine="540"/>
        <w:jc w:val="both"/>
        <w:rPr>
          <w:rFonts w:ascii="Arial" w:hAnsi="Arial" w:cs="Arial"/>
        </w:rPr>
      </w:pPr>
      <w:r w:rsidRPr="00286644">
        <w:rPr>
          <w:rFonts w:ascii="Arial" w:hAnsi="Arial" w:cs="Arial"/>
        </w:rPr>
        <w:t xml:space="preserve">Фиксация результатов промежуточной аттестации осуществляется, как правило, по пятибалльной системе. </w:t>
      </w:r>
    </w:p>
    <w:p w:rsidR="007A2115" w:rsidRDefault="007A2115" w:rsidP="007A2115">
      <w:pPr>
        <w:spacing w:after="0" w:line="240" w:lineRule="auto"/>
        <w:ind w:firstLine="540"/>
        <w:jc w:val="both"/>
        <w:rPr>
          <w:rFonts w:ascii="Arial" w:hAnsi="Arial" w:cs="Arial"/>
        </w:rPr>
      </w:pPr>
      <w:proofErr w:type="spellStart"/>
      <w:r>
        <w:rPr>
          <w:rFonts w:ascii="Arial" w:hAnsi="Arial" w:cs="Arial"/>
        </w:rPr>
        <w:t>КИМы</w:t>
      </w:r>
      <w:proofErr w:type="spellEnd"/>
      <w:r>
        <w:rPr>
          <w:rFonts w:ascii="Arial" w:hAnsi="Arial" w:cs="Arial"/>
        </w:rPr>
        <w:t xml:space="preserve"> </w:t>
      </w:r>
      <w:r w:rsidRPr="00286644">
        <w:rPr>
          <w:rFonts w:ascii="Arial" w:hAnsi="Arial" w:cs="Arial"/>
        </w:rPr>
        <w:t>промежуточной аттестации</w:t>
      </w:r>
      <w:r>
        <w:rPr>
          <w:rFonts w:ascii="Arial" w:hAnsi="Arial" w:cs="Arial"/>
        </w:rPr>
        <w:t xml:space="preserve"> должны включать вопросы контроля за период изучения содержания программы, т.е. темы, пройденные за полугодие. </w:t>
      </w:r>
    </w:p>
    <w:p w:rsidR="007A2115" w:rsidRDefault="007A2115" w:rsidP="007A2115">
      <w:pPr>
        <w:spacing w:after="0" w:line="240" w:lineRule="auto"/>
        <w:ind w:firstLine="540"/>
        <w:jc w:val="both"/>
        <w:rPr>
          <w:rFonts w:ascii="Arial" w:hAnsi="Arial" w:cs="Arial"/>
        </w:rPr>
      </w:pPr>
      <w:r w:rsidRPr="0032764B">
        <w:rPr>
          <w:rFonts w:ascii="Arial" w:hAnsi="Arial" w:cs="Arial"/>
          <w:b/>
          <w:bCs/>
        </w:rPr>
        <w:t>Например.</w:t>
      </w:r>
      <w:r>
        <w:rPr>
          <w:rFonts w:ascii="Arial" w:hAnsi="Arial" w:cs="Arial"/>
        </w:rPr>
        <w:t xml:space="preserve"> Математика 5 класс. </w:t>
      </w:r>
    </w:p>
    <w:p w:rsidR="007A2115" w:rsidRPr="001D78AE" w:rsidRDefault="007A2115" w:rsidP="007A2115">
      <w:pPr>
        <w:spacing w:after="0" w:line="240" w:lineRule="auto"/>
        <w:ind w:firstLine="540"/>
        <w:jc w:val="both"/>
        <w:rPr>
          <w:rFonts w:ascii="Arial" w:hAnsi="Arial" w:cs="Arial"/>
        </w:rPr>
      </w:pPr>
      <w:r w:rsidRPr="001D78AE">
        <w:rPr>
          <w:rFonts w:ascii="Arial" w:hAnsi="Arial" w:cs="Arial"/>
        </w:rPr>
        <w:t>III.</w:t>
      </w:r>
      <w:r w:rsidRPr="001D78AE">
        <w:rPr>
          <w:rFonts w:ascii="Arial" w:hAnsi="Arial" w:cs="Arial"/>
        </w:rPr>
        <w:tab/>
        <w:t>Содержание учебного предмета</w:t>
      </w:r>
      <w:r>
        <w:rPr>
          <w:rFonts w:ascii="Arial" w:hAnsi="Arial" w:cs="Arial"/>
        </w:rPr>
        <w:t xml:space="preserve"> из рабочей программы</w:t>
      </w:r>
    </w:p>
    <w:p w:rsidR="007A2115" w:rsidRPr="001D78AE" w:rsidRDefault="007A2115" w:rsidP="007A2115">
      <w:pPr>
        <w:pStyle w:val="a5"/>
        <w:numPr>
          <w:ilvl w:val="0"/>
          <w:numId w:val="1"/>
        </w:numPr>
        <w:spacing w:after="0" w:line="240" w:lineRule="auto"/>
        <w:jc w:val="both"/>
        <w:rPr>
          <w:rFonts w:ascii="Arial" w:hAnsi="Arial" w:cs="Arial"/>
        </w:rPr>
      </w:pPr>
      <w:r w:rsidRPr="001D78AE">
        <w:rPr>
          <w:rFonts w:ascii="Arial" w:hAnsi="Arial" w:cs="Arial"/>
        </w:rPr>
        <w:t xml:space="preserve">Натуральные числа </w:t>
      </w:r>
    </w:p>
    <w:p w:rsidR="007A2115" w:rsidRPr="001D78AE" w:rsidRDefault="007A2115" w:rsidP="007A2115">
      <w:pPr>
        <w:pStyle w:val="a5"/>
        <w:numPr>
          <w:ilvl w:val="0"/>
          <w:numId w:val="1"/>
        </w:numPr>
        <w:spacing w:after="0" w:line="240" w:lineRule="auto"/>
        <w:jc w:val="both"/>
        <w:rPr>
          <w:rFonts w:ascii="Arial" w:hAnsi="Arial" w:cs="Arial"/>
        </w:rPr>
      </w:pPr>
      <w:r w:rsidRPr="001D78AE">
        <w:rPr>
          <w:rFonts w:ascii="Arial" w:hAnsi="Arial" w:cs="Arial"/>
        </w:rPr>
        <w:t xml:space="preserve">Сложение и вычитание натуральных чисел </w:t>
      </w:r>
    </w:p>
    <w:p w:rsidR="007A2115" w:rsidRPr="001D78AE" w:rsidRDefault="007A2115" w:rsidP="007A2115">
      <w:pPr>
        <w:pStyle w:val="a5"/>
        <w:numPr>
          <w:ilvl w:val="0"/>
          <w:numId w:val="1"/>
        </w:numPr>
        <w:spacing w:after="0" w:line="240" w:lineRule="auto"/>
        <w:jc w:val="both"/>
        <w:rPr>
          <w:rFonts w:ascii="Arial" w:hAnsi="Arial" w:cs="Arial"/>
        </w:rPr>
      </w:pPr>
      <w:r w:rsidRPr="001D78AE">
        <w:rPr>
          <w:rFonts w:ascii="Arial" w:hAnsi="Arial" w:cs="Arial"/>
        </w:rPr>
        <w:t xml:space="preserve">Умножение и деление натуральных чисел </w:t>
      </w:r>
    </w:p>
    <w:p w:rsidR="007A2115" w:rsidRPr="001D78AE" w:rsidRDefault="007A2115" w:rsidP="007A2115">
      <w:pPr>
        <w:pStyle w:val="a5"/>
        <w:numPr>
          <w:ilvl w:val="0"/>
          <w:numId w:val="1"/>
        </w:numPr>
        <w:spacing w:after="0" w:line="240" w:lineRule="auto"/>
        <w:jc w:val="both"/>
        <w:rPr>
          <w:rFonts w:ascii="Arial" w:hAnsi="Arial" w:cs="Arial"/>
        </w:rPr>
      </w:pPr>
      <w:r w:rsidRPr="001D78AE">
        <w:rPr>
          <w:rFonts w:ascii="Arial" w:hAnsi="Arial" w:cs="Arial"/>
        </w:rPr>
        <w:t xml:space="preserve">Обыкновенные дроби </w:t>
      </w:r>
    </w:p>
    <w:p w:rsidR="007A2115" w:rsidRDefault="007A2115" w:rsidP="007A2115">
      <w:pPr>
        <w:pStyle w:val="a5"/>
        <w:numPr>
          <w:ilvl w:val="0"/>
          <w:numId w:val="1"/>
        </w:numPr>
        <w:spacing w:after="0" w:line="240" w:lineRule="auto"/>
        <w:jc w:val="both"/>
        <w:rPr>
          <w:rFonts w:ascii="Arial" w:hAnsi="Arial" w:cs="Arial"/>
        </w:rPr>
      </w:pPr>
      <w:r w:rsidRPr="001D78AE">
        <w:rPr>
          <w:rFonts w:ascii="Arial" w:hAnsi="Arial" w:cs="Arial"/>
        </w:rPr>
        <w:t xml:space="preserve">Десятичные дроби </w:t>
      </w:r>
    </w:p>
    <w:p w:rsidR="007A2115" w:rsidRDefault="007A2115" w:rsidP="007A2115">
      <w:pPr>
        <w:pStyle w:val="a5"/>
        <w:numPr>
          <w:ilvl w:val="0"/>
          <w:numId w:val="1"/>
        </w:numPr>
        <w:spacing w:after="0" w:line="240" w:lineRule="auto"/>
        <w:jc w:val="both"/>
        <w:rPr>
          <w:rFonts w:ascii="Arial" w:hAnsi="Arial" w:cs="Arial"/>
        </w:rPr>
      </w:pPr>
      <w:r w:rsidRPr="0032764B">
        <w:rPr>
          <w:rFonts w:ascii="Arial" w:hAnsi="Arial" w:cs="Arial"/>
        </w:rPr>
        <w:t>Геометрические фигуры. Измерения геометрических величин</w:t>
      </w:r>
    </w:p>
    <w:p w:rsidR="007A2115" w:rsidRPr="0032764B" w:rsidRDefault="007A2115" w:rsidP="007A2115">
      <w:pPr>
        <w:pStyle w:val="a5"/>
        <w:numPr>
          <w:ilvl w:val="0"/>
          <w:numId w:val="1"/>
        </w:numPr>
        <w:spacing w:after="0" w:line="240" w:lineRule="auto"/>
        <w:jc w:val="both"/>
        <w:rPr>
          <w:rFonts w:ascii="Arial" w:hAnsi="Arial" w:cs="Arial"/>
        </w:rPr>
      </w:pPr>
      <w:r>
        <w:rPr>
          <w:rFonts w:ascii="Arial" w:hAnsi="Arial" w:cs="Arial"/>
        </w:rPr>
        <w:t>Комбинаторные задачи</w:t>
      </w:r>
    </w:p>
    <w:p w:rsidR="007A2115" w:rsidRDefault="007A2115" w:rsidP="007A2115">
      <w:pPr>
        <w:spacing w:after="0" w:line="240" w:lineRule="auto"/>
        <w:jc w:val="both"/>
        <w:rPr>
          <w:rFonts w:ascii="Arial" w:hAnsi="Arial" w:cs="Arial"/>
        </w:rPr>
      </w:pPr>
      <w:r>
        <w:rPr>
          <w:rFonts w:ascii="Arial" w:hAnsi="Arial" w:cs="Arial"/>
        </w:rPr>
        <w:t>Контрольная работа (промежуточная аттестация 1 полугодие)</w:t>
      </w:r>
    </w:p>
    <w:p w:rsidR="007A2115" w:rsidRPr="001D78AE" w:rsidRDefault="007A2115" w:rsidP="007A2115">
      <w:pPr>
        <w:pStyle w:val="a5"/>
        <w:numPr>
          <w:ilvl w:val="0"/>
          <w:numId w:val="2"/>
        </w:numPr>
        <w:spacing w:after="0" w:line="240" w:lineRule="auto"/>
        <w:jc w:val="both"/>
        <w:rPr>
          <w:rFonts w:ascii="Arial" w:hAnsi="Arial" w:cs="Arial"/>
        </w:rPr>
      </w:pPr>
      <w:r w:rsidRPr="001D78AE">
        <w:rPr>
          <w:rFonts w:ascii="Arial" w:hAnsi="Arial" w:cs="Arial"/>
        </w:rPr>
        <w:t>Натуральные числа</w:t>
      </w:r>
      <w:r>
        <w:rPr>
          <w:rFonts w:ascii="Arial" w:hAnsi="Arial" w:cs="Arial"/>
        </w:rPr>
        <w:t xml:space="preserve">. </w:t>
      </w:r>
      <w:r w:rsidRPr="001D78AE">
        <w:rPr>
          <w:rFonts w:ascii="Arial" w:hAnsi="Arial" w:cs="Arial"/>
        </w:rPr>
        <w:t>Сложение и вычитание натуральных чисел</w:t>
      </w:r>
    </w:p>
    <w:p w:rsidR="007A2115" w:rsidRDefault="007A2115" w:rsidP="007A2115">
      <w:pPr>
        <w:pStyle w:val="a5"/>
        <w:numPr>
          <w:ilvl w:val="0"/>
          <w:numId w:val="2"/>
        </w:numPr>
        <w:spacing w:after="0" w:line="240" w:lineRule="auto"/>
        <w:jc w:val="both"/>
        <w:rPr>
          <w:rFonts w:ascii="Arial" w:hAnsi="Arial" w:cs="Arial"/>
        </w:rPr>
      </w:pPr>
      <w:r w:rsidRPr="0032764B">
        <w:rPr>
          <w:rFonts w:ascii="Arial" w:hAnsi="Arial" w:cs="Arial"/>
        </w:rPr>
        <w:t xml:space="preserve">Угол. Многоугольники. Прямоугольник. </w:t>
      </w:r>
    </w:p>
    <w:p w:rsidR="007A2115" w:rsidRPr="0032764B" w:rsidRDefault="007A2115" w:rsidP="007A2115">
      <w:pPr>
        <w:pStyle w:val="a5"/>
        <w:numPr>
          <w:ilvl w:val="0"/>
          <w:numId w:val="2"/>
        </w:numPr>
        <w:spacing w:after="0" w:line="240" w:lineRule="auto"/>
        <w:jc w:val="both"/>
        <w:rPr>
          <w:rFonts w:ascii="Arial" w:hAnsi="Arial" w:cs="Arial"/>
        </w:rPr>
      </w:pPr>
      <w:r w:rsidRPr="0032764B">
        <w:rPr>
          <w:rFonts w:ascii="Arial" w:hAnsi="Arial" w:cs="Arial"/>
        </w:rPr>
        <w:t>Степень числа</w:t>
      </w:r>
    </w:p>
    <w:p w:rsidR="007A2115" w:rsidRDefault="007A2115" w:rsidP="007A2115">
      <w:pPr>
        <w:pStyle w:val="a5"/>
        <w:numPr>
          <w:ilvl w:val="0"/>
          <w:numId w:val="2"/>
        </w:numPr>
        <w:spacing w:after="0" w:line="240" w:lineRule="auto"/>
        <w:jc w:val="both"/>
        <w:rPr>
          <w:rFonts w:ascii="Arial" w:hAnsi="Arial" w:cs="Arial"/>
        </w:rPr>
      </w:pPr>
      <w:r w:rsidRPr="001D78AE">
        <w:rPr>
          <w:rFonts w:ascii="Arial" w:hAnsi="Arial" w:cs="Arial"/>
        </w:rPr>
        <w:t>Переместительное, сочетательное и распределительное свойства умножения</w:t>
      </w:r>
    </w:p>
    <w:p w:rsidR="007A2115" w:rsidRPr="0032764B" w:rsidRDefault="007A2115" w:rsidP="007A2115">
      <w:pPr>
        <w:pStyle w:val="a5"/>
        <w:numPr>
          <w:ilvl w:val="0"/>
          <w:numId w:val="2"/>
        </w:numPr>
        <w:spacing w:after="0" w:line="240" w:lineRule="auto"/>
        <w:jc w:val="both"/>
        <w:rPr>
          <w:rFonts w:ascii="Arial" w:hAnsi="Arial" w:cs="Arial"/>
        </w:rPr>
      </w:pPr>
      <w:r w:rsidRPr="001D78AE">
        <w:rPr>
          <w:rFonts w:ascii="Arial" w:hAnsi="Arial" w:cs="Arial"/>
        </w:rPr>
        <w:t>Уравнени</w:t>
      </w:r>
      <w:r>
        <w:rPr>
          <w:rFonts w:ascii="Arial" w:hAnsi="Arial" w:cs="Arial"/>
        </w:rPr>
        <w:t>я</w:t>
      </w:r>
    </w:p>
    <w:p w:rsidR="007A2115" w:rsidRDefault="007A2115" w:rsidP="007A2115">
      <w:pPr>
        <w:spacing w:after="0" w:line="240" w:lineRule="auto"/>
        <w:jc w:val="both"/>
        <w:rPr>
          <w:rFonts w:ascii="Arial" w:hAnsi="Arial" w:cs="Arial"/>
        </w:rPr>
      </w:pPr>
      <w:r w:rsidRPr="001D78AE">
        <w:rPr>
          <w:rFonts w:ascii="Arial" w:hAnsi="Arial" w:cs="Arial"/>
        </w:rPr>
        <w:t>Контрольная работа (</w:t>
      </w:r>
      <w:r>
        <w:rPr>
          <w:rFonts w:ascii="Arial" w:hAnsi="Arial" w:cs="Arial"/>
        </w:rPr>
        <w:t>промежуточная аттестация 2</w:t>
      </w:r>
      <w:r w:rsidRPr="001D78AE">
        <w:rPr>
          <w:rFonts w:ascii="Arial" w:hAnsi="Arial" w:cs="Arial"/>
        </w:rPr>
        <w:t xml:space="preserve"> полугодие)</w:t>
      </w:r>
    </w:p>
    <w:p w:rsidR="007A2115" w:rsidRPr="001D78AE" w:rsidRDefault="007A2115" w:rsidP="007A2115">
      <w:pPr>
        <w:pStyle w:val="a5"/>
        <w:numPr>
          <w:ilvl w:val="0"/>
          <w:numId w:val="3"/>
        </w:numPr>
        <w:spacing w:after="0" w:line="240" w:lineRule="auto"/>
        <w:jc w:val="both"/>
        <w:rPr>
          <w:rFonts w:ascii="Arial" w:hAnsi="Arial" w:cs="Arial"/>
        </w:rPr>
      </w:pPr>
      <w:r w:rsidRPr="001D78AE">
        <w:rPr>
          <w:rFonts w:ascii="Arial" w:hAnsi="Arial" w:cs="Arial"/>
        </w:rPr>
        <w:t>Обыкновенные дроби</w:t>
      </w:r>
      <w:r>
        <w:rPr>
          <w:rFonts w:ascii="Arial" w:hAnsi="Arial" w:cs="Arial"/>
        </w:rPr>
        <w:t xml:space="preserve">. </w:t>
      </w:r>
      <w:r w:rsidRPr="001D78AE">
        <w:rPr>
          <w:rFonts w:ascii="Arial" w:hAnsi="Arial" w:cs="Arial"/>
        </w:rPr>
        <w:t>Сложение и вычитание дробей</w:t>
      </w:r>
      <w:r>
        <w:rPr>
          <w:rFonts w:ascii="Arial" w:hAnsi="Arial" w:cs="Arial"/>
        </w:rPr>
        <w:t xml:space="preserve">. </w:t>
      </w:r>
      <w:r w:rsidRPr="0032764B">
        <w:rPr>
          <w:rFonts w:ascii="Arial" w:hAnsi="Arial" w:cs="Arial"/>
        </w:rPr>
        <w:t>Сравнение дробей</w:t>
      </w:r>
    </w:p>
    <w:p w:rsidR="007A2115" w:rsidRDefault="007A2115" w:rsidP="007A2115">
      <w:pPr>
        <w:pStyle w:val="a5"/>
        <w:numPr>
          <w:ilvl w:val="0"/>
          <w:numId w:val="3"/>
        </w:numPr>
        <w:spacing w:after="0" w:line="240" w:lineRule="auto"/>
        <w:jc w:val="both"/>
        <w:rPr>
          <w:rFonts w:ascii="Arial" w:hAnsi="Arial" w:cs="Arial"/>
        </w:rPr>
      </w:pPr>
      <w:r w:rsidRPr="001D78AE">
        <w:rPr>
          <w:rFonts w:ascii="Arial" w:hAnsi="Arial" w:cs="Arial"/>
        </w:rPr>
        <w:t>Десятичные дроби</w:t>
      </w:r>
      <w:r>
        <w:rPr>
          <w:rFonts w:ascii="Arial" w:hAnsi="Arial" w:cs="Arial"/>
        </w:rPr>
        <w:t xml:space="preserve">. </w:t>
      </w:r>
      <w:r w:rsidRPr="001D78AE">
        <w:rPr>
          <w:rFonts w:ascii="Arial" w:hAnsi="Arial" w:cs="Arial"/>
        </w:rPr>
        <w:t>Умножение и деление десятичных дробей</w:t>
      </w:r>
    </w:p>
    <w:p w:rsidR="007A2115" w:rsidRPr="001D78AE" w:rsidRDefault="007A2115" w:rsidP="007A2115">
      <w:pPr>
        <w:pStyle w:val="a5"/>
        <w:numPr>
          <w:ilvl w:val="0"/>
          <w:numId w:val="3"/>
        </w:numPr>
        <w:spacing w:after="0" w:line="240" w:lineRule="auto"/>
        <w:jc w:val="both"/>
        <w:rPr>
          <w:rFonts w:ascii="Arial" w:hAnsi="Arial" w:cs="Arial"/>
        </w:rPr>
      </w:pPr>
      <w:r w:rsidRPr="001D78AE">
        <w:rPr>
          <w:rFonts w:ascii="Arial" w:hAnsi="Arial" w:cs="Arial"/>
        </w:rPr>
        <w:t>Проценты. Нахождение процентов от числа</w:t>
      </w:r>
    </w:p>
    <w:p w:rsidR="007A2115" w:rsidRDefault="007A2115" w:rsidP="007A2115">
      <w:pPr>
        <w:pStyle w:val="a5"/>
        <w:numPr>
          <w:ilvl w:val="0"/>
          <w:numId w:val="3"/>
        </w:numPr>
        <w:spacing w:after="0" w:line="240" w:lineRule="auto"/>
        <w:jc w:val="both"/>
        <w:rPr>
          <w:rFonts w:ascii="Arial" w:hAnsi="Arial" w:cs="Arial"/>
        </w:rPr>
      </w:pPr>
      <w:r w:rsidRPr="001D78AE">
        <w:rPr>
          <w:rFonts w:ascii="Arial" w:hAnsi="Arial" w:cs="Arial"/>
        </w:rPr>
        <w:t xml:space="preserve">Площадь прямоугольника. Комбинаторные задачи. </w:t>
      </w:r>
    </w:p>
    <w:p w:rsidR="007A2115" w:rsidRPr="007A2115" w:rsidRDefault="007A2115" w:rsidP="00DF0787">
      <w:pPr>
        <w:pStyle w:val="a5"/>
        <w:numPr>
          <w:ilvl w:val="0"/>
          <w:numId w:val="3"/>
        </w:numPr>
        <w:spacing w:after="0" w:line="240" w:lineRule="auto"/>
        <w:jc w:val="both"/>
        <w:rPr>
          <w:rFonts w:ascii="Arial" w:hAnsi="Arial" w:cs="Arial"/>
        </w:rPr>
      </w:pPr>
      <w:r w:rsidRPr="007A2115">
        <w:rPr>
          <w:rFonts w:ascii="Arial" w:hAnsi="Arial" w:cs="Arial"/>
        </w:rPr>
        <w:t>Уравнения</w:t>
      </w:r>
    </w:p>
    <w:sectPr w:rsidR="007A2115" w:rsidRPr="007A2115" w:rsidSect="005A096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6E7AE0"/>
    <w:multiLevelType w:val="hybridMultilevel"/>
    <w:tmpl w:val="72B29B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7F1260C"/>
    <w:multiLevelType w:val="hybridMultilevel"/>
    <w:tmpl w:val="9CDE5D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5634B92"/>
    <w:multiLevelType w:val="hybridMultilevel"/>
    <w:tmpl w:val="DF961F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D284EF9"/>
    <w:multiLevelType w:val="hybridMultilevel"/>
    <w:tmpl w:val="D61A4B2C"/>
    <w:lvl w:ilvl="0" w:tplc="32D682BA">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C4F3AA7"/>
    <w:multiLevelType w:val="hybridMultilevel"/>
    <w:tmpl w:val="8FCC21D2"/>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1970CD"/>
    <w:rsid w:val="001970CD"/>
    <w:rsid w:val="001D78AE"/>
    <w:rsid w:val="00286644"/>
    <w:rsid w:val="002A1EE4"/>
    <w:rsid w:val="0032764B"/>
    <w:rsid w:val="00374D26"/>
    <w:rsid w:val="004B5F4A"/>
    <w:rsid w:val="005112DB"/>
    <w:rsid w:val="005A096A"/>
    <w:rsid w:val="006308E8"/>
    <w:rsid w:val="007A2115"/>
    <w:rsid w:val="009C6617"/>
    <w:rsid w:val="00BD0679"/>
    <w:rsid w:val="00D051B6"/>
    <w:rsid w:val="00DF0787"/>
    <w:rsid w:val="00EC4AF8"/>
    <w:rsid w:val="00F65B1A"/>
    <w:rsid w:val="00F9557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096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l">
    <w:name w:val="hl"/>
    <w:basedOn w:val="a0"/>
    <w:rsid w:val="001970CD"/>
  </w:style>
  <w:style w:type="character" w:customStyle="1" w:styleId="nobr">
    <w:name w:val="nobr"/>
    <w:basedOn w:val="a0"/>
    <w:rsid w:val="001970CD"/>
  </w:style>
  <w:style w:type="paragraph" w:customStyle="1" w:styleId="ConsPlusNormal">
    <w:name w:val="ConsPlusNormal"/>
    <w:rsid w:val="00D051B6"/>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dash041e0431044b0447043d044b0439char1">
    <w:name w:val="dash041e_0431_044b_0447_043d_044b_0439__char1"/>
    <w:rsid w:val="00F65B1A"/>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
    <w:rsid w:val="00F65B1A"/>
    <w:pPr>
      <w:spacing w:after="0" w:line="240" w:lineRule="auto"/>
    </w:pPr>
    <w:rPr>
      <w:rFonts w:ascii="Times New Roman" w:eastAsia="Times New Roman" w:hAnsi="Times New Roman" w:cs="Times New Roman"/>
      <w:sz w:val="24"/>
      <w:szCs w:val="24"/>
      <w:lang w:eastAsia="ru-RU"/>
    </w:rPr>
  </w:style>
  <w:style w:type="character" w:customStyle="1" w:styleId="dash041e005f0431005f044b005f0447005f043d005f044b005f0439005f005fchar1char1">
    <w:name w:val="dash041e_005f0431_005f044b_005f0447_005f043d_005f044b_005f0439_005f_005fchar1__char1"/>
    <w:rsid w:val="00286644"/>
    <w:rPr>
      <w:rFonts w:ascii="Times New Roman" w:hAnsi="Times New Roman" w:cs="Times New Roman" w:hint="default"/>
      <w:strike w:val="0"/>
      <w:dstrike w:val="0"/>
      <w:sz w:val="24"/>
      <w:szCs w:val="24"/>
      <w:u w:val="none"/>
      <w:effect w:val="none"/>
    </w:rPr>
  </w:style>
  <w:style w:type="paragraph" w:customStyle="1" w:styleId="dash041e005f0431005f044b005f0447005f043d005f044b005f0439">
    <w:name w:val="dash041e_005f0431_005f044b_005f0447_005f043d_005f044b_005f0439"/>
    <w:basedOn w:val="a"/>
    <w:rsid w:val="00286644"/>
    <w:pPr>
      <w:spacing w:after="0" w:line="240" w:lineRule="auto"/>
    </w:pPr>
    <w:rPr>
      <w:rFonts w:ascii="Times New Roman" w:eastAsia="Times New Roman" w:hAnsi="Times New Roman" w:cs="Times New Roman"/>
      <w:sz w:val="24"/>
      <w:szCs w:val="24"/>
      <w:lang w:eastAsia="ru-RU"/>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286644"/>
    <w:rPr>
      <w:rFonts w:ascii="Times New Roman" w:hAnsi="Times New Roman" w:cs="Times New Roman" w:hint="default"/>
      <w:strike w:val="0"/>
      <w:dstrike w:val="0"/>
      <w:sz w:val="24"/>
      <w:szCs w:val="24"/>
      <w:u w:val="none"/>
      <w:effect w:val="none"/>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
    <w:rsid w:val="00286644"/>
    <w:pPr>
      <w:spacing w:after="120" w:line="240" w:lineRule="auto"/>
      <w:ind w:left="280"/>
    </w:pPr>
    <w:rPr>
      <w:rFonts w:ascii="Times New Roman" w:eastAsia="Times New Roman" w:hAnsi="Times New Roman" w:cs="Times New Roman"/>
      <w:sz w:val="24"/>
      <w:szCs w:val="24"/>
      <w:lang w:eastAsia="ru-RU"/>
    </w:rPr>
  </w:style>
  <w:style w:type="character" w:customStyle="1" w:styleId="a3">
    <w:name w:val="Основной текст_"/>
    <w:basedOn w:val="a0"/>
    <w:link w:val="5"/>
    <w:rsid w:val="001D78AE"/>
    <w:rPr>
      <w:rFonts w:ascii="Bookman Old Style" w:eastAsia="Bookman Old Style" w:hAnsi="Bookman Old Style" w:cs="Bookman Old Style"/>
      <w:spacing w:val="6"/>
      <w:sz w:val="18"/>
      <w:szCs w:val="18"/>
      <w:shd w:val="clear" w:color="auto" w:fill="FFFFFF"/>
    </w:rPr>
  </w:style>
  <w:style w:type="character" w:customStyle="1" w:styleId="Tahoma75pt0pt">
    <w:name w:val="Основной текст + Tahoma;7;5 pt;Полужирный;Интервал 0 pt"/>
    <w:basedOn w:val="a3"/>
    <w:rsid w:val="001D78AE"/>
    <w:rPr>
      <w:rFonts w:ascii="Tahoma" w:eastAsia="Tahoma" w:hAnsi="Tahoma" w:cs="Tahoma"/>
      <w:b/>
      <w:bCs/>
      <w:color w:val="000000"/>
      <w:spacing w:val="2"/>
      <w:w w:val="100"/>
      <w:position w:val="0"/>
      <w:sz w:val="15"/>
      <w:szCs w:val="15"/>
      <w:shd w:val="clear" w:color="auto" w:fill="FFFFFF"/>
      <w:lang w:val="ru-RU"/>
    </w:rPr>
  </w:style>
  <w:style w:type="character" w:customStyle="1" w:styleId="2">
    <w:name w:val="Основной текст2"/>
    <w:basedOn w:val="a3"/>
    <w:rsid w:val="001D78AE"/>
    <w:rPr>
      <w:rFonts w:ascii="Bookman Old Style" w:eastAsia="Bookman Old Style" w:hAnsi="Bookman Old Style" w:cs="Bookman Old Style"/>
      <w:color w:val="000000"/>
      <w:spacing w:val="6"/>
      <w:w w:val="100"/>
      <w:position w:val="0"/>
      <w:sz w:val="18"/>
      <w:szCs w:val="18"/>
      <w:shd w:val="clear" w:color="auto" w:fill="FFFFFF"/>
      <w:lang w:val="ru-RU"/>
    </w:rPr>
  </w:style>
  <w:style w:type="paragraph" w:customStyle="1" w:styleId="5">
    <w:name w:val="Основной текст5"/>
    <w:basedOn w:val="a"/>
    <w:link w:val="a3"/>
    <w:rsid w:val="001D78AE"/>
    <w:pPr>
      <w:widowControl w:val="0"/>
      <w:shd w:val="clear" w:color="auto" w:fill="FFFFFF"/>
      <w:spacing w:after="60" w:line="240" w:lineRule="exact"/>
      <w:ind w:hanging="340"/>
      <w:jc w:val="center"/>
    </w:pPr>
    <w:rPr>
      <w:rFonts w:ascii="Bookman Old Style" w:eastAsia="Bookman Old Style" w:hAnsi="Bookman Old Style" w:cs="Bookman Old Style"/>
      <w:spacing w:val="6"/>
      <w:sz w:val="18"/>
      <w:szCs w:val="18"/>
    </w:rPr>
  </w:style>
  <w:style w:type="table" w:styleId="a4">
    <w:name w:val="Table Grid"/>
    <w:basedOn w:val="a1"/>
    <w:uiPriority w:val="39"/>
    <w:rsid w:val="001D78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1D78AE"/>
    <w:pPr>
      <w:ind w:left="720"/>
      <w:contextualSpacing/>
    </w:pPr>
  </w:style>
</w:styles>
</file>

<file path=word/webSettings.xml><?xml version="1.0" encoding="utf-8"?>
<w:webSettings xmlns:r="http://schemas.openxmlformats.org/officeDocument/2006/relationships" xmlns:w="http://schemas.openxmlformats.org/wordprocessingml/2006/main">
  <w:divs>
    <w:div w:id="523053833">
      <w:bodyDiv w:val="1"/>
      <w:marLeft w:val="0"/>
      <w:marRight w:val="0"/>
      <w:marTop w:val="0"/>
      <w:marBottom w:val="0"/>
      <w:divBdr>
        <w:top w:val="none" w:sz="0" w:space="0" w:color="auto"/>
        <w:left w:val="none" w:sz="0" w:space="0" w:color="auto"/>
        <w:bottom w:val="none" w:sz="0" w:space="0" w:color="auto"/>
        <w:right w:val="none" w:sz="0" w:space="0" w:color="auto"/>
      </w:divBdr>
      <w:divsChild>
        <w:div w:id="23941910">
          <w:marLeft w:val="0"/>
          <w:marRight w:val="0"/>
          <w:marTop w:val="0"/>
          <w:marBottom w:val="0"/>
          <w:divBdr>
            <w:top w:val="none" w:sz="0" w:space="0" w:color="auto"/>
            <w:left w:val="none" w:sz="0" w:space="0" w:color="auto"/>
            <w:bottom w:val="none" w:sz="0" w:space="0" w:color="auto"/>
            <w:right w:val="none" w:sz="0" w:space="0" w:color="auto"/>
          </w:divBdr>
          <w:divsChild>
            <w:div w:id="1817722891">
              <w:marLeft w:val="0"/>
              <w:marRight w:val="0"/>
              <w:marTop w:val="0"/>
              <w:marBottom w:val="0"/>
              <w:divBdr>
                <w:top w:val="none" w:sz="0" w:space="0" w:color="auto"/>
                <w:left w:val="none" w:sz="0" w:space="0" w:color="auto"/>
                <w:bottom w:val="none" w:sz="0" w:space="0" w:color="auto"/>
                <w:right w:val="none" w:sz="0" w:space="0" w:color="auto"/>
              </w:divBdr>
              <w:divsChild>
                <w:div w:id="2002389752">
                  <w:marLeft w:val="0"/>
                  <w:marRight w:val="0"/>
                  <w:marTop w:val="120"/>
                  <w:marBottom w:val="0"/>
                  <w:divBdr>
                    <w:top w:val="none" w:sz="0" w:space="0" w:color="auto"/>
                    <w:left w:val="none" w:sz="0" w:space="0" w:color="auto"/>
                    <w:bottom w:val="none" w:sz="0" w:space="0" w:color="auto"/>
                    <w:right w:val="none" w:sz="0" w:space="0" w:color="auto"/>
                  </w:divBdr>
                </w:div>
                <w:div w:id="1334381689">
                  <w:marLeft w:val="0"/>
                  <w:marRight w:val="0"/>
                  <w:marTop w:val="120"/>
                  <w:marBottom w:val="0"/>
                  <w:divBdr>
                    <w:top w:val="none" w:sz="0" w:space="0" w:color="auto"/>
                    <w:left w:val="none" w:sz="0" w:space="0" w:color="auto"/>
                    <w:bottom w:val="none" w:sz="0" w:space="0" w:color="auto"/>
                    <w:right w:val="none" w:sz="0" w:space="0" w:color="auto"/>
                  </w:divBdr>
                </w:div>
                <w:div w:id="14269516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502886705">
      <w:bodyDiv w:val="1"/>
      <w:marLeft w:val="0"/>
      <w:marRight w:val="0"/>
      <w:marTop w:val="0"/>
      <w:marBottom w:val="0"/>
      <w:divBdr>
        <w:top w:val="none" w:sz="0" w:space="0" w:color="auto"/>
        <w:left w:val="none" w:sz="0" w:space="0" w:color="auto"/>
        <w:bottom w:val="none" w:sz="0" w:space="0" w:color="auto"/>
        <w:right w:val="none" w:sz="0" w:space="0" w:color="auto"/>
      </w:divBdr>
    </w:div>
    <w:div w:id="2111243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4</Pages>
  <Words>2052</Words>
  <Characters>11702</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Орг</dc:creator>
  <cp:lastModifiedBy>Орг</cp:lastModifiedBy>
  <cp:revision>5</cp:revision>
  <dcterms:created xsi:type="dcterms:W3CDTF">2020-05-06T10:59:00Z</dcterms:created>
  <dcterms:modified xsi:type="dcterms:W3CDTF">2020-05-20T05:35:00Z</dcterms:modified>
</cp:coreProperties>
</file>