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EF" w:rsidRPr="00594BD8" w:rsidRDefault="001912EF" w:rsidP="001912EF">
      <w:pPr>
        <w:rPr>
          <w:rFonts w:ascii="Times New Roman" w:hAnsi="Times New Roman" w:cs="Times New Roman"/>
          <w:sz w:val="28"/>
          <w:szCs w:val="28"/>
        </w:rPr>
      </w:pPr>
      <w:r w:rsidRPr="00594BD8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1912EF" w:rsidRPr="00594BD8" w:rsidRDefault="001912EF" w:rsidP="001912EF">
      <w:pPr>
        <w:rPr>
          <w:rFonts w:ascii="Times New Roman" w:hAnsi="Times New Roman" w:cs="Times New Roman"/>
          <w:sz w:val="28"/>
          <w:szCs w:val="28"/>
        </w:rPr>
      </w:pPr>
      <w:r w:rsidRPr="00594BD8">
        <w:rPr>
          <w:rFonts w:ascii="Times New Roman" w:hAnsi="Times New Roman" w:cs="Times New Roman"/>
          <w:sz w:val="28"/>
          <w:szCs w:val="28"/>
        </w:rPr>
        <w:t>Методические материалы по вопросам противодействия коррупции</w:t>
      </w:r>
    </w:p>
    <w:p w:rsidR="001912EF" w:rsidRPr="00594BD8" w:rsidRDefault="002A0E3E" w:rsidP="001912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1912EF" w:rsidRPr="00594BD8">
          <w:rPr>
            <w:rStyle w:val="a3"/>
            <w:rFonts w:ascii="Times New Roman" w:hAnsi="Times New Roman" w:cs="Times New Roman"/>
            <w:sz w:val="28"/>
            <w:szCs w:val="28"/>
          </w:rPr>
          <w:t>Методические рекомендации, обзоры, разъяснения и иные документы, подготовленные Минтрудом России, размещенным на сайте Минтруда России</w:t>
        </w:r>
      </w:hyperlink>
    </w:p>
    <w:p w:rsidR="001912EF" w:rsidRPr="001912EF" w:rsidRDefault="002A0E3E" w:rsidP="001912EF">
      <w:pPr>
        <w:numPr>
          <w:ilvl w:val="0"/>
          <w:numId w:val="1"/>
        </w:numPr>
      </w:pPr>
      <w:hyperlink r:id="rId6" w:tgtFrame="_blank" w:history="1">
        <w:r w:rsidR="001912EF" w:rsidRPr="00594BD8">
          <w:rPr>
            <w:rStyle w:val="a3"/>
            <w:rFonts w:ascii="Times New Roman" w:hAnsi="Times New Roman" w:cs="Times New Roman"/>
            <w:sz w:val="28"/>
            <w:szCs w:val="28"/>
          </w:rPr>
          <w:t>Специализированный информационно-методический ресурс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  </w:r>
      </w:hyperlink>
    </w:p>
    <w:p w:rsidR="00F63058" w:rsidRDefault="00F63058">
      <w:bookmarkStart w:id="0" w:name="_GoBack"/>
      <w:bookmarkEnd w:id="0"/>
    </w:p>
    <w:sectPr w:rsidR="00F63058" w:rsidSect="002A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01B50"/>
    <w:multiLevelType w:val="multilevel"/>
    <w:tmpl w:val="F1C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91038"/>
    <w:rsid w:val="001912EF"/>
    <w:rsid w:val="00291038"/>
    <w:rsid w:val="002A0E3E"/>
    <w:rsid w:val="00594BD8"/>
    <w:rsid w:val="00F6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2E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/anticorruption" TargetMode="External"/><Relationship Id="rId5" Type="http://schemas.openxmlformats.org/officeDocument/2006/relationships/hyperlink" Target="https://rosmintrud.ru/ministry/programms/anticorru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2021-03-03T06:57:00Z</cp:lastPrinted>
  <dcterms:created xsi:type="dcterms:W3CDTF">2021-02-27T06:11:00Z</dcterms:created>
  <dcterms:modified xsi:type="dcterms:W3CDTF">2021-03-03T06:57:00Z</dcterms:modified>
</cp:coreProperties>
</file>