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CA5" w:rsidRPr="00F31CA5" w:rsidRDefault="00F31CA5" w:rsidP="00F31CA5">
      <w:pPr>
        <w:rPr>
          <w:rFonts w:ascii="Times New Roman" w:hAnsi="Times New Roman" w:cs="Times New Roman"/>
          <w:sz w:val="24"/>
          <w:szCs w:val="24"/>
          <w:u w:val="single"/>
        </w:rPr>
      </w:pPr>
      <w:r w:rsidRPr="00F31CA5">
        <w:rPr>
          <w:rFonts w:ascii="Times New Roman" w:hAnsi="Times New Roman" w:cs="Times New Roman"/>
          <w:sz w:val="24"/>
          <w:szCs w:val="24"/>
          <w:u w:val="single"/>
        </w:rPr>
        <w:t>Меры юридической о</w:t>
      </w:r>
      <w:bookmarkStart w:id="0" w:name="_GoBack"/>
      <w:bookmarkEnd w:id="0"/>
      <w:r w:rsidRPr="00F31CA5">
        <w:rPr>
          <w:rFonts w:ascii="Times New Roman" w:hAnsi="Times New Roman" w:cs="Times New Roman"/>
          <w:sz w:val="24"/>
          <w:szCs w:val="24"/>
          <w:u w:val="single"/>
        </w:rPr>
        <w:t>тветственности</w:t>
      </w:r>
    </w:p>
    <w:p w:rsidR="00F31CA5" w:rsidRPr="00F31CA5" w:rsidRDefault="00F31CA5" w:rsidP="00F31CA5">
      <w:pPr>
        <w:rPr>
          <w:rFonts w:ascii="Times New Roman" w:hAnsi="Times New Roman" w:cs="Times New Roman"/>
          <w:sz w:val="24"/>
          <w:szCs w:val="24"/>
        </w:rPr>
      </w:pPr>
      <w:r w:rsidRPr="00F31CA5">
        <w:rPr>
          <w:rFonts w:ascii="Times New Roman" w:hAnsi="Times New Roman" w:cs="Times New Roman"/>
          <w:sz w:val="24"/>
          <w:szCs w:val="24"/>
        </w:rPr>
        <w:t>За период 2020 года к работникам МБОУ г. Астрахани «СОШ № 51» меры юридической (дисциплинарной) ответственности не применялись.</w:t>
      </w:r>
    </w:p>
    <w:p w:rsidR="00F31CA5" w:rsidRPr="00F31CA5" w:rsidRDefault="00F31CA5" w:rsidP="00F31CA5">
      <w:pPr>
        <w:rPr>
          <w:rFonts w:ascii="Times New Roman" w:hAnsi="Times New Roman" w:cs="Times New Roman"/>
          <w:sz w:val="24"/>
          <w:szCs w:val="24"/>
        </w:rPr>
      </w:pPr>
      <w:r w:rsidRPr="00F31CA5">
        <w:rPr>
          <w:rFonts w:ascii="Times New Roman" w:hAnsi="Times New Roman" w:cs="Times New Roman"/>
          <w:sz w:val="24"/>
          <w:szCs w:val="24"/>
        </w:rPr>
        <w:t>Обращений граждан о коррупции в МБОУ г. Астрахани «СОШ № 51» за 2020 год не поступало.</w:t>
      </w:r>
    </w:p>
    <w:p w:rsidR="00216F04" w:rsidRPr="00F31CA5" w:rsidRDefault="00F31CA5">
      <w:pPr>
        <w:rPr>
          <w:rFonts w:ascii="Times New Roman" w:hAnsi="Times New Roman" w:cs="Times New Roman"/>
          <w:sz w:val="24"/>
          <w:szCs w:val="24"/>
        </w:rPr>
      </w:pPr>
      <w:r w:rsidRPr="00F31CA5">
        <w:rPr>
          <w:rFonts w:ascii="Times New Roman" w:hAnsi="Times New Roman" w:cs="Times New Roman"/>
          <w:sz w:val="24"/>
          <w:szCs w:val="24"/>
        </w:rPr>
        <w:t>Для обратной связи с администрацией МБОУ г. Астрахани «СОШ № 51» о фактах коррупции можно обратиться через модуль «Обращения граждан»</w:t>
      </w:r>
    </w:p>
    <w:sectPr w:rsidR="00216F04" w:rsidRPr="00F31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824"/>
    <w:rsid w:val="00216F04"/>
    <w:rsid w:val="003F5824"/>
    <w:rsid w:val="00F3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46E59"/>
  <w15:chartTrackingRefBased/>
  <w15:docId w15:val="{3E65E2BF-F066-4C39-AFE1-0C8756DE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59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2021-02-27T08:15:00Z</dcterms:created>
  <dcterms:modified xsi:type="dcterms:W3CDTF">2021-02-27T08:18:00Z</dcterms:modified>
</cp:coreProperties>
</file>