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>1 февраля 2019 года на базе МОУ «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Эммаусская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СОШ» прошел очный тур муниципального конкурса «Ученик года». В актовом зале школы собрались команды групп поддержки школ-участниц конкурса, члены жюри, почетные гости, оргкомитет, и, конечно же, сами конкурсанты.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Ребята из 9, 10 и 11 классов состязались между собой в четырех конкурсных заданиях: </w:t>
      </w:r>
    </w:p>
    <w:p w:rsidR="00E619F3" w:rsidRPr="00E619F3" w:rsidRDefault="00E619F3" w:rsidP="00E619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творческая презентация «Один день из моей жизни»; </w:t>
      </w:r>
    </w:p>
    <w:p w:rsidR="00E619F3" w:rsidRPr="00E619F3" w:rsidRDefault="00E619F3" w:rsidP="00E619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конкурсное задание «Я – лидер»; </w:t>
      </w:r>
    </w:p>
    <w:p w:rsidR="00E619F3" w:rsidRPr="00E619F3" w:rsidRDefault="00E619F3" w:rsidP="00E619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краеведческий конкурс «Широка страна моя родная»; </w:t>
      </w:r>
    </w:p>
    <w:p w:rsidR="00E619F3" w:rsidRPr="00E619F3" w:rsidRDefault="00E619F3" w:rsidP="00E619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конкурсное задание «Интеллектуальный поединок».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>После жеребьевки, определившей порядок выступления, конкурсанты перешли к первому испытанию под названием «Один день из моей жизни». В ходе выступления ученики показали большое стремление к победе, артистизм, нестандартный подход к выполнению задания. Почти все участники отдали предпочтение форме те</w:t>
      </w:r>
      <w:r>
        <w:rPr>
          <w:rFonts w:ascii="Times New Roman" w:hAnsi="Times New Roman" w:cs="Times New Roman"/>
          <w:sz w:val="28"/>
          <w:szCs w:val="28"/>
        </w:rPr>
        <w:t xml:space="preserve">атрализованного представления.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В следующем задании - «Я - лидер» ребята представляли видеоролики, рассказывающие о своих качествах лидера, о школьных, спортивных заслугах, об общественной деятельности. Ученики показали себя активными,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харизматичными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, открытыми, готовыми всегда прийти на помощь, настоящими лидерами своих школ.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В третьем конкурсе - краеведческой викторине «Широка страна моя родная» конкурсанты отвечали на вопросы по знанию истории, культуры, архитектуры, знаменитых людей Тверского края.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В четвертом конкурсе «Интеллектуальный поединок» участники в полной мере раскрыли свои ораторские умения, показали знания истории. За день до проведения конкурсного задания каждому участнику по жребию досталась одна историческая личность. В день проведения конкурсного задания ученикам необходимо было ответить на вопрос, либо решить проблемную ситуацию с точки зрения той исторической личности, которая досталась накануне. </w:t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После каждого конкурсного задания объявлялись баллы, выставленные членами жюри. По результатам оценки в таких номинациях как «Лидер нового поколения», «За волю к победе», «Надежда района» победили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Бедченко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Александр (МОУ «Квакшинская СОШ»),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Мунтян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(МОУ «Верхневолжская СОШ») и Жаров Михаил (МОУ «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Горютинская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СОШ») </w:t>
      </w:r>
      <w:r w:rsidRPr="00E619F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соответственно. Третье место заняла Сафронова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(МОУ «Тверская СОШ им</w:t>
      </w:r>
      <w:proofErr w:type="gramStart"/>
      <w:r w:rsidRPr="00E619F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619F3">
        <w:rPr>
          <w:rFonts w:ascii="Times New Roman" w:hAnsi="Times New Roman" w:cs="Times New Roman"/>
          <w:sz w:val="28"/>
          <w:szCs w:val="28"/>
        </w:rPr>
        <w:t>аршала Советского Союза И.С.Конева»), второе место досталось Смирнову Павлу (МОУ «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Медновская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СОШ»), победителем конкурса «Ученик года» в 2019 году стала Корякина Ре</w:t>
      </w:r>
      <w:r>
        <w:rPr>
          <w:rFonts w:ascii="Times New Roman" w:hAnsi="Times New Roman" w:cs="Times New Roman"/>
          <w:sz w:val="28"/>
          <w:szCs w:val="28"/>
        </w:rPr>
        <w:t xml:space="preserve">гина (МОУ «Некрасовская СОШ»). </w:t>
      </w:r>
    </w:p>
    <w:p w:rsidR="00E619F3" w:rsidRDefault="00E619F3" w:rsidP="00E619F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19F3">
        <w:rPr>
          <w:rFonts w:ascii="Times New Roman" w:hAnsi="Times New Roman" w:cs="Times New Roman"/>
          <w:sz w:val="28"/>
          <w:szCs w:val="28"/>
        </w:rPr>
        <w:t xml:space="preserve">Прошедшее мероприятие стало настоящим праздником молодости, надежд и новых открытий, оно показало, что в школах района учатся лидеры своего поколения, активные, целеустремленные молодые люди, занятые не только учебой, но и общественной деятельностью. Конкурсанты состоят в различных организациях ученического самоуправления, тем самым активно участвуя в учебно-воспитательном процессе своей </w:t>
      </w:r>
      <w:proofErr w:type="spellStart"/>
      <w:r w:rsidRPr="00E619F3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E619F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619F3">
        <w:rPr>
          <w:rFonts w:ascii="Times New Roman" w:hAnsi="Times New Roman" w:cs="Times New Roman"/>
          <w:sz w:val="28"/>
          <w:szCs w:val="28"/>
        </w:rPr>
        <w:t>частники</w:t>
      </w:r>
      <w:proofErr w:type="spellEnd"/>
      <w:r w:rsidRPr="00E619F3">
        <w:rPr>
          <w:rFonts w:ascii="Times New Roman" w:hAnsi="Times New Roman" w:cs="Times New Roman"/>
          <w:sz w:val="28"/>
          <w:szCs w:val="28"/>
        </w:rPr>
        <w:t xml:space="preserve"> и зрители конкурса «Ученик года» получили огромный заряд положительных эмоций и ярких впечатлений. </w:t>
      </w:r>
      <w:proofErr w:type="gramStart"/>
      <w:r w:rsidRPr="00E619F3">
        <w:rPr>
          <w:rFonts w:ascii="Times New Roman" w:hAnsi="Times New Roman" w:cs="Times New Roman"/>
          <w:sz w:val="28"/>
          <w:szCs w:val="28"/>
        </w:rPr>
        <w:t>Подобный конкурс, выявляющий ученические таланты, создающий единое пространство общения и обмена опытом для обучающихся, должен стать доброй традицией среди школ Калининского района.</w:t>
      </w:r>
      <w:r w:rsidRPr="00E619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End"/>
    </w:p>
    <w:p w:rsidR="00EF1077" w:rsidRDefault="00E619F3" w:rsidP="00E61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0" descr="f2B0AvKZ4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B0AvKZ4f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F3" w:rsidRPr="00E619F3" w:rsidRDefault="00E619F3" w:rsidP="00E61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YU4XUzAs1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4XUzAs1f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9F3" w:rsidRPr="00E619F3" w:rsidSect="0046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E71F8"/>
    <w:multiLevelType w:val="hybridMultilevel"/>
    <w:tmpl w:val="142C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619F3"/>
    <w:rsid w:val="000F247B"/>
    <w:rsid w:val="00465D19"/>
    <w:rsid w:val="00B044D8"/>
    <w:rsid w:val="00E6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9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Квакшинская Школа</dc:creator>
  <cp:lastModifiedBy>Квакшинская Школа</cp:lastModifiedBy>
  <cp:revision>1</cp:revision>
  <dcterms:created xsi:type="dcterms:W3CDTF">2019-02-08T05:10:00Z</dcterms:created>
  <dcterms:modified xsi:type="dcterms:W3CDTF">2019-02-08T05:11:00Z</dcterms:modified>
</cp:coreProperties>
</file>