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DC" w:rsidRPr="001011DC" w:rsidRDefault="001011DC" w:rsidP="001011DC">
      <w:pPr>
        <w:ind w:firstLine="708"/>
        <w:rPr>
          <w:rFonts w:ascii="Times New Roman" w:hAnsi="Times New Roman" w:cs="Times New Roman"/>
        </w:rPr>
      </w:pPr>
      <w:r w:rsidRPr="001011DC">
        <w:rPr>
          <w:rFonts w:ascii="Times New Roman" w:hAnsi="Times New Roman" w:cs="Times New Roman"/>
        </w:rPr>
        <w:t>Федеральным законом от 24 сентября 2022 г. № 371-ФЗ «О внесении</w:t>
      </w:r>
      <w:r>
        <w:rPr>
          <w:rFonts w:ascii="Times New Roman" w:hAnsi="Times New Roman" w:cs="Times New Roman"/>
        </w:rPr>
        <w:t xml:space="preserve"> </w:t>
      </w:r>
      <w:r w:rsidRPr="001011DC">
        <w:rPr>
          <w:rFonts w:ascii="Times New Roman" w:hAnsi="Times New Roman" w:cs="Times New Roman"/>
        </w:rPr>
        <w:t>изменений в Федеральный закон «Об образовании в Российской Федерации»</w:t>
      </w:r>
      <w:r>
        <w:rPr>
          <w:rFonts w:ascii="Times New Roman" w:hAnsi="Times New Roman" w:cs="Times New Roman"/>
        </w:rPr>
        <w:t xml:space="preserve"> </w:t>
      </w:r>
      <w:r w:rsidRPr="001011DC">
        <w:rPr>
          <w:rFonts w:ascii="Times New Roman" w:hAnsi="Times New Roman" w:cs="Times New Roman"/>
        </w:rPr>
        <w:t>и статью 1 Федерального закона «Об обязательных требованиях в Российской</w:t>
      </w:r>
      <w:r>
        <w:rPr>
          <w:rFonts w:ascii="Times New Roman" w:hAnsi="Times New Roman" w:cs="Times New Roman"/>
        </w:rPr>
        <w:t xml:space="preserve"> </w:t>
      </w:r>
      <w:r w:rsidRPr="001011DC">
        <w:rPr>
          <w:rFonts w:ascii="Times New Roman" w:hAnsi="Times New Roman" w:cs="Times New Roman"/>
        </w:rPr>
        <w:t>Федерации» (далее – Федеральный закон № 371-ФЗ) введены единые</w:t>
      </w:r>
      <w:r w:rsidRPr="001011DC">
        <w:rPr>
          <w:rFonts w:ascii="Times New Roman" w:hAnsi="Times New Roman" w:cs="Times New Roman"/>
        </w:rPr>
        <w:t xml:space="preserve"> </w:t>
      </w:r>
      <w:r w:rsidRPr="001011DC">
        <w:rPr>
          <w:rFonts w:ascii="Times New Roman" w:hAnsi="Times New Roman" w:cs="Times New Roman"/>
        </w:rPr>
        <w:t xml:space="preserve">для Российской Федерации ФООП, которые </w:t>
      </w:r>
      <w:r w:rsidRPr="001011DC">
        <w:rPr>
          <w:rFonts w:ascii="Times New Roman" w:hAnsi="Times New Roman" w:cs="Times New Roman"/>
        </w:rPr>
        <w:t xml:space="preserve">разрабатываются и утверждаются </w:t>
      </w:r>
      <w:proofErr w:type="spellStart"/>
      <w:r w:rsidRPr="001011DC">
        <w:rPr>
          <w:rFonts w:ascii="Times New Roman" w:hAnsi="Times New Roman" w:cs="Times New Roman"/>
        </w:rPr>
        <w:t>Минпросвещения</w:t>
      </w:r>
      <w:proofErr w:type="spellEnd"/>
      <w:r w:rsidRPr="001011DC">
        <w:rPr>
          <w:rFonts w:ascii="Times New Roman" w:hAnsi="Times New Roman" w:cs="Times New Roman"/>
        </w:rPr>
        <w:t xml:space="preserve"> России.</w:t>
      </w:r>
    </w:p>
    <w:p w:rsidR="005A7429" w:rsidRPr="001011DC" w:rsidRDefault="001011DC" w:rsidP="001011DC">
      <w:pPr>
        <w:ind w:firstLine="708"/>
        <w:rPr>
          <w:rFonts w:ascii="Times New Roman" w:hAnsi="Times New Roman" w:cs="Times New Roman"/>
        </w:rPr>
      </w:pPr>
      <w:r w:rsidRPr="001011DC">
        <w:rPr>
          <w:rFonts w:ascii="Times New Roman" w:hAnsi="Times New Roman" w:cs="Times New Roman"/>
        </w:rPr>
        <w:t>При этом согласно статьям 1, 2 Федерального закона № 371-ФЗ термин</w:t>
      </w:r>
      <w:r>
        <w:rPr>
          <w:rFonts w:ascii="Times New Roman" w:hAnsi="Times New Roman" w:cs="Times New Roman"/>
        </w:rPr>
        <w:t xml:space="preserve"> </w:t>
      </w:r>
      <w:r w:rsidRPr="001011DC">
        <w:rPr>
          <w:rFonts w:ascii="Times New Roman" w:hAnsi="Times New Roman" w:cs="Times New Roman"/>
        </w:rPr>
        <w:t>«примерные образовательные программы» на уровне начального общего,</w:t>
      </w:r>
      <w:r>
        <w:rPr>
          <w:rFonts w:ascii="Times New Roman" w:hAnsi="Times New Roman" w:cs="Times New Roman"/>
        </w:rPr>
        <w:t xml:space="preserve"> </w:t>
      </w:r>
      <w:r w:rsidRPr="001011DC">
        <w:rPr>
          <w:rFonts w:ascii="Times New Roman" w:hAnsi="Times New Roman" w:cs="Times New Roman"/>
        </w:rPr>
        <w:t>основного общего и среднего общего образования исключен из Федерального</w:t>
      </w:r>
      <w:r>
        <w:rPr>
          <w:rFonts w:ascii="Times New Roman" w:hAnsi="Times New Roman" w:cs="Times New Roman"/>
        </w:rPr>
        <w:t xml:space="preserve"> </w:t>
      </w:r>
      <w:r w:rsidRPr="001011DC">
        <w:rPr>
          <w:rFonts w:ascii="Times New Roman" w:hAnsi="Times New Roman" w:cs="Times New Roman"/>
        </w:rPr>
        <w:t>закона № 273-ФЗ</w:t>
      </w:r>
      <w:r>
        <w:rPr>
          <w:rFonts w:ascii="Times New Roman" w:hAnsi="Times New Roman" w:cs="Times New Roman"/>
        </w:rPr>
        <w:t xml:space="preserve">. </w:t>
      </w:r>
      <w:bookmarkStart w:id="0" w:name="_GoBack"/>
      <w:bookmarkEnd w:id="0"/>
    </w:p>
    <w:sectPr w:rsidR="005A7429" w:rsidRPr="00101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DC"/>
    <w:rsid w:val="001011DC"/>
    <w:rsid w:val="005A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9DFD2"/>
  <w15:chartTrackingRefBased/>
  <w15:docId w15:val="{B0C0F35D-1E84-482B-AF77-A68A77C1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Червова Светлана</dc:creator>
  <cp:keywords/>
  <dc:description/>
  <cp:lastModifiedBy>Червова Светлана</cp:lastModifiedBy>
  <cp:revision>1</cp:revision>
  <dcterms:created xsi:type="dcterms:W3CDTF">2023-03-17T13:28:00Z</dcterms:created>
  <dcterms:modified xsi:type="dcterms:W3CDTF">2023-03-17T13:31:00Z</dcterms:modified>
</cp:coreProperties>
</file>