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 том, что  </w:t>
      </w:r>
      <w:r w:rsidR="00B220D4">
        <w:rPr>
          <w:rFonts w:eastAsia="Calibri"/>
          <w:sz w:val="28"/>
          <w:szCs w:val="28"/>
          <w:lang w:eastAsia="en-US"/>
        </w:rPr>
        <w:t>30 июня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B220D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«Средняя общеобразовательная школа № </w:t>
      </w:r>
      <w:r w:rsidR="00B220D4">
        <w:rPr>
          <w:rFonts w:eastAsia="Calibri"/>
          <w:sz w:val="28"/>
          <w:szCs w:val="28"/>
          <w:lang w:eastAsia="en-US"/>
        </w:rPr>
        <w:t>11</w:t>
      </w:r>
      <w:r w:rsidR="009043C6">
        <w:rPr>
          <w:rFonts w:eastAsia="Calibri"/>
          <w:sz w:val="28"/>
          <w:szCs w:val="28"/>
          <w:lang w:eastAsia="en-US"/>
        </w:rPr>
        <w:t>»</w:t>
      </w:r>
      <w:r w:rsidR="008935BA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</w:t>
      </w:r>
      <w:r w:rsidR="000E48D7">
        <w:rPr>
          <w:sz w:val="28"/>
          <w:szCs w:val="28"/>
        </w:rPr>
        <w:t>случае</w:t>
      </w:r>
      <w:r w:rsidR="00905C32">
        <w:rPr>
          <w:sz w:val="28"/>
          <w:szCs w:val="28"/>
        </w:rPr>
        <w:t>,</w:t>
      </w:r>
      <w:r w:rsidR="000E48D7">
        <w:rPr>
          <w:sz w:val="28"/>
          <w:szCs w:val="28"/>
        </w:rPr>
        <w:t xml:space="preserve"> если к окончанию срока приема заявлений </w:t>
      </w:r>
      <w:r w:rsidR="00905C32">
        <w:rPr>
          <w:sz w:val="28"/>
          <w:szCs w:val="28"/>
        </w:rPr>
        <w:t>поступило менее двух заявлений,</w:t>
      </w:r>
      <w:r w:rsidR="000E48D7">
        <w:rPr>
          <w:sz w:val="28"/>
          <w:szCs w:val="28"/>
        </w:rPr>
        <w:t xml:space="preserve">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B220D4">
        <w:rPr>
          <w:sz w:val="28"/>
          <w:szCs w:val="28"/>
        </w:rPr>
        <w:t>11</w:t>
      </w:r>
      <w:r>
        <w:rPr>
          <w:sz w:val="28"/>
          <w:szCs w:val="28"/>
        </w:rPr>
        <w:t>» будет размещена на сайте Администрации Петрозаводского городского округа.</w:t>
      </w:r>
      <w:bookmarkStart w:id="0" w:name="_GoBack"/>
      <w:bookmarkEnd w:id="0"/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D1A5B"/>
    <w:rsid w:val="00216EBA"/>
    <w:rsid w:val="002913ED"/>
    <w:rsid w:val="004450AE"/>
    <w:rsid w:val="005620A8"/>
    <w:rsid w:val="008507F5"/>
    <w:rsid w:val="008935BA"/>
    <w:rsid w:val="00900E7A"/>
    <w:rsid w:val="009043C6"/>
    <w:rsid w:val="00905C32"/>
    <w:rsid w:val="00965921"/>
    <w:rsid w:val="00A030D6"/>
    <w:rsid w:val="00B220D4"/>
    <w:rsid w:val="00D16199"/>
    <w:rsid w:val="00DA58DD"/>
    <w:rsid w:val="00E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EC32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10</cp:revision>
  <cp:lastPrinted>2022-11-21T13:20:00Z</cp:lastPrinted>
  <dcterms:created xsi:type="dcterms:W3CDTF">2020-03-10T15:41:00Z</dcterms:created>
  <dcterms:modified xsi:type="dcterms:W3CDTF">2023-07-03T10:48:00Z</dcterms:modified>
</cp:coreProperties>
</file>