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ПАМЯТКА ПЕРВОКУРСНИКУ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выполнению самостоятельной работы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Четкое планирование является необходимым условием для успешной самостоятельной работы. В основу его нужно положить выписки из учебного плана и расписание занятий. 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Ежедневной учебной работе следует уделять 9-10 часов своего времени, т.е. при 6 часах аудиторных занятий самостоятельной работе необходимо отводить 3-4 часа.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Конкретный план рекомендуется составлять на неделю и на каждый рабочий день. С вечера всегда надо распределять работу на завтра.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конце каждого дня нужно подвести итог работы: тщательно проверить, все ли выполнено по намеченному плану, не было ли каких-либо отступлений, а если были, то по какой причине. Нужно осуществлять самоконтроль, который является необходимым условием успешной работы. Если что-то осталось невыполненным, необходимо изыскать время для завершения этой части работы, не уменьшая объема недельного плана.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Рекомендуется вести дневник. Это приучает к анализу, раздумью, правильному изложению мыслей, повышает грамотность и способствует саморазвитию. Кроме этого, необходимо завести ежедневник, куда следует заносить всю полученную информацию организационного плана, которая будет от курса к курсу расти.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Наукой и практикой установлено, что лишь самостоятельная работа позволит студенту усвоить систему знаний, глубоко вникнуть в сущность изучаемых наук, овладеть необходимыми навыками, развить свои способности и дарования. Без хорошо организованной и планомерно осуществляемой самостоятельной работы нет и не может быть настоящего профессионального образования и познания.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Самостоятельная работа, являясь важнейшим средством образования, должна строиться на основе научной организации умственного труда, которая требует соблюдения следующих положений: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определить свои возможности, знать свои положительные стороны и недостатки, особенности своей памяти, внимания, мышления, воли;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найти наиболее пригодные для себя методы самостоятельной работы и заботиться об их улучшении;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начиная работу, установить ее цель (зачем я работаю, чего должен достичь в своей работе);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наметить план работы и трудиться, придерживаясь этого плана (что и в какой срок должен я выполнить);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осуществлять самоконтроль, самопроверку в процессе работы;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уметь создать благоприятную обстановку для своей работы и постоянно совершенствовать ее;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выполнять требования гигиены труда, создавать гигиенические условия для труда. Работать ежедневно, систематически, а не от случая к случаю.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Для овладения навыками научной организации умственного труда рекомендуются следующие правила работы: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работай ежедневно в одно и то же время (в одни часы) дня;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принимайся за работу быстро, энергично, без промедления.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Некоторые студенты затрачивают много времени на раскачивание, втягивание в работу. Поставь своим девизом быть готовым начать работу без промедления;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жди благоприятного настроения, а создавай его усилиями воли.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Нужно уметь заставить себя работать регулярно, ритмично и при отсутствии настроения и вдохновения;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начале работы всегда посмотри, что было сделано по изучаемому предмету в предыдущий раз. Психология учит: если установлена связь нового материала со старым, то новый материал будет более доступным, лучше понимается и усваивается;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работай сосредоточенно, внимательно, думая только о работе, не отвлекайся от нее.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Стремись выработать интерес даже к неинтересной, но нужной работе.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Ошибку делают те студенты, которые работают хорошо, с желанием только по любимому предмету, а по другим предметам кое-как;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работай с твердым намерением понять, усвоить, закрепить, развить в себе уверенность, что ты можешь и должен это сделать;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уделяй больше времени трудному материалу, не обходи трудности, старайся преодолевать их самостоятельно;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пользуйся различными приемами, чтобы заставить себя глубоко и основательно понять изучаемый материал: записывай, составляй схемы, таблицы, зарисовывай и рассказывай материал себе и своим товарищам;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стремись видеть практический смысл в усвоенных знаниях, старайся понять, как эти знания помогут в будущей профессиональной деятельности. Не стесняйся об этом спрашивать преподавателей.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Соблюдение требований психогигиены труда необходимое условие эффективности работы, т.к. «запасы прочности» человеческого мозга не безграничны. Есть такие нагрузки, которые способны нарушить нормальное течение психической, да и не только психической, деятельности человека, ослабить его здоровье, снизить производительность работы. </w:t>
      </w:r>
      <w:r>
        <w:rPr>
          <w:rFonts w:ascii="Times New Roman" w:hAnsi="Times New Roman"/>
          <w:i/>
          <w:iCs/>
          <w:sz w:val="24"/>
          <w:szCs w:val="24"/>
        </w:rPr>
        <w:t>Спешка,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постоянные опасения туда опоздать, а здесь не успеть, нарастающий,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lastRenderedPageBreak/>
        <w:t>словно снежный ком, список дел, которые надо выполнить, - все это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приводит к нервно психической перегрузке, расстройству регуляторных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механизмов организма человека. Как следствие, это приводит к целому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«букету» так называемых психосоматических заболеваний: артериальной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гипертонии, ишемической болезни сердца, язвенной болезни желудка и др.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Данные за последнее время показывают, что эти заболевания значительно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«помолодели», и их можно смело назвать «студенческими». Поэтому важно заранее подготовить себя так, чтобы соответствовать требованиям психогигиены труда: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важно постоянно помнить: если хорошо «взят старт», т.е. если начало процесса умственной деятельности было удачным, то обычно и все последующие операции протекают непрерывно, без срывов и без необходимости «включения» дополнительных импульсов;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нелишне еще раз подчеркнуть: залог успеха – в планировании своего времени. Помни: кто регулярно в течение 10 минут подготавливает свой рабочий день, тот сможет ежедневно сэкономить 2 часа, а также вернее и лучше справиться с важными делами;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возьми за правило: каждый день выигрывать 1 час времени – «золотой час!». В течение этого часа тебе никто и ничто не может помешать. Таким образом, ты получаешь время – возможно, самое важное для себя – личное время или время для себя. Его можно потратить по своему усмотрению по- разному: дополнительно на отдых, на самообразование, хобби либо для внезапных или чрезвычайных дел;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построение аудиторной работы значительно облегчено, т.к. оно регламентируется уже составленным расписанием занятий. Возьми за правило приходить в аудиторию заблаговременно, т.к. студент, входящий в аудиторию после звонка, производит впечатление, по меньшей мере, несобранного, необязательного и проявляет неуважение к преподавателю;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вечерних занятий выбирай спокойное место – нешумное помещение, чтобы там не было громких разговоров и других отвлекающих факторов. Организуй такие условия и в комнате общежития. В период занятий не рекомендуется включать радио, магнитофон, телевизор;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подготовься и разложи все материалы и принадлежности, необходимые для работы, на столе в строгом порядке. Этот порядок должен быть постоянным, чтобы легко, без суеты можно было пользоваться всем необходимым;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свет </w:t>
      </w:r>
      <w:proofErr w:type="spellStart"/>
      <w:r>
        <w:rPr>
          <w:rFonts w:ascii="Times New Roman" w:hAnsi="Times New Roman"/>
          <w:sz w:val="24"/>
          <w:szCs w:val="24"/>
        </w:rPr>
        <w:t>электролампочки</w:t>
      </w:r>
      <w:proofErr w:type="spellEnd"/>
      <w:r>
        <w:rPr>
          <w:rFonts w:ascii="Times New Roman" w:hAnsi="Times New Roman"/>
          <w:sz w:val="24"/>
          <w:szCs w:val="24"/>
        </w:rPr>
        <w:t xml:space="preserve"> не должен слепить глаза: он должен падать сверху или слева, чтобы книга, тетрадь не закрывались тенью от головы.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Правильное освещение рабочего места уменьшает утомление зрительных центров и способствует концентрации внимания на работе. Книгу или тетрадь располагать на расстоянии наилучшего зрения (25 см), избегать чтения лежа;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правильно чередуй труд и отдых: после занятий в университете и обеда 1,5-2 часа на отдых (прогулка, хозяйственные дела и пр.). Вечернюю работу проводи в период с 17 до 23 часов. Во время работы через каждые 50 минут сосредоточенного труда отдыхай 10 минут (сделай легкую гимнастику, проветри комнату, пройдись по коридору, не мешая работать другим);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избегай переутомления и однообразного труда (например, нецелесообразно 4 часа подряд читать книги). Лучше всего заниматься 2-3 видами труда: чтением, расчетными или графическими работами, конспектированием;</w:t>
      </w: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Для того чтобы за время обучения в колледже сохранить свое здоровье, надо познать самого себя, особенности своего темперамента и индивидуального стиля деятельности с тем, чтобы дать себе выйти на простор творчества, самореализации в соответствии со своими </w:t>
      </w:r>
      <w:proofErr w:type="spellStart"/>
      <w:r>
        <w:rPr>
          <w:rFonts w:ascii="Times New Roman" w:hAnsi="Times New Roman"/>
          <w:sz w:val="24"/>
          <w:szCs w:val="24"/>
        </w:rPr>
        <w:t>биосоциальными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возможностями. Например, для лиц экспрессивного типа, ориентированных на общение, эмоциональную открытость, свойственны быстрота творческого мышления и «угрожаемые» качества – высокий уровень притязания, нарушение режима трудовой деятельности, повышенная возбудимость. Для лиц противоположного типа – </w:t>
      </w:r>
      <w:proofErr w:type="spellStart"/>
      <w:r>
        <w:rPr>
          <w:rFonts w:ascii="Times New Roman" w:hAnsi="Times New Roman"/>
          <w:sz w:val="24"/>
          <w:szCs w:val="24"/>
        </w:rPr>
        <w:t>импрессивного</w:t>
      </w:r>
      <w:proofErr w:type="spellEnd"/>
      <w:r>
        <w:rPr>
          <w:rFonts w:ascii="Times New Roman" w:hAnsi="Times New Roman"/>
          <w:sz w:val="24"/>
          <w:szCs w:val="24"/>
        </w:rPr>
        <w:t>, склонных к самоанализу, нарушению режима отдыха, которые не притязательны к потребительским ценностям, характерна высокая направленность на сам процесс творчества. У лиц импульсивного типа с пониженным самоконтролем, склонным к срывам в деятельности, мотивационный профиль имеет «прыгающий» характер. Они устойчивы в стрессовых ситуациях. Конфликтные личности характеризуются чертами ригидности (недостаточной подвижностью психических процессов), упрямства, неустойчивой самооценкой, склонны к односторонним увлечениям. Поэтому тактика каждого человека должна быть направлена в одном случае на включение в творчески развивающую деятельность, в другом – на недостающее общение, в третьем – на удовлетворение хобби (например, коллекционирование).</w:t>
      </w:r>
    </w:p>
    <w:p w:rsidR="008D65A2" w:rsidRDefault="008D65A2" w:rsidP="008D65A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D65A2" w:rsidRDefault="008D65A2" w:rsidP="008D65A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Желаем успеха в учебе!</w:t>
      </w:r>
    </w:p>
    <w:p w:rsidR="008D65A2" w:rsidRDefault="008D65A2" w:rsidP="008D65A2">
      <w:pPr>
        <w:jc w:val="both"/>
        <w:rPr>
          <w:rFonts w:ascii="Times New Roman" w:hAnsi="Times New Roman"/>
          <w:sz w:val="28"/>
          <w:szCs w:val="28"/>
        </w:rPr>
      </w:pPr>
    </w:p>
    <w:p w:rsidR="008D65A2" w:rsidRDefault="008D65A2" w:rsidP="008D65A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8D65A2" w:rsidSect="00251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attachedTemplate r:id="rId1"/>
  <w:defaultTabStop w:val="708"/>
  <w:characterSpacingControl w:val="doNotCompress"/>
  <w:compat/>
  <w:rsids>
    <w:rsidRoot w:val="00CC2366"/>
    <w:rsid w:val="00251BEE"/>
    <w:rsid w:val="008D65A2"/>
    <w:rsid w:val="008D72CC"/>
    <w:rsid w:val="00CC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5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B\Desktop\Downloads\&#1055;&#1072;&#1084;&#1103;&#1090;&#1082;&#1072;%20&#1087;&#1077;&#1088;&#1074;&#1086;&#1082;&#1091;&#1089;&#1085;&#1080;&#1082;&#1091;%20&#1087;&#1086;%20&#1074;&#1099;&#1087;&#1086;&#1083;&#1085;&#1077;&#1085;&#1080;&#1102;%20&#1089;&#1072;&#1084;&#1086;&#1089;&#1090;&#1086;&#1103;&#1090;&#1077;&#1083;&#1100;&#1085;&#1086;&#1080;&#774;%20&#1088;&#1072;&#1073;&#1086;&#1090;&#1099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Памятка первокуснику по выполнению самостоятельной работы (1).dot</Template>
  <TotalTime>1</TotalTime>
  <Pages>4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GB</cp:lastModifiedBy>
  <cp:revision>1</cp:revision>
  <dcterms:created xsi:type="dcterms:W3CDTF">2024-02-06T11:35:00Z</dcterms:created>
  <dcterms:modified xsi:type="dcterms:W3CDTF">2024-02-06T11:36:00Z</dcterms:modified>
</cp:coreProperties>
</file>