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3A" w:rsidRPr="00050DC8" w:rsidRDefault="00726E5D" w:rsidP="00050DC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рекомендации по разработке электронных пособий</w:t>
      </w:r>
    </w:p>
    <w:p w:rsidR="002074D8" w:rsidRPr="00D32F70" w:rsidRDefault="002074D8" w:rsidP="002074D8">
      <w:pPr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32F70">
        <w:rPr>
          <w:rFonts w:ascii="Times New Roman" w:eastAsia="Times New Roman" w:hAnsi="Times New Roman" w:cs="Times New Roman"/>
          <w:sz w:val="28"/>
          <w:szCs w:val="28"/>
          <w:lang w:eastAsia="zh-CN"/>
        </w:rPr>
        <w:t>Электронная информационно-образовательная среда – это системноорганизованная совокупность информационных и образовательных ресурсов,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32F70">
        <w:rPr>
          <w:rFonts w:ascii="Times New Roman" w:eastAsia="Times New Roman" w:hAnsi="Times New Roman" w:cs="Times New Roman"/>
          <w:sz w:val="28"/>
          <w:szCs w:val="28"/>
          <w:lang w:eastAsia="zh-CN"/>
        </w:rPr>
        <w:t>средств вычислительной техники, информационных, телекоммуникационных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32F70">
        <w:rPr>
          <w:rFonts w:ascii="Times New Roman" w:eastAsia="Times New Roman" w:hAnsi="Times New Roman" w:cs="Times New Roman"/>
          <w:sz w:val="28"/>
          <w:szCs w:val="28"/>
          <w:lang w:eastAsia="zh-CN"/>
        </w:rPr>
        <w:t>технологий, аппаратно-программного и организационно-методического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32F70">
        <w:rPr>
          <w:rFonts w:ascii="Times New Roman" w:eastAsia="Times New Roman" w:hAnsi="Times New Roman" w:cs="Times New Roman"/>
          <w:sz w:val="28"/>
          <w:szCs w:val="28"/>
          <w:lang w:eastAsia="zh-CN"/>
        </w:rPr>
        <w:t>обеспечения, ориентированная на удовлетворение потребностей пользователей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32F70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информационных услугах и ресурсах образовательного характера.</w:t>
      </w:r>
    </w:p>
    <w:p w:rsidR="002074D8" w:rsidRPr="00D32F70" w:rsidRDefault="002074D8" w:rsidP="002074D8">
      <w:pPr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32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Компонент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э</w:t>
      </w:r>
      <w:r w:rsidRPr="006E1C79">
        <w:rPr>
          <w:rFonts w:ascii="Times New Roman" w:eastAsia="Times New Roman" w:hAnsi="Times New Roman" w:cs="Times New Roman"/>
          <w:sz w:val="28"/>
          <w:szCs w:val="28"/>
          <w:lang w:eastAsia="zh-CN"/>
        </w:rPr>
        <w:t>лектронн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ой</w:t>
      </w:r>
      <w:r w:rsidRPr="006E1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информационно-образовательн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ой</w:t>
      </w:r>
      <w:r w:rsidRPr="006E1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сред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ы– электронный </w:t>
      </w:r>
      <w:r w:rsidRPr="00D32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информационный ресурс, автоматизированное средство доступа к </w:t>
      </w:r>
      <w:r w:rsidRPr="006E1C79">
        <w:rPr>
          <w:rFonts w:ascii="Times New Roman" w:eastAsia="Times New Roman" w:hAnsi="Times New Roman" w:cs="Times New Roman"/>
          <w:sz w:val="28"/>
          <w:szCs w:val="28"/>
          <w:lang w:eastAsia="zh-CN"/>
        </w:rPr>
        <w:t>электронн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ому </w:t>
      </w:r>
      <w:r w:rsidRPr="006E1C79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ому</w:t>
      </w:r>
      <w:r w:rsidRPr="006E1C7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ресурс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D32F70">
        <w:rPr>
          <w:rFonts w:ascii="Times New Roman" w:eastAsia="Times New Roman" w:hAnsi="Times New Roman" w:cs="Times New Roman"/>
          <w:sz w:val="28"/>
          <w:szCs w:val="28"/>
          <w:lang w:eastAsia="zh-CN"/>
        </w:rPr>
        <w:t>, пользователь, средство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32F70">
        <w:rPr>
          <w:rFonts w:ascii="Times New Roman" w:eastAsia="Times New Roman" w:hAnsi="Times New Roman" w:cs="Times New Roman"/>
          <w:sz w:val="28"/>
          <w:szCs w:val="28"/>
          <w:lang w:eastAsia="zh-CN"/>
        </w:rPr>
        <w:t>вычислительной техники.</w:t>
      </w:r>
    </w:p>
    <w:p w:rsidR="002074D8" w:rsidRPr="00D32F70" w:rsidRDefault="002074D8" w:rsidP="002074D8">
      <w:pPr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32F70">
        <w:rPr>
          <w:rFonts w:ascii="Times New Roman" w:eastAsia="Times New Roman" w:hAnsi="Times New Roman" w:cs="Times New Roman"/>
          <w:sz w:val="28"/>
          <w:szCs w:val="28"/>
          <w:lang w:eastAsia="zh-CN"/>
        </w:rPr>
        <w:t>Электронный информационный ресурс – информация,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32F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использование которой возможно при помощи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средств вычислительной техники</w:t>
      </w:r>
      <w:r w:rsidRPr="00D32F70">
        <w:rPr>
          <w:rFonts w:ascii="Times New Roman" w:eastAsia="Times New Roman" w:hAnsi="Times New Roman" w:cs="Times New Roman"/>
          <w:sz w:val="28"/>
          <w:szCs w:val="28"/>
          <w:lang w:eastAsia="zh-CN"/>
        </w:rPr>
        <w:t>, в том числе 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32F70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информационный образовательный ресурс, используемый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32F7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процессе обучения.</w:t>
      </w:r>
    </w:p>
    <w:p w:rsidR="00EC404D" w:rsidRPr="00050DC8" w:rsidRDefault="00D23417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электронного </w:t>
      </w:r>
      <w:r w:rsidR="00EC404D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</w:t>
      </w:r>
      <w:r w:rsid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04D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трудоемкий и требующий вложений. </w:t>
      </w:r>
    </w:p>
    <w:p w:rsidR="00EC404D" w:rsidRPr="00050DC8" w:rsidRDefault="00D23417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Электронные </w:t>
      </w:r>
      <w:r w:rsidR="00EC404D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условно можно разделить на два вида</w:t>
      </w:r>
      <w:r w:rsidR="00EC404D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каждый из которых имеет свои преимущества и недостатки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EC404D" w:rsidRPr="00050DC8" w:rsidRDefault="00EC404D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автономные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для работы не предполагается наличие на компьютере конечного пользователя каких-либо программных средств, кроме операционной системы;</w:t>
      </w:r>
    </w:p>
    <w:p w:rsidR="00D23417" w:rsidRPr="00050DC8" w:rsidRDefault="00EC404D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автономные</w:t>
      </w:r>
      <w:r w:rsid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ориентируются на определенные программные продукты, в среде или под управлением которых должно работать пособие.</w:t>
      </w:r>
    </w:p>
    <w:p w:rsidR="00EC404D" w:rsidRPr="00050DC8" w:rsidRDefault="00D23417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дистанционного образования предполагает активное использование компьютерных </w:t>
      </w:r>
      <w:r w:rsidR="00EC404D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-технологий, поэтому априори можно быть уверенным в наличии у пользователя какого-либо браузера. То есть </w:t>
      </w:r>
      <w:r w:rsidR="00EC404D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автономные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электронные </w:t>
      </w:r>
      <w:r w:rsidR="00EC404D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пособия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случае лучше всего делать с использованием языка гипертекстовой разметки (HyperTextMarkupLanguage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— HTML). </w:t>
      </w:r>
      <w:r w:rsidR="00EC404D" w:rsidRPr="00050DC8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разметки гипертекстовых страниц HTML представляет собой язык, разработанный специально для создания Web-документов. Он определяет синтаксис и размещение специальных инструкций (тегов), которые не выводятся на экран, но указывают браузеру, как отображать содержимое документа. Он также используется для создания ссылок на другие документы, локальные или сетевые, например, находящиеся в сети Интернет.</w:t>
      </w:r>
    </w:p>
    <w:p w:rsidR="00D23417" w:rsidRPr="00050DC8" w:rsidRDefault="00EC404D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стоит учитывать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возможности форматирования текста в HTML-файлах значительно уступают возможностям текстовых процессоров типа Word. К этим ограничениям форматирования добавляются еще и ограничения, связанные с пропускной способностью линий связи, несколькими видами применяемых браузеров различных версий и возможными техническими ограничениями компьютеров конечных пользователей.</w:t>
      </w:r>
    </w:p>
    <w:p w:rsidR="00D23417" w:rsidRPr="00050DC8" w:rsidRDefault="00EC404D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э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лектронн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пособие должно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соответствовать следующим техническим требованиям:</w:t>
      </w:r>
    </w:p>
    <w:p w:rsidR="00D23417" w:rsidRPr="00050DC8" w:rsidRDefault="00197C8D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E445D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 должно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содержать полную, доступную и структурированную информацию по выбранной теме</w:t>
      </w:r>
      <w:r w:rsidR="00E445D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23417" w:rsidRPr="00050DC8" w:rsidRDefault="00197C8D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E445D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есь теоретический материал должен быть разбит на разделы и темы, что облегчит поиск нужной информации</w:t>
      </w:r>
      <w:r w:rsidR="00E445D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23417" w:rsidRPr="00050DC8" w:rsidRDefault="00197C8D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E445D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 должно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иметь интуитивно понятный, простой, и в то же время привлекательный интерфейс</w:t>
      </w:r>
      <w:r w:rsidR="00E445D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23417" w:rsidRPr="00050DC8" w:rsidRDefault="00197C8D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E445D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еобходимо предусмотреть удобную навигацию по разделам </w:t>
      </w:r>
      <w:r w:rsidR="00E445D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пособия;</w:t>
      </w:r>
    </w:p>
    <w:p w:rsidR="00D23417" w:rsidRPr="00050DC8" w:rsidRDefault="00197C8D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E445D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омимо теоретического материала, необходимо предусмотреть возможность тестового контроля знаний обучаемых.</w:t>
      </w:r>
    </w:p>
    <w:p w:rsidR="00D23417" w:rsidRPr="00050DC8" w:rsidRDefault="00D23417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</w:t>
      </w:r>
      <w:r w:rsidR="00E445D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быть исключительно функциональным, но при этом иметь привлекательный вид.Навигационная система </w:t>
      </w:r>
      <w:r w:rsidR="00E445D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строиться по блочному принципу с иерархической перекрестной структурой ссылок внутри каждого блока:</w:t>
      </w:r>
    </w:p>
    <w:p w:rsidR="00D23417" w:rsidRPr="00050DC8" w:rsidRDefault="00E445D5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есь материал разбивается на блоки, то есть разделы или главы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23417" w:rsidRPr="00050DC8" w:rsidRDefault="00E445D5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о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бщее меню разделов может быть вызвано с любой страницы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пособия;</w:t>
      </w:r>
    </w:p>
    <w:p w:rsidR="00D23417" w:rsidRPr="00050DC8" w:rsidRDefault="00E445D5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азделы (главы), в свою очередь, также должны иметь свое собственное меню для содержащихся в нем тем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23417" w:rsidRPr="00050DC8" w:rsidRDefault="00E445D5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ызов страниц с отдельными конкретными темами должен быть возможен только из меню раздела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23417" w:rsidRPr="00050DC8" w:rsidRDefault="00E445D5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озможно перемещение между страницами с помощью кнопок «Вперед» и «Назад».</w:t>
      </w:r>
    </w:p>
    <w:p w:rsidR="00D23417" w:rsidRPr="00050DC8" w:rsidRDefault="00D23417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 должно быть построено по блочно-модульному принципу в виде отдельных элементов или файлов, образующих логико-иерархическую структуру для организации соответствующего поискового аппарата, что позволяет достаточно легко дифференцировать разделы и темы пособия.</w:t>
      </w:r>
    </w:p>
    <w:p w:rsidR="00E445D5" w:rsidRPr="00050DC8" w:rsidRDefault="00E445D5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ринципы, которыми следует руководствоваться при создании электронного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E445D5" w:rsidRPr="00050DC8" w:rsidRDefault="00E445D5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квантования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разбиение материала на разделы, состоящие из модулей, минимальных по объему, но замкнутых по содержанию. </w:t>
      </w:r>
    </w:p>
    <w:p w:rsidR="00E445D5" w:rsidRPr="00050DC8" w:rsidRDefault="00E445D5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полноты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модуль до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лжен иметь следующие компоненты:</w:t>
      </w:r>
    </w:p>
    <w:p w:rsidR="00E445D5" w:rsidRPr="00050DC8" w:rsidRDefault="00D23417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теоретическое ядро,</w:t>
      </w:r>
      <w:r w:rsidR="00E445D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45D5" w:rsidRPr="00050DC8" w:rsidRDefault="00D23417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вопросы по теории</w:t>
      </w:r>
      <w:r w:rsidR="00E445D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45D5" w:rsidRPr="00050DC8" w:rsidRDefault="00D23417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</w:t>
      </w:r>
      <w:r w:rsidR="00E445D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45D5" w:rsidRPr="00050DC8" w:rsidRDefault="00D23417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и упражнения для самостоятельного решения</w:t>
      </w:r>
      <w:r w:rsidR="00E445D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45D5" w:rsidRPr="00050DC8" w:rsidRDefault="00D23417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вопросы по всему модулю с ответами</w:t>
      </w:r>
      <w:r w:rsidR="00E445D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45D5" w:rsidRPr="00050DC8" w:rsidRDefault="00D23417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работа</w:t>
      </w:r>
      <w:r w:rsidR="00E445D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45D5" w:rsidRPr="00050DC8" w:rsidRDefault="00D23417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контекстная справка (Help)</w:t>
      </w:r>
      <w:r w:rsidR="00E445D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45D5" w:rsidRPr="00050DC8" w:rsidRDefault="00D23417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исторический комментарий. </w:t>
      </w:r>
    </w:p>
    <w:p w:rsidR="00E445D5" w:rsidRPr="00050DC8" w:rsidRDefault="00E445D5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наглядности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модуль должен состоять из коллекции кадров с минимумом текста и визуализацией, облегчающей понимание и запоминание новых понятий, утверждений и методов. </w:t>
      </w:r>
    </w:p>
    <w:p w:rsidR="00E445D5" w:rsidRPr="00050DC8" w:rsidRDefault="00E445D5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ветвления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модуль должен быть связан гипертекстными ссылками с другими модулями так, чтобы у пользователя был выбор перехода в любой другой модуль. Принцип ветвления не исключает, а даже предполагает наличие рекомендуемых переходов, реализующих последовательное изучение предмета. </w:t>
      </w:r>
    </w:p>
    <w:p w:rsidR="00E445D5" w:rsidRPr="00050DC8" w:rsidRDefault="00E445D5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регулирования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AD43E4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управляет сменой кадров, имеет возможность вызвать на экран любое количество примеров (понятие </w:t>
      </w:r>
      <w:r w:rsidR="00AD43E4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</w:t>
      </w:r>
      <w:r w:rsidR="00AD43E4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широкий смысл: это и примеры, иллюстрирующие изучаемые понятия и утверждения, и примеры решения конкретных задач, а также контрпримеры), решить необходимое ему количество задач, задаваемого им самим или определяемого преподавателем уровня сложности, а также проверить себя, ответив на контрольные вопросы и выполнив контрольную работу, заданного уровня сложности. </w:t>
      </w:r>
    </w:p>
    <w:p w:rsidR="00E445D5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адаптивности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оепособие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допускать адаптацию к нуждам конкретного пользователя в процессе учебы, позволять варьировать глубину и сложность изучаемого материала и его прикладную направленность в зависимости от будущей специальности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щегося, применительно к нуждам пользователя генерировать дополнительный иллюстративный материал, предоставлять графические и геометрические интерпретации изучаемых понятий и полученных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щимся решений задач. </w:t>
      </w:r>
    </w:p>
    <w:p w:rsidR="00E445D5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компьютерной поддержки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любой момент работы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щийся может получить компьютерную поддержку, освобождающую его от рутинной работы и позволяющую сосредоточиться на сути изучаемого в данный момент материала, рассмотреть большее количество примеров и решить больше задач. Причем компьютер не только выполняет громоздкие преобразования, разнообразныевычисления и графические построения, но и совершает математические операции любого уровня сложности, если они уже изучены ранее, а также проверяет полученные результаты на любом этапе, а не только на уровне ответа. </w:t>
      </w:r>
    </w:p>
    <w:p w:rsidR="00E445D5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собираемости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оепособие должно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выполнен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форматах, позволяющих компоновать их в единые электронные комплексы, расширять и дополнять их новыми разделами и темами, а также формировать электронные библиотеки по отдельным дисциплинам (например, для кафедральных компьютерных классов) или личные электронные библиотеки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соответствии со специальностью и курсом, на котором он учится), преподавателя или исследователя. </w:t>
      </w:r>
    </w:p>
    <w:p w:rsidR="00AD43E4" w:rsidRPr="00050DC8" w:rsidRDefault="00D23417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учебник необходим для самостоятельной работы </w:t>
      </w:r>
      <w:r w:rsidR="00AD43E4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AD43E4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потому, что он: 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облегчает понимание изучаемого материала за счет иных, нежели в печатной учебной литературе, способов подачи материала: индуктивный подход, воздействие на слуховую и эмоциональную память и т.п.; 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допускает адаптацию в соответствии с потребностями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щегося, уровнем его подготовки, интеллектуальными возможностями и амбициями; 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освобождает от громоздких вычислений и преобразований, позволяя сосредоточиться на сути предмета, рассмотреть большее количество примеров и решить больше задач; 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предоставляет широчайшие возможности для самопроверки на всех этапах работы; 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дает возможность красиво и аккуратно оформить работу и сдать ее преподавателю в виде файла или распечатки; 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выполняет роль бесконечно терпеливого наставника, предоставляя практически неограниченное количество разъяснений, повторений, подсказок и проч. </w:t>
      </w:r>
    </w:p>
    <w:p w:rsidR="00AD43E4" w:rsidRPr="00050DC8" w:rsidRDefault="00D23417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учебник полезен на практических занятиях в специализированных аудиториях потому, что он: 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использовать компьютерную поддержку для решения большего количества задач, освобождает время для анализа полученных решений и их графической интерпретации; 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преподавателю проводить занятие в форме самостоятельной работы за компьютерами, оставляя за собой роль руководителя и консультанта; </w:t>
      </w:r>
    </w:p>
    <w:p w:rsidR="00E445D5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преподавателю с помощью компьютера быстро и эффективно контролировать знания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щихся, задавать содержание и уровень сложности контрольного мероприятия. </w:t>
      </w:r>
    </w:p>
    <w:p w:rsidR="00AD43E4" w:rsidRPr="00050DC8" w:rsidRDefault="00D23417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учебник удобен для преподавателя потому, что он: </w:t>
      </w:r>
    </w:p>
    <w:p w:rsidR="00D23417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выносить на лекции и практические занятия материл по собственному усмотрению, возможно, меньший по объему, но наиболее существенный по содержанию, оставляя для самостоятельной работы с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электронным пособием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то, что оказалось вне рамок аудиторных занятий;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освобождает от утомительной проверки домашних заданий, типовых расчетов и контрольных работ, передоверяя эту работу компьютеру;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оптимизировать соотношение количества и содержания примеров и задач, рассматриваемых в аудитории и задаваемых на дом; </w:t>
      </w:r>
    </w:p>
    <w:p w:rsidR="00E445D5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индивидуализировать работу с обучающимися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особенно в части, касающейся домашних заданий и контрольных мероприятий. </w:t>
      </w:r>
    </w:p>
    <w:p w:rsidR="00AD43E4" w:rsidRPr="00050DC8" w:rsidRDefault="00D23417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этапы разработки электронного учебника</w:t>
      </w:r>
      <w:r w:rsidR="00AD43E4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включают: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Выбор источников – целесообразно подобрать в качестве источников такие печатные и электронные издания, которые: 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наиболее полно соответствуют стандартной программе;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лаконичны и удобны</w:t>
      </w:r>
      <w:bookmarkStart w:id="0" w:name="_GoBack"/>
      <w:bookmarkEnd w:id="0"/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создания гипертекстов;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содержат большое количество примеров и задач;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имеются в удобных форматах (принцип собираемости).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оглавления и перечня понятий (индекса)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–производится разбиение материала на разделы, состоящие из модулей, минимальных по объему, но замкнутых по содержанию, а также составляется перечень понятий, которые необходимы и достаточны для овладения предметом (двух– или трехуровневый индекс).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Переработка текстов в модули по разделам и создание Help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перерабатываются тексты источников в соответствии с оглавлением, индексом и структурой модулей; исключаются тексты, не вошедшие в перечни, и пишутся те, которых нет в источниках; разрабатывается система контекстных справок (Help); определяются связи между модулями и другие гипертекстные связи. Таким образом, подготавливаются проект гипертекста для компьютерной реализации.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гипертекста в электронной форме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гипертекст реализуется в электронной форме. В результате создается примитивное электронное издание, которое уже может быть использовано в учебных целях.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компьютерной поддержки </w:t>
      </w:r>
      <w:r w:rsidR="0088707B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определяется, какие математические действия в каждом конкретном случае поручаются компьютеру и в какой форме должен быть представлен ответ компьютера; осуществляется проектирование; разрабатываются инструкции для пользователей по применению интеллектуального ядра электронного пособия для решения математических задач. В результате создается работающее электронное пособие, которое обладает свойствами, делающими его необходимым для обучающихся, полезным для аудиторных занятий и удобным для преподавателей.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Отбор материала для мультимедийного воплощения </w:t>
      </w:r>
      <w:r w:rsidR="0088707B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изменяются способы объяснения отдельных понятий и утверждений и отбираются тексты для замены мультимедийными материалами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звукового сопровождения </w:t>
      </w:r>
      <w:r w:rsidR="0088707B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разрабатываются тексты звукового сопровождения отдельных модулей с целью разгрузки экрана от текстовой информации и использования слуховой памяти обучающегося для облегчения понимания и запоминания изучаемого материала.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звукового сопровождения </w:t>
      </w:r>
      <w:r w:rsidR="0088707B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тексты звукового сопровождения записываются на диктофон и реализуются на компьютере.</w:t>
      </w:r>
    </w:p>
    <w:p w:rsidR="00AD43E4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материала для визуализации </w:t>
      </w:r>
      <w:r w:rsidR="0088707B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разрабатываются сценарии визуализации модулей для достижения наибольшей наглядности, максимальной разгрузки экрана от текстовой информации и использования эмоциональной памяти обучающегося для облегчения понимания и запоминания изучаемого материала.</w:t>
      </w:r>
    </w:p>
    <w:p w:rsidR="00D23417" w:rsidRPr="00050DC8" w:rsidRDefault="00AD43E4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Визуализация материала</w:t>
      </w:r>
      <w:r w:rsidR="0088707B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производится компьютерное воплощение разработанных сценариев с использованием рисунков, графиков и, возможно, анимации.</w:t>
      </w:r>
    </w:p>
    <w:p w:rsidR="0088707B" w:rsidRPr="00050DC8" w:rsidRDefault="0088707B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разработки электронного пособия </w:t>
      </w:r>
      <w:r w:rsidR="00DA199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начинается его подготовка к эксплуатации.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A199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одготовка к эксплуатации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электронного пособия </w:t>
      </w:r>
      <w:r w:rsidR="00DA199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предполагать некоторые коррекции его содержательной и мультимедийной компонент. Подготовка электронного учебника к эксплуатации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</w:t>
      </w:r>
      <w:r w:rsidR="00DA199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8707B" w:rsidRPr="00050DC8" w:rsidRDefault="0088707B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DA199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тестирование; </w:t>
      </w:r>
    </w:p>
    <w:p w:rsidR="0088707B" w:rsidRPr="00050DC8" w:rsidRDefault="0088707B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DA199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написание инструкций по эксплуатации; </w:t>
      </w:r>
    </w:p>
    <w:p w:rsidR="00DA1995" w:rsidRPr="00050DC8" w:rsidRDefault="0088707B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DA199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A1995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методического обеспечения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417" w:rsidRPr="00050DC8" w:rsidRDefault="0088707B" w:rsidP="00050DC8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лектронные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позволяют изменить коренным образом методы и методику преподавания в сторону все большей индивидуализации процесса обучения, повышая тем самым качество образования в целом.</w:t>
      </w:r>
    </w:p>
    <w:p w:rsidR="00D23417" w:rsidRPr="00050DC8" w:rsidRDefault="0088707B" w:rsidP="00050DC8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азработка электронн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этосложный и трудоемкий процесс, но любой преподаватель может освоить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етодику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разработки, 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сво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пособие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использовать </w:t>
      </w:r>
      <w:r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в работе</w:t>
      </w:r>
      <w:r w:rsidR="00D23417" w:rsidRPr="00050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3417" w:rsidRPr="00050DC8" w:rsidRDefault="00D23417" w:rsidP="00050D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23417" w:rsidRPr="00050DC8" w:rsidSect="00EB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2CA" w:rsidRDefault="004D62CA" w:rsidP="0042573C">
      <w:pPr>
        <w:spacing w:after="0" w:line="240" w:lineRule="auto"/>
      </w:pPr>
      <w:r>
        <w:separator/>
      </w:r>
    </w:p>
  </w:endnote>
  <w:endnote w:type="continuationSeparator" w:id="1">
    <w:p w:rsidR="004D62CA" w:rsidRDefault="004D62CA" w:rsidP="0042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2CA" w:rsidRDefault="004D62CA" w:rsidP="0042573C">
      <w:pPr>
        <w:spacing w:after="0" w:line="240" w:lineRule="auto"/>
      </w:pPr>
      <w:r>
        <w:separator/>
      </w:r>
    </w:p>
  </w:footnote>
  <w:footnote w:type="continuationSeparator" w:id="1">
    <w:p w:rsidR="004D62CA" w:rsidRDefault="004D62CA" w:rsidP="0042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0E7F"/>
    <w:multiLevelType w:val="multilevel"/>
    <w:tmpl w:val="BF9A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5434F"/>
    <w:multiLevelType w:val="multilevel"/>
    <w:tmpl w:val="CF74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8492E"/>
    <w:multiLevelType w:val="multilevel"/>
    <w:tmpl w:val="5592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25825"/>
    <w:multiLevelType w:val="multilevel"/>
    <w:tmpl w:val="8E92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15351C"/>
    <w:multiLevelType w:val="multilevel"/>
    <w:tmpl w:val="61B4D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014FD5"/>
    <w:multiLevelType w:val="multilevel"/>
    <w:tmpl w:val="EC50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361244"/>
    <w:multiLevelType w:val="multilevel"/>
    <w:tmpl w:val="F63C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957BA7"/>
    <w:multiLevelType w:val="multilevel"/>
    <w:tmpl w:val="0ED6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9B0EDF"/>
    <w:multiLevelType w:val="multilevel"/>
    <w:tmpl w:val="8C92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73A"/>
    <w:rsid w:val="00032F9F"/>
    <w:rsid w:val="00050DC8"/>
    <w:rsid w:val="000B2B35"/>
    <w:rsid w:val="00130135"/>
    <w:rsid w:val="0018479A"/>
    <w:rsid w:val="00197C8D"/>
    <w:rsid w:val="001A3F98"/>
    <w:rsid w:val="002074D8"/>
    <w:rsid w:val="00242C71"/>
    <w:rsid w:val="002918D3"/>
    <w:rsid w:val="002C31FA"/>
    <w:rsid w:val="002C6583"/>
    <w:rsid w:val="002F6545"/>
    <w:rsid w:val="00307E25"/>
    <w:rsid w:val="00364707"/>
    <w:rsid w:val="0037069F"/>
    <w:rsid w:val="00382538"/>
    <w:rsid w:val="003A1274"/>
    <w:rsid w:val="003C3642"/>
    <w:rsid w:val="0042573C"/>
    <w:rsid w:val="00492DD9"/>
    <w:rsid w:val="004D62CA"/>
    <w:rsid w:val="0050073A"/>
    <w:rsid w:val="00505D4B"/>
    <w:rsid w:val="0058534F"/>
    <w:rsid w:val="005C6219"/>
    <w:rsid w:val="005E3B75"/>
    <w:rsid w:val="006312E6"/>
    <w:rsid w:val="00631958"/>
    <w:rsid w:val="006A649A"/>
    <w:rsid w:val="006D2B31"/>
    <w:rsid w:val="00711803"/>
    <w:rsid w:val="00716B79"/>
    <w:rsid w:val="00726E5D"/>
    <w:rsid w:val="007563DD"/>
    <w:rsid w:val="0078773A"/>
    <w:rsid w:val="007A49CB"/>
    <w:rsid w:val="007B3033"/>
    <w:rsid w:val="007D3367"/>
    <w:rsid w:val="007F2B8F"/>
    <w:rsid w:val="007F77ED"/>
    <w:rsid w:val="00844FA5"/>
    <w:rsid w:val="00852D35"/>
    <w:rsid w:val="0088707B"/>
    <w:rsid w:val="00973AAC"/>
    <w:rsid w:val="009B0668"/>
    <w:rsid w:val="009E2AB8"/>
    <w:rsid w:val="00AB15B0"/>
    <w:rsid w:val="00AD43E4"/>
    <w:rsid w:val="00B0003D"/>
    <w:rsid w:val="00B430DE"/>
    <w:rsid w:val="00B460F7"/>
    <w:rsid w:val="00B663F4"/>
    <w:rsid w:val="00C14B1A"/>
    <w:rsid w:val="00C95371"/>
    <w:rsid w:val="00CD1969"/>
    <w:rsid w:val="00CF30B1"/>
    <w:rsid w:val="00CF3A51"/>
    <w:rsid w:val="00D15D56"/>
    <w:rsid w:val="00D23417"/>
    <w:rsid w:val="00D542F8"/>
    <w:rsid w:val="00DA1995"/>
    <w:rsid w:val="00E445D5"/>
    <w:rsid w:val="00E50590"/>
    <w:rsid w:val="00EB42D3"/>
    <w:rsid w:val="00EC404D"/>
    <w:rsid w:val="00F51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D3"/>
  </w:style>
  <w:style w:type="paragraph" w:styleId="2">
    <w:name w:val="heading 2"/>
    <w:basedOn w:val="a"/>
    <w:link w:val="20"/>
    <w:uiPriority w:val="9"/>
    <w:qFormat/>
    <w:rsid w:val="007877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77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773A"/>
  </w:style>
  <w:style w:type="character" w:styleId="a4">
    <w:name w:val="Hyperlink"/>
    <w:basedOn w:val="a0"/>
    <w:uiPriority w:val="99"/>
    <w:semiHidden/>
    <w:unhideWhenUsed/>
    <w:rsid w:val="007877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573C"/>
  </w:style>
  <w:style w:type="paragraph" w:styleId="a7">
    <w:name w:val="footer"/>
    <w:basedOn w:val="a"/>
    <w:link w:val="a8"/>
    <w:uiPriority w:val="99"/>
    <w:unhideWhenUsed/>
    <w:rsid w:val="0042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573C"/>
  </w:style>
  <w:style w:type="paragraph" w:styleId="1">
    <w:name w:val="toc 1"/>
    <w:basedOn w:val="a"/>
    <w:next w:val="a"/>
    <w:autoRedefine/>
    <w:uiPriority w:val="39"/>
    <w:rsid w:val="0037069F"/>
    <w:pPr>
      <w:tabs>
        <w:tab w:val="right" w:pos="9628"/>
      </w:tabs>
      <w:spacing w:after="10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37069F"/>
    <w:pPr>
      <w:tabs>
        <w:tab w:val="right" w:pos="9628"/>
      </w:tabs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6D2B31"/>
    <w:pPr>
      <w:ind w:left="720"/>
      <w:contextualSpacing/>
    </w:pPr>
  </w:style>
  <w:style w:type="paragraph" w:customStyle="1" w:styleId="c8">
    <w:name w:val="c8"/>
    <w:basedOn w:val="a"/>
    <w:rsid w:val="00D23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23417"/>
  </w:style>
  <w:style w:type="character" w:customStyle="1" w:styleId="c27">
    <w:name w:val="c27"/>
    <w:basedOn w:val="a0"/>
    <w:rsid w:val="00D234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8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</cp:revision>
  <dcterms:created xsi:type="dcterms:W3CDTF">2019-03-30T07:28:00Z</dcterms:created>
  <dcterms:modified xsi:type="dcterms:W3CDTF">2020-04-23T15:18:00Z</dcterms:modified>
</cp:coreProperties>
</file>