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BC1" w:rsidRDefault="00667BC1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>Принято:</w:t>
      </w:r>
    </w:p>
    <w:p w:rsidR="00667BC1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Общим собранием                                                        </w:t>
      </w:r>
      <w:r w:rsidR="00667BC1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                       Утверждено:</w:t>
      </w:r>
    </w:p>
    <w:p w:rsidR="001006D7" w:rsidRDefault="001006D7" w:rsidP="002B393A">
      <w:pPr>
        <w:shd w:val="clear" w:color="auto" w:fill="FFFFFF" w:themeFill="background1"/>
        <w:spacing w:after="0" w:line="240" w:lineRule="auto"/>
        <w:ind w:left="2124" w:firstLine="708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</w:t>
      </w:r>
      <w:r w:rsidR="00667BC1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                       </w:t>
      </w:r>
      <w:r w:rsidR="002B393A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Заведующий</w:t>
      </w:r>
    </w:p>
    <w:p w:rsidR="002B393A" w:rsidRDefault="002B393A" w:rsidP="002B393A">
      <w:pPr>
        <w:shd w:val="clear" w:color="auto" w:fill="FFFFFF" w:themeFill="background1"/>
        <w:spacing w:after="0" w:line="240" w:lineRule="auto"/>
        <w:ind w:left="2124" w:firstLine="708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ab/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ab/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ab/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ab/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ab/>
        <w:t>МДОУ «Васильевский деский сад»</w:t>
      </w: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Протокол №                                                                </w:t>
      </w:r>
      <w:r w:rsidR="002B393A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         Приказ №_______</w:t>
      </w:r>
    </w:p>
    <w:p w:rsidR="001006D7" w:rsidRDefault="002B393A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>«___»________2017 г</w:t>
      </w:r>
      <w:r w:rsidR="001006D7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       </w:t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«___»_________2017 г.</w:t>
      </w: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667BC1" w:rsidRDefault="00667BC1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t xml:space="preserve">                                                                    </w:t>
      </w:r>
    </w:p>
    <w:p w:rsid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1006D7" w:rsidRPr="001006D7" w:rsidRDefault="001006D7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</w:pPr>
    </w:p>
    <w:p w:rsidR="00A64C4E" w:rsidRPr="00667BC1" w:rsidRDefault="00A64C4E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8064A2" w:themeColor="accent4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  <w:t xml:space="preserve">             </w:t>
      </w:r>
      <w:r w:rsidR="001006D7" w:rsidRPr="001006D7"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  <w:t xml:space="preserve">  </w:t>
      </w:r>
      <w:r w:rsidR="001006D7" w:rsidRPr="00667BC1">
        <w:rPr>
          <w:rFonts w:ascii="Verdana" w:eastAsia="Times New Roman" w:hAnsi="Verdana" w:cs="Times New Roman"/>
          <w:noProof/>
          <w:color w:val="8064A2" w:themeColor="accent4"/>
          <w:sz w:val="40"/>
          <w:szCs w:val="40"/>
          <w:lang w:eastAsia="ru-RU"/>
        </w:rPr>
        <w:t>Положение об общем собрании</w:t>
      </w:r>
    </w:p>
    <w:p w:rsidR="00A64C4E" w:rsidRPr="00667BC1" w:rsidRDefault="00A64C4E" w:rsidP="00667BC1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noProof/>
          <w:color w:val="8064A2" w:themeColor="accent4"/>
          <w:sz w:val="20"/>
          <w:szCs w:val="20"/>
          <w:lang w:eastAsia="ru-RU"/>
        </w:rPr>
      </w:pPr>
      <w:r w:rsidRPr="00667BC1">
        <w:rPr>
          <w:rFonts w:ascii="Verdana" w:eastAsia="Times New Roman" w:hAnsi="Verdana" w:cs="Times New Roman"/>
          <w:noProof/>
          <w:color w:val="8064A2" w:themeColor="accent4"/>
          <w:sz w:val="40"/>
          <w:szCs w:val="40"/>
          <w:lang w:eastAsia="ru-RU"/>
        </w:rPr>
        <w:t xml:space="preserve">                   трудового коллектива</w:t>
      </w:r>
    </w:p>
    <w:p w:rsidR="00A64C4E" w:rsidRDefault="00A64C4E" w:rsidP="002B393A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</w:p>
    <w:p w:rsidR="00A64C4E" w:rsidRPr="00667BC1" w:rsidRDefault="002B393A" w:rsidP="002B393A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t>Муниципального</w:t>
      </w:r>
      <w:r w:rsidR="00A64C4E" w:rsidRPr="00667BC1">
        <w:rPr>
          <w:rFonts w:ascii="Verdana" w:eastAsia="Times New Roman" w:hAnsi="Verdana" w:cs="Times New Roman"/>
          <w:noProof/>
          <w:color w:val="000000"/>
          <w:lang w:eastAsia="ru-RU"/>
        </w:rPr>
        <w:t xml:space="preserve"> дошкольного образовательного учреждения</w:t>
      </w:r>
    </w:p>
    <w:p w:rsidR="001006D7" w:rsidRPr="00667BC1" w:rsidRDefault="002B393A" w:rsidP="002B393A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t>«Васильевский детский сад»</w:t>
      </w:r>
    </w:p>
    <w:p w:rsidR="00A64C4E" w:rsidRPr="001006D7" w:rsidRDefault="00A64C4E" w:rsidP="002B393A">
      <w:pPr>
        <w:shd w:val="clear" w:color="auto" w:fill="FFFFFF" w:themeFill="background1"/>
        <w:spacing w:after="0" w:line="240" w:lineRule="auto"/>
        <w:jc w:val="center"/>
        <w:rPr>
          <w:rFonts w:ascii="Verdana" w:eastAsia="Times New Roman" w:hAnsi="Verdana" w:cs="Times New Roman"/>
          <w:noProof/>
          <w:color w:val="000000"/>
          <w:sz w:val="40"/>
          <w:szCs w:val="40"/>
          <w:lang w:eastAsia="ru-RU"/>
        </w:rPr>
      </w:pPr>
    </w:p>
    <w:p w:rsidR="001006D7" w:rsidRDefault="001006D7" w:rsidP="00667BC1">
      <w:pPr>
        <w:shd w:val="clear" w:color="auto" w:fill="FFFFFF" w:themeFill="background1"/>
        <w:spacing w:before="100" w:beforeAutospacing="1" w:after="0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</w:pPr>
    </w:p>
    <w:p w:rsidR="00862D14" w:rsidRPr="000F5B32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D14" w:rsidRPr="00667BC1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</w:p>
    <w:p w:rsidR="00A64C4E" w:rsidRPr="00667BC1" w:rsidRDefault="00A64C4E" w:rsidP="002B393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</w:pPr>
      <w:r w:rsidRPr="00667BC1">
        <w:rPr>
          <w:rFonts w:ascii="Times New Roman" w:eastAsia="Times New Roman" w:hAnsi="Times New Roman" w:cs="Times New Roman"/>
          <w:color w:val="8064A2" w:themeColor="accent4"/>
          <w:sz w:val="28"/>
          <w:szCs w:val="28"/>
          <w:lang w:eastAsia="ru-RU"/>
        </w:rPr>
        <w:t xml:space="preserve">                                                            </w:t>
      </w: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2D14" w:rsidRDefault="00862D14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6DE0" w:rsidRPr="00667BC1" w:rsidRDefault="00DB5708" w:rsidP="00667BC1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                                       </w:t>
      </w:r>
      <w:r w:rsidR="000F5B32"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 Общие  положения.</w:t>
      </w:r>
    </w:p>
    <w:p w:rsidR="000F5B32" w:rsidRPr="000F5B32" w:rsidRDefault="00FB6DE0" w:rsidP="00667BC1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1.1.Настоящее положение разработано для </w:t>
      </w:r>
      <w:r w:rsidR="002B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 </w:t>
      </w:r>
      <w:r w:rsidR="000F5B32"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образовательного  учреждения </w:t>
      </w:r>
      <w:r w:rsidR="002B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«Васильевский детский сад» </w:t>
      </w:r>
      <w:r w:rsidR="000F5B32"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Учреждение) в соответствии с Законом РФ «Об образовании», </w:t>
      </w:r>
      <w:r w:rsidR="002B3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МДОУ</w:t>
      </w:r>
      <w:bookmarkStart w:id="0" w:name="_GoBack"/>
      <w:bookmarkEnd w:id="0"/>
      <w:r w:rsidR="000F5B32"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Общее собрание  является органом самоуправления Учреждения.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Общее собрание  объединяет  руководящих, педагогических и технических работников, работников блока питания, медицинского персонала, т.е. всех  работающих по трудовому договору в Учреждении.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Общее собрание коллектива осуществляет общее руководство учреждением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Общее собрание коллектива представляет полномочия трудового коллектива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Общее собрание коллектива возглавляется председателем Общего собрания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Решения Общего собрания коллектива, принятые в пределах его полномочий и в соответствии с законодательством, обязательны для исполнения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общем собрании коллектива обсуждается на общем собрании трудового  коллектива, утверждается приказом  по ДОУ и вводится в действие с указанием даты введения.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  в настоящее положение вносятся  Общим собранием и принимаются на его заседании.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Срок данного  положения не ограничен. Положение действует  до принятия нового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 Основные задачи  Общего собрания.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 Общее собрание коллектива содействует осуществлению управленческих начал, развитию инициативы трудового коллектива.</w:t>
      </w:r>
    </w:p>
    <w:p w:rsidR="00570CD6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Общее собрание коллектива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 Общее собрание коллектива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 3. Функции Общего собрания.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обсуждает и рекомендует к утверждению проект коллективного договора, правил внутреннего трудового распорядка, графики работы, графики отпусков работников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рассматривает, обсуждает и рекомендует к утверждению проект годового плана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рассматривает вопросы охраны и безопасности условий труда работников, охраны жизни и здоровья воспитанников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вносит предложения Учредителю по улучшению финансово-хозяйственной деятельности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определят порядок и условия предоставления социальных гарантий и льгот в пределах компетенции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вносит предложения в договор о взаимоотношениях между Учредителем и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заслушивает отчет заведующего ДОУ о расходовании бюджетных и внебюджетных средств;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заслушивает отчеты о работе заведующего, заведующего хозяйством, старшего воспитателя, председателя Совета педагогов и других работников, вносит на рассмотрение администрации предложения по совершенствованию ее работы;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рассматривает и обсуждает вопросы работы с родителями (законными представителями) воспитанников, решения родительского собрания;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рамках действующего законодательства принимает необходимые меры, ограждающие педагогических и других работников, администрацию от 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</w:t>
      </w: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4. Права Общего собрания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 Общее собрание коллектива имеет право: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управлении ДОУ;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 Каждый член Общего собрания коллектива имеет право: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потребовать обсуждения Общим собранием коллектива любого вопроса, касающегося деятельности ДОУ, если его предложение поддержит, не имеет одной трети членов собрания;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несогласии с решением Общего собрания коллектива высказать свое мотивированное мнение, которое должно быть занесено в протокол.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 Организация управления Общим собранием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 состав Общего собрания коллектива входят все работники ДОУ.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На заседании Общего собрания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Для ведения Общего собрания коллектива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 Председатель Общего собрания коллектива: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организует деятельность Общего собрания коллектива;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информирует членов трудового коллектива о предстоящем заседании;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организует подготовку и проведение заседания;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 определяет повестку дня;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контролирует выполнение решений.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 Общее собрание коллектива собирается не реже 2 раз в календарный год.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 Общее собрание коллектива считается правомочным, если на нем присутствует не менее 2/3 работников ДОУ.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  Решение Общего собрания коллектива принимается простым большинством голосов открытым голосованием.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  Решение Общего собрания коллектива считается принятым, если за него проголосовало не менее 2/3 присутствующих.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  Решения Общего собрания коллектива реализуются через приказы и распоряжения заведующего ДОУ.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Решение Общего собрания коллектива </w:t>
      </w:r>
      <w:proofErr w:type="gramStart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к исполнению</w:t>
      </w:r>
      <w:proofErr w:type="gramEnd"/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членов трудового коллектива.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6. Взаимосвязь с другими органами самоуправления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  Общее собрание коллектива организует взаимодействие с другими органами самоуправления ДОУ - Советом ДОУ, Советом педагогов ДОУ, Родительским комитетом: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участие представителей трудового коллектива в заседаниях Совета ДОУ, Совета педагогов ДОУ, Родительского комитета;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представление на ознакомление Совету ДОУ, Совету педагогов ДОУ и Родительскому комитету материалов, готовящихся к обсуждению и принятию на заседании Общего собрания коллектива;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внесение предложений и дополнений по вопросам, рассматриваемым на заседании Совета ДОУ, Совета педагогов и Родительского комитета Учреждения.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7. Ответственность Общего собрания коллектива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  Общее собрание коллектива несет ответственность: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выполнение, выполнение не в полном объеме или невыполнение закрепленных за ним задач и функций;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соответствие принимаемых решений законодательству РФ, нормативно-правовым актам.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B32" w:rsidRPr="00667BC1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667B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8. Делопроизводство Общего собрания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  Заседания Общего собрания коллектива оформляются протоколом.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  В книге протоколов фиксируются: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дата проведения;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количественное присутствие (отсутствие) членов трудового коллектива;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приглашенные (ФИО, должность);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повестка дня;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ход обсуждения вопросов;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предложения, рекомендации и замечания членов трудового коллектива и приглашенных лиц;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решение.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Протоколы подписываются председателем и секретарем Общего собрания коллектива.</w:t>
      </w:r>
    </w:p>
    <w:p w:rsidR="000F5B32" w:rsidRPr="000F5B32" w:rsidRDefault="000F5B32" w:rsidP="00667BC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  Нумерация протоколов ведется от начала учебного года.</w:t>
      </w:r>
    </w:p>
    <w:p w:rsidR="000F5B32" w:rsidRPr="000F5B32" w:rsidRDefault="000F5B32" w:rsidP="00667BC1">
      <w:pPr>
        <w:shd w:val="clear" w:color="auto" w:fill="FFFFFF" w:themeFill="background1"/>
        <w:spacing w:after="165" w:line="240" w:lineRule="auto"/>
        <w:ind w:left="525" w:right="35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Книга протоколов Общего собрания коллектива нумеруется постранично, прошнуровывается, скрепляется подписью заведующего и печатью ДОУ.</w:t>
      </w:r>
    </w:p>
    <w:p w:rsidR="000F5B32" w:rsidRPr="000F5B32" w:rsidRDefault="000F5B32" w:rsidP="00667BC1">
      <w:pPr>
        <w:shd w:val="clear" w:color="auto" w:fill="FFFFFF" w:themeFill="background1"/>
        <w:spacing w:after="165" w:line="240" w:lineRule="auto"/>
        <w:ind w:left="525" w:right="35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8.6. Книга протоколов Общего собрания коллектива хранится в делах ДОУ (50 лет) и передается по акту (при смене руководителя, передаче в архив).</w:t>
      </w:r>
    </w:p>
    <w:p w:rsidR="000F5B32" w:rsidRPr="00570CD6" w:rsidRDefault="000F5B32" w:rsidP="00667BC1">
      <w:pPr>
        <w:shd w:val="clear" w:color="auto" w:fill="FFFFFF" w:themeFill="background1"/>
        <w:spacing w:after="165" w:line="240" w:lineRule="auto"/>
        <w:ind w:right="355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F5B3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85665E" w:rsidRDefault="0085665E" w:rsidP="00667BC1">
      <w:pPr>
        <w:shd w:val="clear" w:color="auto" w:fill="FFFFFF" w:themeFill="background1"/>
      </w:pPr>
    </w:p>
    <w:p w:rsidR="00667BC1" w:rsidRDefault="00667BC1">
      <w:pPr>
        <w:shd w:val="clear" w:color="auto" w:fill="FFFFFF" w:themeFill="background1"/>
      </w:pPr>
    </w:p>
    <w:sectPr w:rsidR="00667BC1" w:rsidSect="00FB6D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3CD3"/>
    <w:multiLevelType w:val="multilevel"/>
    <w:tmpl w:val="481E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B32"/>
    <w:rsid w:val="000F5B32"/>
    <w:rsid w:val="001006D7"/>
    <w:rsid w:val="002B393A"/>
    <w:rsid w:val="00570CD6"/>
    <w:rsid w:val="00667BC1"/>
    <w:rsid w:val="0085665E"/>
    <w:rsid w:val="00862D14"/>
    <w:rsid w:val="00A64C4E"/>
    <w:rsid w:val="00C812F0"/>
    <w:rsid w:val="00DB5708"/>
    <w:rsid w:val="00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112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73953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97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170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80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5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9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2017-11-13T07:50:00Z</cp:lastPrinted>
  <dcterms:created xsi:type="dcterms:W3CDTF">2013-11-06T04:43:00Z</dcterms:created>
  <dcterms:modified xsi:type="dcterms:W3CDTF">2017-11-13T07:50:00Z</dcterms:modified>
</cp:coreProperties>
</file>