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D2" w:rsidRPr="000E606A" w:rsidRDefault="00877CD2">
      <w:pPr>
        <w:rPr>
          <w:rFonts w:ascii="Times New Roman" w:hAnsi="Times New Roman" w:cs="Times New Roman"/>
          <w:sz w:val="28"/>
          <w:szCs w:val="28"/>
        </w:rPr>
      </w:pPr>
      <w:r w:rsidRPr="000E606A">
        <w:rPr>
          <w:rFonts w:ascii="Times New Roman" w:hAnsi="Times New Roman" w:cs="Times New Roman"/>
          <w:sz w:val="28"/>
          <w:szCs w:val="28"/>
        </w:rPr>
        <w:t>Образовательная область « Художественн</w:t>
      </w:r>
      <w:proofErr w:type="gramStart"/>
      <w:r w:rsidRPr="000E606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E606A">
        <w:rPr>
          <w:rFonts w:ascii="Times New Roman" w:hAnsi="Times New Roman" w:cs="Times New Roman"/>
          <w:sz w:val="28"/>
          <w:szCs w:val="28"/>
        </w:rPr>
        <w:t xml:space="preserve"> эстетическое развитие» (Лепка, Аппликация)</w:t>
      </w:r>
      <w:r w:rsidR="00D65501" w:rsidRPr="000E606A">
        <w:rPr>
          <w:rFonts w:ascii="Times New Roman" w:hAnsi="Times New Roman" w:cs="Times New Roman"/>
          <w:sz w:val="28"/>
          <w:szCs w:val="28"/>
        </w:rPr>
        <w:t xml:space="preserve">. </w:t>
      </w:r>
      <w:r w:rsidR="0075147C" w:rsidRPr="000E606A">
        <w:rPr>
          <w:rFonts w:ascii="Times New Roman" w:hAnsi="Times New Roman" w:cs="Times New Roman"/>
          <w:sz w:val="28"/>
          <w:szCs w:val="28"/>
        </w:rPr>
        <w:t>Образовательная область « Художественн</w:t>
      </w:r>
      <w:proofErr w:type="gramStart"/>
      <w:r w:rsidR="0075147C" w:rsidRPr="000E606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5147C" w:rsidRPr="000E606A">
        <w:rPr>
          <w:rFonts w:ascii="Times New Roman" w:hAnsi="Times New Roman" w:cs="Times New Roman"/>
          <w:sz w:val="28"/>
          <w:szCs w:val="28"/>
        </w:rPr>
        <w:t xml:space="preserve"> эстетическое развитие» (Рисование)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00"/>
        <w:gridCol w:w="951"/>
        <w:gridCol w:w="1559"/>
        <w:gridCol w:w="2410"/>
        <w:gridCol w:w="1815"/>
        <w:gridCol w:w="1836"/>
      </w:tblGrid>
      <w:tr w:rsidR="00877CD2" w:rsidRPr="000E606A" w:rsidTr="00FD65BC">
        <w:trPr>
          <w:trHeight w:val="1265"/>
        </w:trPr>
        <w:tc>
          <w:tcPr>
            <w:tcW w:w="1000" w:type="dxa"/>
          </w:tcPr>
          <w:p w:rsidR="00877CD2" w:rsidRPr="000E606A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877CD2" w:rsidRPr="000E606A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877CD2" w:rsidRPr="000E606A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proofErr w:type="spell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gram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spell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были задействованы:</w:t>
            </w:r>
          </w:p>
        </w:tc>
        <w:tc>
          <w:tcPr>
            <w:tcW w:w="2410" w:type="dxa"/>
          </w:tcPr>
          <w:p w:rsidR="00877CD2" w:rsidRPr="000E606A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877CD2" w:rsidRPr="000E606A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</w:tcPr>
          <w:p w:rsidR="00877CD2" w:rsidRPr="000E606A" w:rsidRDefault="00D65501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D65501" w:rsidRPr="000E606A" w:rsidTr="00FD65BC">
        <w:trPr>
          <w:trHeight w:val="957"/>
        </w:trPr>
        <w:tc>
          <w:tcPr>
            <w:tcW w:w="1000" w:type="dxa"/>
          </w:tcPr>
          <w:p w:rsidR="00D65501" w:rsidRPr="000E606A" w:rsidRDefault="0075147C" w:rsidP="008C3CEF">
            <w:pPr>
              <w:pStyle w:val="a8"/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09.04.</w:t>
            </w:r>
          </w:p>
        </w:tc>
        <w:tc>
          <w:tcPr>
            <w:tcW w:w="1559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10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</w:p>
        </w:tc>
        <w:tc>
          <w:tcPr>
            <w:tcW w:w="1815" w:type="dxa"/>
          </w:tcPr>
          <w:p w:rsidR="0075147C" w:rsidRPr="000E606A" w:rsidRDefault="0075147C" w:rsidP="0075147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E6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0E6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Наклей</w:t>
            </w:r>
            <w:proofErr w:type="gramEnd"/>
            <w:r w:rsidRPr="000E6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какую хочешь игрушку»</w:t>
            </w:r>
          </w:p>
          <w:p w:rsidR="00D65501" w:rsidRPr="000E606A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75147C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47C" w:rsidRPr="000E606A" w:rsidRDefault="0075147C" w:rsidP="0075147C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E606A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Учить приемам наклеивания, намазывания клеем обратной стороны формы, прижимать формы к бумаге салфеткой и всей ладошкой.</w:t>
            </w:r>
          </w:p>
          <w:p w:rsidR="00D65501" w:rsidRPr="000E606A" w:rsidRDefault="00D65501" w:rsidP="007514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5501" w:rsidRPr="000E606A" w:rsidTr="00FD65BC">
        <w:tc>
          <w:tcPr>
            <w:tcW w:w="1000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51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  <w:tc>
          <w:tcPr>
            <w:tcW w:w="1559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10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815" w:type="dxa"/>
          </w:tcPr>
          <w:p w:rsidR="0075147C" w:rsidRPr="000E606A" w:rsidRDefault="0075147C" w:rsidP="0075147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E6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«Красивая тележка», «Тарелочка с полосками»</w:t>
            </w:r>
          </w:p>
          <w:p w:rsidR="00D65501" w:rsidRPr="000E606A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75147C" w:rsidRPr="000E606A" w:rsidRDefault="0075147C" w:rsidP="0075147C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E606A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Нарисовать тележку. </w:t>
            </w:r>
            <w:r w:rsidRPr="000E606A">
              <w:rPr>
                <w:rFonts w:ascii="Times New Roman" w:eastAsiaTheme="minorEastAsia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Учить детей рисовать предметы, состоящие из прямоугольной и круглой формы. Упражнять в рисовании и закрашивании красками.</w:t>
            </w:r>
          </w:p>
          <w:p w:rsidR="0075147C" w:rsidRPr="000E606A" w:rsidRDefault="0075147C" w:rsidP="0075147C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E6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Вырезать из бумаги </w:t>
            </w:r>
            <w:r w:rsidRPr="000E6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тарелочку.</w:t>
            </w:r>
            <w:r w:rsidRPr="000E606A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Учить рисовать круги, ориентируясь на внешнюю опору в виде круглого листа бумаги.</w:t>
            </w:r>
          </w:p>
          <w:p w:rsidR="00D65501" w:rsidRPr="000E606A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5501" w:rsidRPr="000E606A" w:rsidTr="00FD65BC">
        <w:tc>
          <w:tcPr>
            <w:tcW w:w="1000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51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  <w:tc>
          <w:tcPr>
            <w:tcW w:w="1559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10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815" w:type="dxa"/>
          </w:tcPr>
          <w:p w:rsidR="0075147C" w:rsidRPr="000E606A" w:rsidRDefault="0075147C" w:rsidP="0075147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E6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«Угостим петушка горошком»</w:t>
            </w:r>
          </w:p>
          <w:p w:rsidR="00D65501" w:rsidRPr="000E606A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75147C" w:rsidRPr="000E606A" w:rsidRDefault="0075147C" w:rsidP="0075147C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E606A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Слепить горошек для «петушка», раскатывая пластилин круговыми движениями между ладонями. Закрепить знание зеленого цвета.</w:t>
            </w:r>
          </w:p>
          <w:p w:rsidR="00D65501" w:rsidRPr="000E606A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5501" w:rsidRPr="000E606A" w:rsidTr="00FD65BC">
        <w:tc>
          <w:tcPr>
            <w:tcW w:w="1000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17.04.</w:t>
            </w:r>
          </w:p>
        </w:tc>
        <w:tc>
          <w:tcPr>
            <w:tcW w:w="1559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10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815" w:type="dxa"/>
          </w:tcPr>
          <w:p w:rsidR="0075147C" w:rsidRPr="000E606A" w:rsidRDefault="0075147C" w:rsidP="0075147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E6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«Трава для зайчат»</w:t>
            </w:r>
          </w:p>
          <w:p w:rsidR="00D65501" w:rsidRPr="000E606A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D65501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Слепить «вишенки»,</w:t>
            </w:r>
            <w:r w:rsidRPr="000E606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раскатывая пластилин круговыми движениями между ладонями. Закрепить знание красного цвета</w:t>
            </w:r>
          </w:p>
        </w:tc>
      </w:tr>
      <w:tr w:rsidR="0075147C" w:rsidRPr="000E606A" w:rsidTr="00FD65BC">
        <w:tc>
          <w:tcPr>
            <w:tcW w:w="1000" w:type="dxa"/>
          </w:tcPr>
          <w:p w:rsidR="0075147C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</w:tcPr>
          <w:p w:rsidR="0075147C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23.04.</w:t>
            </w:r>
          </w:p>
        </w:tc>
        <w:tc>
          <w:tcPr>
            <w:tcW w:w="1559" w:type="dxa"/>
          </w:tcPr>
          <w:p w:rsidR="0075147C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10" w:type="dxa"/>
          </w:tcPr>
          <w:p w:rsidR="0075147C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815" w:type="dxa"/>
          </w:tcPr>
          <w:p w:rsidR="0075147C" w:rsidRPr="000E606A" w:rsidRDefault="0075147C" w:rsidP="0075147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E6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«Вишенки для </w:t>
            </w:r>
            <w:r w:rsidRPr="000E6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компота»</w:t>
            </w:r>
          </w:p>
          <w:p w:rsidR="0075147C" w:rsidRPr="000E606A" w:rsidRDefault="0075147C" w:rsidP="0075147C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6" w:type="dxa"/>
          </w:tcPr>
          <w:p w:rsidR="0075147C" w:rsidRPr="000E606A" w:rsidRDefault="0075147C" w:rsidP="0075147C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</w:pPr>
            <w:r w:rsidRPr="000E606A">
              <w:rPr>
                <w:rFonts w:ascii="Times New Roman" w:eastAsiaTheme="minorEastAsia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lastRenderedPageBreak/>
              <w:t>Учить детей выполнять </w:t>
            </w:r>
            <w:r w:rsidRPr="000E606A">
              <w:rPr>
                <w:rFonts w:ascii="Times New Roman" w:eastAsiaTheme="minorEastAsia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аппликацию</w:t>
            </w:r>
            <w:r w:rsidRPr="000E606A">
              <w:rPr>
                <w:rFonts w:ascii="Times New Roman" w:eastAsiaTheme="minorEastAsia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 п</w:t>
            </w:r>
            <w:r w:rsidRPr="000E606A">
              <w:rPr>
                <w:rFonts w:ascii="Times New Roman" w:eastAsiaTheme="minorEastAsia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lastRenderedPageBreak/>
              <w:t>о заданному образцу, аккуратно приклеивать детали на изображение.</w:t>
            </w:r>
          </w:p>
          <w:p w:rsidR="0075147C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47C" w:rsidRPr="000E606A" w:rsidTr="00FD65BC">
        <w:tc>
          <w:tcPr>
            <w:tcW w:w="1000" w:type="dxa"/>
          </w:tcPr>
          <w:p w:rsidR="0075147C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51" w:type="dxa"/>
          </w:tcPr>
          <w:p w:rsidR="0075147C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  <w:tc>
          <w:tcPr>
            <w:tcW w:w="1559" w:type="dxa"/>
          </w:tcPr>
          <w:p w:rsidR="0075147C" w:rsidRPr="000E606A" w:rsidRDefault="0075147C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2410" w:type="dxa"/>
          </w:tcPr>
          <w:p w:rsidR="0075147C" w:rsidRPr="000E606A" w:rsidRDefault="0075147C" w:rsidP="0075147C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</w:p>
        </w:tc>
        <w:tc>
          <w:tcPr>
            <w:tcW w:w="1815" w:type="dxa"/>
          </w:tcPr>
          <w:p w:rsidR="0075147C" w:rsidRPr="000E606A" w:rsidRDefault="0075147C" w:rsidP="0075147C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E606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«Красивый цветок»</w:t>
            </w:r>
          </w:p>
          <w:p w:rsidR="0075147C" w:rsidRPr="000E606A" w:rsidRDefault="0075147C" w:rsidP="0075147C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6" w:type="dxa"/>
          </w:tcPr>
          <w:p w:rsidR="0075147C" w:rsidRPr="000E606A" w:rsidRDefault="0075147C" w:rsidP="0075147C">
            <w:pPr>
              <w:rPr>
                <w:rFonts w:ascii="Times New Roman" w:eastAsiaTheme="minorEastAsia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</w:pPr>
            <w:r w:rsidRPr="000E606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Учить детей раскатывать комочки пластилина в ладонях круговыми движениями, свертывать в виде кольца, лепить шарики разной величины.</w:t>
            </w:r>
          </w:p>
        </w:tc>
      </w:tr>
    </w:tbl>
    <w:p w:rsidR="00877CD2" w:rsidRPr="000E606A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0E606A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0E606A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0E606A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0E606A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0E606A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0E606A" w:rsidRDefault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0E606A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0E606A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0E606A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75147C" w:rsidRPr="000E606A" w:rsidRDefault="0075147C" w:rsidP="00877CD2">
      <w:pPr>
        <w:rPr>
          <w:rFonts w:ascii="Times New Roman" w:hAnsi="Times New Roman" w:cs="Times New Roman"/>
          <w:sz w:val="28"/>
          <w:szCs w:val="28"/>
        </w:rPr>
      </w:pPr>
    </w:p>
    <w:p w:rsidR="0075147C" w:rsidRPr="000E606A" w:rsidRDefault="0075147C" w:rsidP="00877CD2">
      <w:pPr>
        <w:rPr>
          <w:rFonts w:ascii="Times New Roman" w:hAnsi="Times New Roman" w:cs="Times New Roman"/>
          <w:sz w:val="28"/>
          <w:szCs w:val="28"/>
        </w:rPr>
      </w:pPr>
    </w:p>
    <w:p w:rsidR="000E606A" w:rsidRDefault="000E606A" w:rsidP="00877CD2">
      <w:pPr>
        <w:rPr>
          <w:rFonts w:ascii="Times New Roman" w:hAnsi="Times New Roman" w:cs="Times New Roman"/>
          <w:sz w:val="28"/>
          <w:szCs w:val="28"/>
        </w:rPr>
      </w:pPr>
    </w:p>
    <w:p w:rsidR="000E606A" w:rsidRDefault="000E606A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0E606A" w:rsidRDefault="00877CD2" w:rsidP="00877CD2">
      <w:pPr>
        <w:rPr>
          <w:rFonts w:ascii="Times New Roman" w:hAnsi="Times New Roman" w:cs="Times New Roman"/>
          <w:sz w:val="28"/>
          <w:szCs w:val="28"/>
        </w:rPr>
      </w:pPr>
      <w:r w:rsidRPr="000E606A">
        <w:rPr>
          <w:rFonts w:ascii="Times New Roman" w:hAnsi="Times New Roman" w:cs="Times New Roman"/>
          <w:sz w:val="28"/>
          <w:szCs w:val="28"/>
        </w:rPr>
        <w:lastRenderedPageBreak/>
        <w:t>Формирование элементарных математических представлений</w:t>
      </w:r>
    </w:p>
    <w:tbl>
      <w:tblPr>
        <w:tblStyle w:val="a3"/>
        <w:tblW w:w="9810" w:type="dxa"/>
        <w:tblLook w:val="04A0" w:firstRow="1" w:lastRow="0" w:firstColumn="1" w:lastColumn="0" w:noHBand="0" w:noVBand="1"/>
      </w:tblPr>
      <w:tblGrid>
        <w:gridCol w:w="1131"/>
        <w:gridCol w:w="846"/>
        <w:gridCol w:w="2274"/>
        <w:gridCol w:w="1199"/>
        <w:gridCol w:w="2422"/>
        <w:gridCol w:w="1938"/>
      </w:tblGrid>
      <w:tr w:rsidR="00C072DA" w:rsidRPr="000E606A" w:rsidTr="00C072DA">
        <w:tc>
          <w:tcPr>
            <w:tcW w:w="1131" w:type="dxa"/>
            <w:hideMark/>
          </w:tcPr>
          <w:p w:rsidR="00C072DA" w:rsidRPr="000E606A" w:rsidRDefault="00C07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846" w:type="dxa"/>
            <w:hideMark/>
          </w:tcPr>
          <w:p w:rsidR="00C072DA" w:rsidRPr="000E606A" w:rsidRDefault="00C07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74" w:type="dxa"/>
            <w:hideMark/>
          </w:tcPr>
          <w:p w:rsidR="00C072DA" w:rsidRPr="000E606A" w:rsidRDefault="00C07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</w:p>
        </w:tc>
        <w:tc>
          <w:tcPr>
            <w:tcW w:w="1199" w:type="dxa"/>
            <w:hideMark/>
          </w:tcPr>
          <w:p w:rsidR="00C072DA" w:rsidRPr="000E606A" w:rsidRDefault="00C07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422" w:type="dxa"/>
            <w:hideMark/>
          </w:tcPr>
          <w:p w:rsidR="00C072DA" w:rsidRPr="000E606A" w:rsidRDefault="00C07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C072DA" w:rsidRPr="000E606A" w:rsidRDefault="00C072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938" w:type="dxa"/>
          </w:tcPr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DA" w:rsidRPr="000E606A" w:rsidTr="00C072DA">
        <w:trPr>
          <w:trHeight w:val="11670"/>
        </w:trPr>
        <w:tc>
          <w:tcPr>
            <w:tcW w:w="1131" w:type="dxa"/>
          </w:tcPr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</w:tcPr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8.04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274" w:type="dxa"/>
          </w:tcPr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1199" w:type="dxa"/>
          </w:tcPr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</w:tcPr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умения различать предметы по величине и цвету. 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Развитие умения слышать и называть пространственные предлоги, соотносить их с местом расположения конкретного предмета.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умения формировать группы однородных предметов, различать их количество и обозначать словами: </w:t>
            </w:r>
            <w:proofErr w:type="gram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много-один</w:t>
            </w:r>
            <w:proofErr w:type="gram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, мало-много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Развитие умения различать количество предмето</w:t>
            </w:r>
            <w:proofErr w:type="gram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много-один), использовать в речи существительные во множественном и единственном числе.</w:t>
            </w:r>
          </w:p>
        </w:tc>
        <w:tc>
          <w:tcPr>
            <w:tcW w:w="1938" w:type="dxa"/>
          </w:tcPr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«Подарки для ежиков»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«Где спрятались игрушки».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Игровое упражнение «Путешествие на поезде»</w:t>
            </w: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Игра «Мы плывем на лодочке»</w:t>
            </w:r>
          </w:p>
        </w:tc>
      </w:tr>
    </w:tbl>
    <w:p w:rsidR="00C072DA" w:rsidRPr="000E606A" w:rsidRDefault="00C072DA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0E606A" w:rsidRDefault="00877CD2" w:rsidP="00877CD2">
      <w:pPr>
        <w:rPr>
          <w:rFonts w:ascii="Times New Roman" w:hAnsi="Times New Roman" w:cs="Times New Roman"/>
          <w:sz w:val="28"/>
          <w:szCs w:val="28"/>
        </w:rPr>
      </w:pPr>
      <w:r w:rsidRPr="000E606A">
        <w:rPr>
          <w:rFonts w:ascii="Times New Roman" w:hAnsi="Times New Roman" w:cs="Times New Roman"/>
          <w:sz w:val="28"/>
          <w:szCs w:val="28"/>
        </w:rPr>
        <w:lastRenderedPageBreak/>
        <w:t>Развитие речи</w:t>
      </w:r>
    </w:p>
    <w:tbl>
      <w:tblPr>
        <w:tblStyle w:val="a3"/>
        <w:tblW w:w="9810" w:type="dxa"/>
        <w:tblLook w:val="04A0" w:firstRow="1" w:lastRow="0" w:firstColumn="1" w:lastColumn="0" w:noHBand="0" w:noVBand="1"/>
      </w:tblPr>
      <w:tblGrid>
        <w:gridCol w:w="1131"/>
        <w:gridCol w:w="846"/>
        <w:gridCol w:w="1923"/>
        <w:gridCol w:w="1199"/>
        <w:gridCol w:w="2302"/>
        <w:gridCol w:w="2409"/>
      </w:tblGrid>
      <w:tr w:rsidR="00C072DA" w:rsidRPr="000E606A" w:rsidTr="00C6079C">
        <w:tc>
          <w:tcPr>
            <w:tcW w:w="1131" w:type="dxa"/>
            <w:hideMark/>
          </w:tcPr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846" w:type="dxa"/>
            <w:hideMark/>
          </w:tcPr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74" w:type="dxa"/>
            <w:hideMark/>
          </w:tcPr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</w:p>
        </w:tc>
        <w:tc>
          <w:tcPr>
            <w:tcW w:w="1199" w:type="dxa"/>
            <w:hideMark/>
          </w:tcPr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422" w:type="dxa"/>
            <w:hideMark/>
          </w:tcPr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938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DA" w:rsidRPr="000E606A" w:rsidTr="00C6079C">
        <w:trPr>
          <w:trHeight w:val="11670"/>
        </w:trPr>
        <w:tc>
          <w:tcPr>
            <w:tcW w:w="1131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6.04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i/>
                <w:sz w:val="28"/>
                <w:szCs w:val="28"/>
              </w:rPr>
              <w:t>8.04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i/>
                <w:sz w:val="28"/>
                <w:szCs w:val="28"/>
              </w:rPr>
              <w:t>13.04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i/>
                <w:sz w:val="28"/>
                <w:szCs w:val="28"/>
              </w:rPr>
              <w:t>15.04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i/>
                <w:sz w:val="28"/>
                <w:szCs w:val="28"/>
              </w:rPr>
              <w:t>20.04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i/>
                <w:sz w:val="28"/>
                <w:szCs w:val="28"/>
              </w:rPr>
              <w:t>22.04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i/>
                <w:sz w:val="28"/>
                <w:szCs w:val="28"/>
              </w:rPr>
              <w:t>27.04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i/>
                <w:sz w:val="28"/>
                <w:szCs w:val="28"/>
              </w:rPr>
              <w:t>29.04</w:t>
            </w:r>
          </w:p>
        </w:tc>
        <w:tc>
          <w:tcPr>
            <w:tcW w:w="2274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1199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Устная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Устная,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2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сказки «Маша и медведь». Рассказ об иллюстрациях к сказке.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упражнение «Я ищу детей, которые полюбили бы меня»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Чтение главы «Друзья» из книги Ч </w:t>
            </w:r>
            <w:proofErr w:type="spell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Янчарского</w:t>
            </w:r>
            <w:proofErr w:type="spell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«Приключения Мишки </w:t>
            </w:r>
            <w:proofErr w:type="spell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Ушастика</w:t>
            </w:r>
            <w:proofErr w:type="spell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 из серии «Домашние животные»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«Купание куклы кати»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Чтение сказки</w:t>
            </w:r>
            <w:proofErr w:type="gram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Биссета</w:t>
            </w:r>
            <w:proofErr w:type="spell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«Га-га-га».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А и </w:t>
            </w:r>
            <w:proofErr w:type="gram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«Девочка-</w:t>
            </w:r>
            <w:proofErr w:type="spell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ревушка</w:t>
            </w:r>
            <w:proofErr w:type="spell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с русской народной сказкой «Маша и медведь». Рассмотреть иллюстрации к сказке.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Рассмотреть игрушку. Учить рассказывать о том, как дети будут играть с ней.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Читать «Приключения Мишки </w:t>
            </w:r>
            <w:proofErr w:type="spell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Ушастика</w:t>
            </w:r>
            <w:proofErr w:type="spell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» Ч </w:t>
            </w:r>
            <w:proofErr w:type="spell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Янчарского</w:t>
            </w:r>
            <w:proofErr w:type="spell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главы «В магазине игрушек», «Друзья».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Рассмотреть иллюстрации домашних животных с детенышами. Помочь детям увидеть различия между взрослым животным и детенышем.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«Купание куклы». Помочь детям запомнить и научить употреблять в речи название предметов, действий, качеств: ванночка, мыло, мыльница, намыливать, смывать и т.д.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Прочитать сказку</w:t>
            </w:r>
            <w:proofErr w:type="gram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Биссета</w:t>
            </w:r>
            <w:proofErr w:type="spell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«Га-га-га». Поупражнять детей в звукоподражании.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произведением А и </w:t>
            </w:r>
            <w:proofErr w:type="gram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 xml:space="preserve"> «Девочка-</w:t>
            </w:r>
            <w:proofErr w:type="spellStart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ревушка</w:t>
            </w:r>
            <w:proofErr w:type="spellEnd"/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Вспомнить прочитанные сказки. Побуждать к инициативным высказываниям.</w:t>
            </w:r>
          </w:p>
        </w:tc>
      </w:tr>
    </w:tbl>
    <w:p w:rsidR="00C072DA" w:rsidRPr="000E606A" w:rsidRDefault="00C072DA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0E606A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C072DA" w:rsidRPr="000E606A" w:rsidRDefault="00C072DA" w:rsidP="00877CD2">
      <w:pPr>
        <w:rPr>
          <w:rFonts w:ascii="Times New Roman" w:hAnsi="Times New Roman" w:cs="Times New Roman"/>
          <w:sz w:val="28"/>
          <w:szCs w:val="28"/>
        </w:rPr>
      </w:pPr>
    </w:p>
    <w:p w:rsidR="000E606A" w:rsidRDefault="000E606A" w:rsidP="00877CD2">
      <w:pPr>
        <w:rPr>
          <w:rFonts w:ascii="Times New Roman" w:hAnsi="Times New Roman" w:cs="Times New Roman"/>
          <w:sz w:val="28"/>
          <w:szCs w:val="28"/>
        </w:rPr>
      </w:pPr>
    </w:p>
    <w:p w:rsidR="00EC666B" w:rsidRPr="000E606A" w:rsidRDefault="00EC666B" w:rsidP="00877C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E606A">
        <w:rPr>
          <w:rFonts w:ascii="Times New Roman" w:hAnsi="Times New Roman" w:cs="Times New Roman"/>
          <w:sz w:val="28"/>
          <w:szCs w:val="28"/>
        </w:rPr>
        <w:lastRenderedPageBreak/>
        <w:t>Знакомство с окружающим миром</w:t>
      </w:r>
    </w:p>
    <w:tbl>
      <w:tblPr>
        <w:tblStyle w:val="a3"/>
        <w:tblW w:w="9810" w:type="dxa"/>
        <w:tblLook w:val="04A0" w:firstRow="1" w:lastRow="0" w:firstColumn="1" w:lastColumn="0" w:noHBand="0" w:noVBand="1"/>
      </w:tblPr>
      <w:tblGrid>
        <w:gridCol w:w="1131"/>
        <w:gridCol w:w="846"/>
        <w:gridCol w:w="1445"/>
        <w:gridCol w:w="1940"/>
        <w:gridCol w:w="1723"/>
        <w:gridCol w:w="3422"/>
      </w:tblGrid>
      <w:tr w:rsidR="00C072DA" w:rsidRPr="000E606A" w:rsidTr="00C6079C">
        <w:tc>
          <w:tcPr>
            <w:tcW w:w="1131" w:type="dxa"/>
            <w:hideMark/>
          </w:tcPr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846" w:type="dxa"/>
            <w:hideMark/>
          </w:tcPr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74" w:type="dxa"/>
            <w:hideMark/>
          </w:tcPr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Интернет-ресурсы</w:t>
            </w:r>
          </w:p>
        </w:tc>
        <w:tc>
          <w:tcPr>
            <w:tcW w:w="1199" w:type="dxa"/>
            <w:hideMark/>
          </w:tcPr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422" w:type="dxa"/>
            <w:hideMark/>
          </w:tcPr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C072DA" w:rsidRPr="000E606A" w:rsidRDefault="00C072DA" w:rsidP="00C60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938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DA" w:rsidRPr="000E606A" w:rsidTr="00C6079C">
        <w:trPr>
          <w:trHeight w:val="11670"/>
        </w:trPr>
        <w:tc>
          <w:tcPr>
            <w:tcW w:w="1131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274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Практическая, игровая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2422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«Солнышко, солнышко,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606A">
              <w:rPr>
                <w:rFonts w:ascii="Times New Roman" w:hAnsi="Times New Roman" w:cs="Times New Roman"/>
                <w:sz w:val="28"/>
                <w:szCs w:val="28"/>
              </w:rPr>
              <w:t>Выгляни в окошечко</w:t>
            </w:r>
          </w:p>
        </w:tc>
        <w:tc>
          <w:tcPr>
            <w:tcW w:w="1938" w:type="dxa"/>
          </w:tcPr>
          <w:p w:rsidR="00C072DA" w:rsidRPr="000E606A" w:rsidRDefault="00C072DA" w:rsidP="00C6079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0E606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Прочитать </w:t>
            </w:r>
            <w:proofErr w:type="spellStart"/>
            <w:r w:rsidRPr="000E606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потешки</w:t>
            </w:r>
            <w:proofErr w:type="spellEnd"/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0E606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" </w:t>
            </w:r>
            <w:r w:rsidRPr="000E606A">
              <w:rPr>
                <w:rStyle w:val="a9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Солнышко ведрышко</w:t>
            </w:r>
            <w:r w:rsidRPr="000E606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", "</w:t>
            </w:r>
            <w:r w:rsidRPr="000E606A">
              <w:rPr>
                <w:rStyle w:val="a9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Солнышко</w:t>
            </w:r>
            <w:r w:rsidRPr="000E606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Pr="000E606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снарядись", стихотворение А. </w:t>
            </w:r>
            <w:proofErr w:type="spellStart"/>
            <w:r w:rsidRPr="000E606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Барто</w:t>
            </w:r>
            <w:proofErr w:type="spellEnd"/>
            <w:r w:rsidRPr="000E606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"Смотрит </w:t>
            </w:r>
            <w:r w:rsidRPr="000E606A">
              <w:rPr>
                <w:rStyle w:val="a9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солнышко в окошко</w:t>
            </w:r>
            <w:r w:rsidRPr="000E606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".</w:t>
            </w:r>
            <w:r w:rsidRPr="000E606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Рассмотреть иллюстрации с изображением </w:t>
            </w:r>
            <w:r w:rsidRPr="000E606A">
              <w:rPr>
                <w:rStyle w:val="a9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солнышка</w:t>
            </w:r>
            <w:r w:rsidRPr="000E606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0E606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Наблюдать за солнцем. Играть с солнечным зайчиком.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0E606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Рассмотреть иллюстрации с изображением </w:t>
            </w:r>
            <w:r w:rsidRPr="000E606A">
              <w:rPr>
                <w:rStyle w:val="a9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солнышка</w:t>
            </w:r>
            <w:r w:rsidRPr="000E606A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0E606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Нарисовать солнышко.</w:t>
            </w:r>
          </w:p>
          <w:p w:rsidR="00C072DA" w:rsidRPr="000E606A" w:rsidRDefault="00C072DA" w:rsidP="00C607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2DA" w:rsidRPr="000E606A" w:rsidRDefault="00C072DA" w:rsidP="00877CD2">
      <w:pPr>
        <w:rPr>
          <w:rFonts w:ascii="Times New Roman" w:hAnsi="Times New Roman" w:cs="Times New Roman"/>
          <w:sz w:val="28"/>
          <w:szCs w:val="28"/>
        </w:rPr>
      </w:pPr>
    </w:p>
    <w:p w:rsidR="00EC666B" w:rsidRPr="000E606A" w:rsidRDefault="00EC666B" w:rsidP="00877CD2">
      <w:pPr>
        <w:rPr>
          <w:rFonts w:ascii="Times New Roman" w:hAnsi="Times New Roman" w:cs="Times New Roman"/>
          <w:sz w:val="28"/>
          <w:szCs w:val="28"/>
        </w:rPr>
      </w:pPr>
    </w:p>
    <w:sectPr w:rsidR="00EC666B" w:rsidRPr="000E606A" w:rsidSect="00D6550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72F" w:rsidRDefault="0026672F" w:rsidP="00F15D14">
      <w:pPr>
        <w:spacing w:after="0" w:line="240" w:lineRule="auto"/>
      </w:pPr>
      <w:r>
        <w:separator/>
      </w:r>
    </w:p>
  </w:endnote>
  <w:endnote w:type="continuationSeparator" w:id="0">
    <w:p w:rsidR="0026672F" w:rsidRDefault="0026672F" w:rsidP="00F1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D14" w:rsidRDefault="00F15D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72F" w:rsidRDefault="0026672F" w:rsidP="00F15D14">
      <w:pPr>
        <w:spacing w:after="0" w:line="240" w:lineRule="auto"/>
      </w:pPr>
      <w:r>
        <w:separator/>
      </w:r>
    </w:p>
  </w:footnote>
  <w:footnote w:type="continuationSeparator" w:id="0">
    <w:p w:rsidR="0026672F" w:rsidRDefault="0026672F" w:rsidP="00F15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375A"/>
    <w:multiLevelType w:val="hybridMultilevel"/>
    <w:tmpl w:val="76C01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A1E6C"/>
    <w:multiLevelType w:val="hybridMultilevel"/>
    <w:tmpl w:val="A76A2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5232A"/>
    <w:multiLevelType w:val="hybridMultilevel"/>
    <w:tmpl w:val="9046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C3CFF"/>
    <w:multiLevelType w:val="hybridMultilevel"/>
    <w:tmpl w:val="9766D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35C"/>
    <w:rsid w:val="000E606A"/>
    <w:rsid w:val="0026672F"/>
    <w:rsid w:val="003C2AF6"/>
    <w:rsid w:val="004D78DB"/>
    <w:rsid w:val="0056133B"/>
    <w:rsid w:val="005C566A"/>
    <w:rsid w:val="0075147C"/>
    <w:rsid w:val="0082705D"/>
    <w:rsid w:val="00877CD2"/>
    <w:rsid w:val="00883F6D"/>
    <w:rsid w:val="008D6119"/>
    <w:rsid w:val="00C072DA"/>
    <w:rsid w:val="00D46447"/>
    <w:rsid w:val="00D65501"/>
    <w:rsid w:val="00DC5D60"/>
    <w:rsid w:val="00EC666B"/>
    <w:rsid w:val="00F15D14"/>
    <w:rsid w:val="00F51CFA"/>
    <w:rsid w:val="00FA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15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5D14"/>
  </w:style>
  <w:style w:type="paragraph" w:styleId="a6">
    <w:name w:val="footer"/>
    <w:basedOn w:val="a"/>
    <w:link w:val="a7"/>
    <w:uiPriority w:val="99"/>
    <w:semiHidden/>
    <w:unhideWhenUsed/>
    <w:rsid w:val="00F15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5D14"/>
  </w:style>
  <w:style w:type="paragraph" w:styleId="a8">
    <w:name w:val="List Paragraph"/>
    <w:basedOn w:val="a"/>
    <w:uiPriority w:val="34"/>
    <w:qFormat/>
    <w:rsid w:val="00D65501"/>
    <w:pPr>
      <w:ind w:left="720"/>
      <w:contextualSpacing/>
    </w:pPr>
  </w:style>
  <w:style w:type="character" w:styleId="a9">
    <w:name w:val="Strong"/>
    <w:basedOn w:val="a0"/>
    <w:uiPriority w:val="22"/>
    <w:qFormat/>
    <w:rsid w:val="0075147C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C072D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008</cp:lastModifiedBy>
  <cp:revision>13</cp:revision>
  <dcterms:created xsi:type="dcterms:W3CDTF">2020-04-15T10:28:00Z</dcterms:created>
  <dcterms:modified xsi:type="dcterms:W3CDTF">2020-04-16T07:35:00Z</dcterms:modified>
</cp:coreProperties>
</file>