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>1. ЦЕЛЕВОЙ РАЗДЕЛ</w:t>
      </w:r>
    </w:p>
    <w:p w:rsidR="00D5199C" w:rsidRPr="006025DE" w:rsidRDefault="00D5199C" w:rsidP="006025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Пояснительная записка.</w:t>
      </w:r>
    </w:p>
    <w:p w:rsidR="00D5199C" w:rsidRPr="006025DE" w:rsidRDefault="00D5199C" w:rsidP="006025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Цели и задачи программы.</w:t>
      </w:r>
    </w:p>
    <w:p w:rsidR="00D5199C" w:rsidRPr="006025DE" w:rsidRDefault="00D5199C" w:rsidP="006025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Принципы и подходы к формированию Программы.</w:t>
      </w:r>
    </w:p>
    <w:p w:rsidR="00D5199C" w:rsidRPr="006025DE" w:rsidRDefault="00D5199C" w:rsidP="006025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Характеристика особенностей развития детей группы.</w:t>
      </w:r>
    </w:p>
    <w:p w:rsidR="00D5199C" w:rsidRPr="006025DE" w:rsidRDefault="00D5199C" w:rsidP="006025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Целевые ориентиры освоения программы.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>2.СОДЕРЖАТЕЛЬНЫЙ РАЗДЕЛ</w:t>
      </w:r>
    </w:p>
    <w:p w:rsidR="00D5199C" w:rsidRPr="006025DE" w:rsidRDefault="00D5199C" w:rsidP="006025D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Образовательная область «Социально-коммуникативное развитие». </w:t>
      </w:r>
    </w:p>
    <w:p w:rsidR="00D5199C" w:rsidRPr="006025DE" w:rsidRDefault="00D5199C" w:rsidP="006025D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Образовательная область «Познавательное развитие». </w:t>
      </w:r>
    </w:p>
    <w:p w:rsidR="00D5199C" w:rsidRPr="006025DE" w:rsidRDefault="00D5199C" w:rsidP="006025D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Образовательная область «Речевое развитие».</w:t>
      </w:r>
    </w:p>
    <w:p w:rsidR="00D5199C" w:rsidRPr="006025DE" w:rsidRDefault="00D5199C" w:rsidP="006025D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Образовательная область «Художественно-эстетическое развитие». </w:t>
      </w:r>
    </w:p>
    <w:p w:rsidR="00D5199C" w:rsidRPr="006025DE" w:rsidRDefault="00D5199C" w:rsidP="006025D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Образовательная область «Физическое развитие».</w:t>
      </w:r>
    </w:p>
    <w:p w:rsidR="00D5199C" w:rsidRPr="006025DE" w:rsidRDefault="00D5199C" w:rsidP="006025D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Содержание коррекционной работы, которое основывается на рекомендациях специалистов.</w:t>
      </w:r>
    </w:p>
    <w:p w:rsidR="00D5199C" w:rsidRPr="006025DE" w:rsidRDefault="00D5199C" w:rsidP="006025D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Формы взаимодействия с родителями (законными представителями) воспитанников.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>3.ОРГАНИЗАЦИОННЫЙ РАЗДЕЛ</w:t>
      </w:r>
    </w:p>
    <w:p w:rsidR="00D5199C" w:rsidRPr="006025DE" w:rsidRDefault="00D5199C" w:rsidP="006025D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Организация режима пребывания детей в ДОО.</w:t>
      </w:r>
    </w:p>
    <w:p w:rsidR="00D5199C" w:rsidRPr="006025DE" w:rsidRDefault="00D5199C" w:rsidP="006025D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Организация развивающей предметно-пространственной среды.</w:t>
      </w:r>
    </w:p>
    <w:p w:rsidR="00D5199C" w:rsidRPr="006025DE" w:rsidRDefault="00D5199C" w:rsidP="006025D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Список литературы.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>ЦЕЛЕВОЙ РАЗДЕЛ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Обучающиеся с тяжелыми нарушениями речи (далее - ТНР) представляют собой сложную разнородную группу, характеризующуюся разной степенью и механизмом нарушения речи, временем его возникновения, разнородным уровнем психофизического развития. Это определяет различные возможности детей в овладении навыками речевого общения.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Адаптированная программа носит коррекционно-развивающий характер. Она предназначена для обучения и воспитания детей 6-7 лет. Содержание коррекционной работы в соответствии с Федеральным государственным образовательным стандартом дошкольного образования (далее – ФГОС </w:t>
      </w:r>
      <w:proofErr w:type="gram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), направлено </w:t>
      </w:r>
      <w:proofErr w:type="gram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создание системы комплексной помощи детям с ограниченными возможностями здоровья:</w:t>
      </w:r>
    </w:p>
    <w:p w:rsidR="00D5199C" w:rsidRPr="006025DE" w:rsidRDefault="00D5199C" w:rsidP="006025D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в освоении основной образовательной программы дошкольного образования;</w:t>
      </w:r>
    </w:p>
    <w:p w:rsidR="00D5199C" w:rsidRPr="006025DE" w:rsidRDefault="00D5199C" w:rsidP="006025D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коррекции недостатков в физическом и (или) психическом развитии воспитанников;</w:t>
      </w:r>
    </w:p>
    <w:p w:rsidR="00D5199C" w:rsidRPr="006025DE" w:rsidRDefault="00D5199C" w:rsidP="006025D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социальной адаптацию и оказание помощи детям этой категории в освоении ООП </w:t>
      </w:r>
      <w:proofErr w:type="gram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>Цели и задачи программы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Данная Программа предназначена для обучения, воспитания и коррекции недостатков в</w:t>
      </w:r>
      <w:r w:rsidR="00E5452D"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развитии речи детей 6-7 лет с Т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НР и определяет содержание и организацию </w:t>
      </w:r>
      <w:proofErr w:type="spell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-о</w:t>
      </w:r>
      <w:proofErr w:type="gram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>бразовательного процесса в группе. Приоритетным направлением деятельности является обеспечение равных стартовых возможностей для детей с</w:t>
      </w:r>
      <w:r w:rsidR="00E5452D" w:rsidRPr="006025DE">
        <w:rPr>
          <w:rFonts w:ascii="Times New Roman" w:hAnsi="Times New Roman" w:cs="Times New Roman"/>
          <w:sz w:val="28"/>
          <w:szCs w:val="28"/>
          <w:lang w:eastAsia="ru-RU"/>
        </w:rPr>
        <w:t>таршего дошкольного возраста с Т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НР.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Программа предусматривает интеграцию действий всех специалистов дошкольного образовательного учреждения и родителей дошкольников. Планирование работы во всех образовательных областях строится с учетом особенностей речевого и общего развития детей с речевыми нарушениями, предполагает комплексное педагогическое воздействие и направлено на полную коррекцию речевого и психофизического развития детей и обеспечение их всестороннего гармоничного развития.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>Целью данной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>Программы 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является построение системы коррекционно-развивающей работы для детей с общим недоразвитием речи в возрасте 6-7 лет, предусматривающей полное взаимодействие и преемственность действий всех специалистов дошкольного образовательного учреждения и родителей дошкольников. Комплексность педагогического воздействия направлена на выравнивание речевого и психофизического развития детей и обеспечивает освоение основной общеобразовательной программы и всестороннее гармоничное развитие в соответствии с ФГОС </w:t>
      </w:r>
      <w:proofErr w:type="gram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способствует реализации прав детей дошкольного возраста, в том числе, с тяжелыми нарушениями речи, на получение доступного и качественного образования, обеспечивает развитие способностей каждого ребенка. </w:t>
      </w:r>
      <w:proofErr w:type="gram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</w:t>
      </w:r>
      <w:proofErr w:type="gramEnd"/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>Для реализации поставленной цели определены следующие задачи Программы:</w:t>
      </w:r>
    </w:p>
    <w:p w:rsidR="00D5199C" w:rsidRPr="006025DE" w:rsidRDefault="00D5199C" w:rsidP="006025D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Способствовать природному процессу умственного и физического развития детей через организацию игровой, коммуникативной, познавательно-исследовательской, трудовой, двигательной, чтению художественной литературы, музыкально-художественной, продуктивной деятельности.</w:t>
      </w:r>
    </w:p>
    <w:p w:rsidR="00D5199C" w:rsidRPr="006025DE" w:rsidRDefault="00D5199C" w:rsidP="006025D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Обеспечить психолого-педагогическое сопровождение работы по освоению образовательных областей.</w:t>
      </w:r>
    </w:p>
    <w:p w:rsidR="00D5199C" w:rsidRPr="006025DE" w:rsidRDefault="00D5199C" w:rsidP="006025D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Реализовать формы организации совместной взросло-детской (партнерской деятельности) в ходе непосредственной образовательной деятельности (НОД), самостоятельной деятельности (СД), режимных моментах, работе с родителями.</w:t>
      </w:r>
    </w:p>
    <w:p w:rsidR="00D5199C" w:rsidRPr="006025DE" w:rsidRDefault="00D5199C" w:rsidP="006025D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Систематически проводить необходимую профилактическую и коррекционную работу с детьми в соответствии с планами индивидуальных, подгрупповых и фронтальных занятий.</w:t>
      </w:r>
    </w:p>
    <w:p w:rsidR="00D5199C" w:rsidRPr="006025DE" w:rsidRDefault="00D5199C" w:rsidP="006025D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Организовывать мониторинговые исследования для определения степени готовности детей к школьному обучению и результатов коррекционной работы.</w:t>
      </w:r>
    </w:p>
    <w:p w:rsidR="00D5199C" w:rsidRPr="006025DE" w:rsidRDefault="00D5199C" w:rsidP="006025D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Обеспечение равных возможностей для полноценного развития ребенка с ТНР в период дошкольного детства независимо от места проживания, пола, нации, языка, социального статуса.</w:t>
      </w:r>
    </w:p>
    <w:p w:rsidR="00D5199C" w:rsidRPr="006025DE" w:rsidRDefault="00D5199C" w:rsidP="006025D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ТНР как субъекта отношений с другими детьми, взрослыми и миром.</w:t>
      </w:r>
    </w:p>
    <w:p w:rsidR="00D5199C" w:rsidRPr="006025DE" w:rsidRDefault="00D5199C" w:rsidP="006025D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общества.</w:t>
      </w:r>
    </w:p>
    <w:p w:rsidR="00D5199C" w:rsidRPr="006025DE" w:rsidRDefault="00D5199C" w:rsidP="006025D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Формирование общей культуры личности детей с ТНР,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Цель коррекционной работы – разработать систему целенаправленной совместной коррекционной работы воспитателя и учителя-логопеда, которая обеспечивала бы и преодоление речевого недоразвития, и развития связанных с речью психических процессов, и восполнения пробелов в формировании знаний, умений и навыков в соответствии с возрастом детей. Программа направлена на создание системы комплексной подготовки детей к обучению в школе.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Коррекционные задачи:</w:t>
      </w:r>
    </w:p>
    <w:p w:rsidR="00D5199C" w:rsidRPr="006025DE" w:rsidRDefault="00D5199C" w:rsidP="006025D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Расширение и активизация речевого запаса детей на основе углубления представлений об окружающем.</w:t>
      </w:r>
    </w:p>
    <w:p w:rsidR="00D5199C" w:rsidRPr="006025DE" w:rsidRDefault="00D5199C" w:rsidP="006025D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Развитие у детей способности применять сформированные умения и навыки связанной речи в различных ситуациях общения.</w:t>
      </w:r>
    </w:p>
    <w:p w:rsidR="00D5199C" w:rsidRPr="006025DE" w:rsidRDefault="00D5199C" w:rsidP="006025D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Автоматизация в свободной самостоятельной речи детей усвоенных навыков правильного произношения звуков, </w:t>
      </w:r>
      <w:proofErr w:type="spell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звуко</w:t>
      </w:r>
      <w:proofErr w:type="spell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-с</w:t>
      </w:r>
      <w:proofErr w:type="gram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>логовой структуры слова, грамматического оформления речи в соответствии с программой логопедических занятий.</w:t>
      </w:r>
    </w:p>
    <w:p w:rsidR="00D5199C" w:rsidRPr="006025DE" w:rsidRDefault="00D5199C" w:rsidP="006025D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Развитие познавательных процессов и мелкой моторики (подготовка руки к письму).</w:t>
      </w:r>
    </w:p>
    <w:p w:rsidR="00D5199C" w:rsidRPr="006025DE" w:rsidRDefault="00D5199C" w:rsidP="006025D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</w:t>
      </w:r>
      <w:proofErr w:type="spell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коммуникативности</w:t>
      </w:r>
      <w:proofErr w:type="spell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>, успешности в общении.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>Принципы и подходы к формированию Программы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1. Общие принципы и подходы к формированию программ:</w:t>
      </w:r>
    </w:p>
    <w:p w:rsidR="00D5199C" w:rsidRPr="006025DE" w:rsidRDefault="00D5199C" w:rsidP="006025D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 поддержка разнообразия детства;</w:t>
      </w:r>
    </w:p>
    <w:p w:rsidR="00D5199C" w:rsidRPr="006025DE" w:rsidRDefault="00D5199C" w:rsidP="006025D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 сохранение уникальности и </w:t>
      </w:r>
      <w:proofErr w:type="spell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само</w:t>
      </w:r>
      <w:r w:rsidR="006025DE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ценности</w:t>
      </w:r>
      <w:proofErr w:type="spell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детства как важного этапа в общем развитии человека;</w:t>
      </w:r>
    </w:p>
    <w:p w:rsidR="00D5199C" w:rsidRPr="006025DE" w:rsidRDefault="00D5199C" w:rsidP="006025D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 позитивная социализация ребенка;</w:t>
      </w:r>
    </w:p>
    <w:p w:rsidR="00D5199C" w:rsidRPr="006025DE" w:rsidRDefault="00D5199C" w:rsidP="006025D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 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D5199C" w:rsidRPr="006025DE" w:rsidRDefault="00D5199C" w:rsidP="006025D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 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D5199C" w:rsidRPr="006025DE" w:rsidRDefault="00D5199C" w:rsidP="006025D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сотрудничество Организации с семьей;</w:t>
      </w:r>
    </w:p>
    <w:p w:rsidR="00D5199C" w:rsidRPr="006025DE" w:rsidRDefault="00D5199C" w:rsidP="006025D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возрастная адекватность образования. Этот принцип предполагает подбор педагогом содержания и методов дошкольного образования в соответствии с возрастными особенностями детей.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2. Специфические принципы и подходы к формированию программы: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6025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взаимодействие с общественными организациями образования, охраны здоровья и другими партнерами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, которые вносят вклад в развитие и образование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 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– </w:t>
      </w:r>
      <w:proofErr w:type="gramStart"/>
      <w:r w:rsidRPr="006025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</w:t>
      </w:r>
      <w:proofErr w:type="gramEnd"/>
      <w:r w:rsidRPr="006025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ндивидуализация дошкольного образования детей с ТНР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 предполагает такое построение образовательной деятельности, которое открывает возможности для индивидуализации образовательного процесса и учитывает его интересы, мотивы, способности и психофизические особенности;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– </w:t>
      </w:r>
      <w:r w:rsidRPr="006025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развивающее вариативное образование.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 Этот принцип предполагает, что образовательное содержание предлагается ребенку через разные виды деятельности с учетом зон актуального и ближайшего развития ребенка (Л.С. Выготский), что способствует развитию, расширению как явных, так и скрытых возможностей ребенка;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– </w:t>
      </w:r>
      <w:r w:rsidRPr="006025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полнота содержания и интеграция отдельных образовательных областей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. В соответствии со Стандартом Программа предполагает всестороннее социально-коммуникативное, познавательное, речевое, художественно-эстетическое и физическое 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развитие детей посредством различных видов детской активности. Деление Программы на образовательные области не означает, что каждая образовательная область осваивается ребенком по отдельности, в форме изолированных занятий по модели школьных предметов. </w:t>
      </w:r>
      <w:proofErr w:type="gram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Между отдельными разделами Программы существуют многообразные взаимосвязи: познавательное развитие детей с ТНР тесно связано с речевым и социально-коммуникативным, художественно-эстетическое – с познавательным и речевым и т. п. Содержание образовательной деятельности в каждой области тесно связано с другими областями.</w:t>
      </w:r>
      <w:proofErr w:type="gram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Такая организация образовательного процесса соответствует особенностям развития детей с ТНР дошкольного возраста;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– </w:t>
      </w:r>
      <w:r w:rsidRPr="006025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инвариантность ценностей и целей при вариативности средств реализации и достижения целей Программы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Реализация принципа комплексности способствует более высоким темпам общего и речевого развития детей и предусматривает совместную работу воспитателей группы, учителя - логопеда, учителя - дефектолога, музыкального руководителя, инструкторов по физическому воспитанию.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>Характеристика особенностей развития детей группы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В группе </w:t>
      </w:r>
      <w:r w:rsidR="006025DE">
        <w:rPr>
          <w:rFonts w:ascii="Times New Roman" w:hAnsi="Times New Roman" w:cs="Times New Roman"/>
          <w:sz w:val="28"/>
          <w:szCs w:val="28"/>
          <w:lang w:eastAsia="ru-RU"/>
        </w:rPr>
        <w:t>ребенок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с общим недоразвитием речи с нормальным слухом и сохранным интеллектом представляет собой специфическое проявление речевой аномалии, при которой нарушено или отстает от нормы формирование основных компонентов речевой системы: лексики, грамматики, фонетики. При этом типичными являются отклонения в смысловой и произносительной сторонах речи. </w:t>
      </w:r>
      <w:r w:rsidR="006025DE">
        <w:rPr>
          <w:rFonts w:ascii="Times New Roman" w:hAnsi="Times New Roman" w:cs="Times New Roman"/>
          <w:sz w:val="28"/>
          <w:szCs w:val="28"/>
          <w:lang w:eastAsia="ru-RU"/>
        </w:rPr>
        <w:t>Ребенок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мо</w:t>
      </w:r>
      <w:r w:rsidR="006025DE">
        <w:rPr>
          <w:rFonts w:ascii="Times New Roman" w:hAnsi="Times New Roman" w:cs="Times New Roman"/>
          <w:sz w:val="28"/>
          <w:szCs w:val="28"/>
          <w:lang w:eastAsia="ru-RU"/>
        </w:rPr>
        <w:t>жет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относительно свободно общаться с окружающими, но нужда</w:t>
      </w:r>
      <w:r w:rsidR="00602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тся в постоянной помощи взрослых, вносящих в их речь соответствующие пояснения. Отмечаются ошибки в передаче слоговой структуры слов.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Установлена определенная зависимость между характером ошибок слогового состава и состоянием фонематических или артикуляционных возможностей ребенка. Фонематическое недоразвитие проявляется в основном, в </w:t>
      </w:r>
      <w:proofErr w:type="spell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несформированности</w:t>
      </w:r>
      <w:proofErr w:type="spell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процессов дифференциации звуков, отличающихся тонкими акустико-артикуляционными признаками. Иногда </w:t>
      </w:r>
      <w:r w:rsidR="006025DE">
        <w:rPr>
          <w:rFonts w:ascii="Times New Roman" w:hAnsi="Times New Roman" w:cs="Times New Roman"/>
          <w:sz w:val="28"/>
          <w:szCs w:val="28"/>
          <w:lang w:eastAsia="ru-RU"/>
        </w:rPr>
        <w:t>ребенок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не различа</w:t>
      </w:r>
      <w:r w:rsidR="00602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т и более контрастные звуки, что задерживает овладение звуковым анализом и синтезом.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Понимание речи </w:t>
      </w:r>
      <w:r w:rsidR="006025DE">
        <w:rPr>
          <w:rFonts w:ascii="Times New Roman" w:hAnsi="Times New Roman" w:cs="Times New Roman"/>
          <w:sz w:val="28"/>
          <w:szCs w:val="28"/>
          <w:lang w:eastAsia="ru-RU"/>
        </w:rPr>
        <w:t>ребенка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приближается к низкой возрастной норме. Активный словарь в количественном отношении беднее, чем у сверстников с нормальной речью. Это проявляется при изучении предметного глагольного словаря и словаря признаков. Преобладающим типом лексических ошибок является неправильное употребление слов в речевом контексте. Анализ словарного запаса </w:t>
      </w:r>
      <w:r w:rsidR="006025DE">
        <w:rPr>
          <w:rFonts w:ascii="Times New Roman" w:hAnsi="Times New Roman" w:cs="Times New Roman"/>
          <w:sz w:val="28"/>
          <w:szCs w:val="28"/>
          <w:lang w:eastAsia="ru-RU"/>
        </w:rPr>
        <w:t>ребенка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позволяет выявить своеобразный характер их лексических ошибок. В словаре мало обобщающих понятий, редко используются антонимы, отсутствуют синонимы.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Недостаточная ориентировка в звуковой форме слова отрицательно влияет на усвоение морфологической системы родного языка. </w:t>
      </w:r>
      <w:r w:rsidR="006025DE">
        <w:rPr>
          <w:rFonts w:ascii="Times New Roman" w:hAnsi="Times New Roman" w:cs="Times New Roman"/>
          <w:sz w:val="28"/>
          <w:szCs w:val="28"/>
          <w:lang w:eastAsia="ru-RU"/>
        </w:rPr>
        <w:t>Ребенок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затрудняются в образовании существительных с</w:t>
      </w:r>
      <w:r w:rsidR="006025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помощью </w:t>
      </w:r>
      <w:proofErr w:type="spell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уменьшительно</w:t>
      </w:r>
      <w:proofErr w:type="spell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- ласкательных суффиксов некоторых прилагательных. Много ошибок допуска</w:t>
      </w:r>
      <w:r w:rsidR="00602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т при употреблении приставочных глаголов.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Отмеченные недостатки в употреблении лексики, грамматики, звукопроизношения с наибольшей отчетливостью проявляются в различных формах монологической речи. Правильно</w:t>
      </w:r>
      <w:r w:rsidR="006025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понимая логическую взаимосвязь событий, </w:t>
      </w:r>
      <w:r w:rsidR="006025DE">
        <w:rPr>
          <w:rFonts w:ascii="Times New Roman" w:hAnsi="Times New Roman" w:cs="Times New Roman"/>
          <w:sz w:val="28"/>
          <w:szCs w:val="28"/>
          <w:lang w:eastAsia="ru-RU"/>
        </w:rPr>
        <w:t>ребенок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ограничива</w:t>
      </w:r>
      <w:r w:rsidR="00602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тся лишь перечислением действий.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При пересказе ошиба</w:t>
      </w:r>
      <w:r w:rsidR="00602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тся в передаче логической последовательности, пропуска</w:t>
      </w:r>
      <w:r w:rsidR="00602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т отдельные звенья, «теряют» действующих лиц. Трудности в овладении словарным запасом и грамматическим строем родного языка тормозят процесс развития связной речи. В соответствии с принципами рассматривания речевых нарушений во взаимосвязи 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речи с другими сторонами психического развития. Для детей с общим недоразвитием речи характерен низкий уровень развития основных свойств внимания. Речевое отставание отрицательно сказывается на развитии памяти. При относительно сохранной смысловой, логической памяти у таких детей снижена вербальная память и продуктивность запоминания.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Детям с недоразвитием речи наряду с общей соматической </w:t>
      </w:r>
      <w:proofErr w:type="spell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ослабленностью</w:t>
      </w:r>
      <w:proofErr w:type="spell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и замедленным</w:t>
      </w:r>
      <w:r w:rsidR="006025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развитием локомоторных функций присуще некоторое отставание в развитии двигательной сферы. У значительной части детей двигательная недостаточность выражается в виде плохой координации сложных движений, неуверенности в воспроизведении двигательного задания по пространственно-временным параметрам, нарушают последовательность элементов действия, опускают его составные части. У детей с общим недоразвитием речи наблюдаются особенности в формировании мелкой моторики рук. Это проявляется в недостаточной координации пальцев рук.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Особенности развития детей 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>Физическое развитие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Возраст 6-7 лет часто называют «периодом первого вытяжения», когда за год ребенок может вырасти на 7—10 см. Но все-таки эти показатели у детей шестого года жизни чуть ниже, чем у воспитанников подготовительной группы. По средним данным, рост ребенка пяти лет составляет около 106,0—107,0 см, а масса тела — 17,0—18,0 кг. На протяжении седьмого года жизни средняя прибавка массы тела в месяц — 200,0 г, а роста — 0,5 см. В течение седьмого года, например, быстро увеличиваются длина конечностей, ширина таза и плеч у детей обоего пола.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К семи годам у ребенка хорошо развиты крупные мышцы туловища и конечностей, но по-прежнему слабы мелкие мышцы, особенно кистей рук. Поэтому дети относительно легко усваивают задания на ходьбу, бег, прыжки, но затрудняются в выполнении упражнений, требующих работы мелких мышц. Основой двигательной деятельности является развитие устойчивого равновесия.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У </w:t>
      </w:r>
      <w:r w:rsidR="006025DE">
        <w:rPr>
          <w:rFonts w:ascii="Times New Roman" w:hAnsi="Times New Roman" w:cs="Times New Roman"/>
          <w:sz w:val="28"/>
          <w:szCs w:val="28"/>
          <w:lang w:eastAsia="ru-RU"/>
        </w:rPr>
        <w:t xml:space="preserve">ребенка 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нервно-психическое развитие соответствует возрастным показателям. </w:t>
      </w:r>
      <w:r w:rsidR="006025DE">
        <w:rPr>
          <w:rFonts w:ascii="Times New Roman" w:hAnsi="Times New Roman" w:cs="Times New Roman"/>
          <w:sz w:val="28"/>
          <w:szCs w:val="28"/>
          <w:lang w:eastAsia="ru-RU"/>
        </w:rPr>
        <w:t>Ребенок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владе</w:t>
      </w:r>
      <w:r w:rsidR="00602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т основными жизненно важными движениями. У </w:t>
      </w:r>
      <w:r w:rsidR="006025DE">
        <w:rPr>
          <w:rFonts w:ascii="Times New Roman" w:hAnsi="Times New Roman" w:cs="Times New Roman"/>
          <w:sz w:val="28"/>
          <w:szCs w:val="28"/>
          <w:lang w:eastAsia="ru-RU"/>
        </w:rPr>
        <w:t>него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наблюдается устойчивое положительное эмоциональное состояние. Показатели в физическом развитии - </w:t>
      </w:r>
      <w:proofErr w:type="gram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средний</w:t>
      </w:r>
      <w:proofErr w:type="gram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. Низкого нет. В показателях таких качеств как </w:t>
      </w:r>
      <w:proofErr w:type="gram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способный</w:t>
      </w:r>
      <w:proofErr w:type="gram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управлять своим поведением: отвеча</w:t>
      </w:r>
      <w:r w:rsidR="00602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т на вопросы, что такое хорошо и что такое плохо, о дорожных правилах и как вести себя на улице, зна</w:t>
      </w:r>
      <w:r w:rsidR="00602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т правила поведения в общественных местах, но из бесед с родителями выяснили, что не применяют эти правила в жизни.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Однако показатели </w:t>
      </w:r>
      <w:proofErr w:type="spell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представлений о здоровом образе жизни и соблюдений, элементарных правил здорового образа жизни находятся на среднем уровне.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Речевое развитие для детей с общим недоразвитием речи 3 уровня с нормальным слухом и сохранным интеллектом представляет собой специфическое проявление речевой аномалии, при которой нарушено или отстает от нормы формирование основных компонентов речевой системы: лексики, грамматики, фонетики. При этом типичными являются отклонения в смысловой и произносительной сторонах речи. Дети могут относительно свободно общаться с окружающими, но нуждаются в постоянной помощи взрослых, вносящих в их речь соответствующие пояснения. Отмечаются ошибки в передаче слоговой структуры слов.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Установлена определенная зависимость между характером ошибок слогового состава и состоянием фонематических или артикуляционных возможностей ребенка. Фонематическое недоразвитие проявляется в основном, в </w:t>
      </w:r>
      <w:proofErr w:type="spell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несформированности</w:t>
      </w:r>
      <w:proofErr w:type="spell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процессов дифференциации звуков, отличающихся тонкими акустико-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артикуляционными признаками. Иногда дети не различают и более контрастные звуки, что задерживает овладение звуковым анализом и синтезом.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Данные речевого развития занесены в индивидуальные карты развития учителя-логопеда.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>Познавательное развитие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Продолжает совершенствоваться восприятие цвета, формы и величины, строения предметов; представления детей систематизируются. </w:t>
      </w:r>
      <w:r w:rsidR="006025DE">
        <w:rPr>
          <w:rFonts w:ascii="Times New Roman" w:hAnsi="Times New Roman" w:cs="Times New Roman"/>
          <w:sz w:val="28"/>
          <w:szCs w:val="28"/>
          <w:lang w:eastAsia="ru-RU"/>
        </w:rPr>
        <w:t>Ребенок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различа</w:t>
      </w:r>
      <w:r w:rsidR="006025DE">
        <w:rPr>
          <w:rFonts w:ascii="Times New Roman" w:hAnsi="Times New Roman" w:cs="Times New Roman"/>
          <w:sz w:val="28"/>
          <w:szCs w:val="28"/>
          <w:lang w:eastAsia="ru-RU"/>
        </w:rPr>
        <w:t xml:space="preserve">ет по светлоте и называет 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только основные цвета; форму прямоугольников, овалов, треугольников. Воспринима</w:t>
      </w:r>
      <w:r w:rsidR="00602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т величину объектов, легко выстраивают в ряд по возрастанию или убыванию до десяти различных предметов.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Дети достаточно хорошо ориентируются в сенсорных эталонах, различа</w:t>
      </w:r>
      <w:r w:rsidR="00602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т форму, цвет, параметры величины, проводят целостно - расчлененный анализ объектов не достаточном уровне. Формировании элементарных математических представлени</w:t>
      </w:r>
      <w:proofErr w:type="gram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3F48">
        <w:rPr>
          <w:rFonts w:ascii="Times New Roman" w:hAnsi="Times New Roman" w:cs="Times New Roman"/>
          <w:sz w:val="28"/>
          <w:szCs w:val="28"/>
          <w:lang w:eastAsia="ru-RU"/>
        </w:rPr>
        <w:t>низки</w:t>
      </w:r>
      <w:r w:rsidR="00133F48">
        <w:rPr>
          <w:rFonts w:ascii="Times New Roman" w:hAnsi="Times New Roman" w:cs="Times New Roman"/>
          <w:sz w:val="28"/>
          <w:szCs w:val="28"/>
          <w:lang w:eastAsia="ru-RU"/>
        </w:rPr>
        <w:tab/>
        <w:t>й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уровень.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>Социально-коммуникативное</w:t>
      </w:r>
      <w:proofErr w:type="gramEnd"/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развития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Возраст пяти лет — последний из дошкольных возрастов, когда в психике ребенка появляются принципиально новые образования. Это произвольность психических процессов — внимания, памяти, восприятия и др. — и вытекающая отсюда способность управлять своим поведением, а также изменения в представлениях о себе и в самосознании, и в самооценке. Появление произвольности — решающее изменение в деятельности ребенка: целью последней становится не изменение внешних, окружающих ребенка предметов, а овладение собственным поведением. Существенно меняется представление ребенка о себе, его образ Я</w:t>
      </w:r>
      <w:r w:rsidR="00133F4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В старшем дошкольном возрасте закрепляются и углубляются представления и практические умения детей в области гигиены. Гигиенические навыки у детей старшего дошкольного возраста становятся достаточно устойчивыми. Они могут уже самостоятельно и осознанно выполнять многие гигиенические и закаливающие водные процедуры Самопознание, адекватное отношение к себе рождают потребность в ценностном отношении к окружающим людям. В данном возрасте очень велика роль эмоциональных переживаний, которые ребенок получает в результате проживания нравственной ситуации,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Гигиенические навыки практически устойчивые. В помощи при оде</w:t>
      </w:r>
      <w:r w:rsidR="00133F48">
        <w:rPr>
          <w:rFonts w:ascii="Times New Roman" w:hAnsi="Times New Roman" w:cs="Times New Roman"/>
          <w:sz w:val="28"/>
          <w:szCs w:val="28"/>
          <w:lang w:eastAsia="ru-RU"/>
        </w:rPr>
        <w:t>вании верхней одежды не нуждается.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При наблюдении за игрой выявилось, что самостоятельно и правильно использу</w:t>
      </w:r>
      <w:r w:rsidR="00133F48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т модели и символы в своей деятельности. </w:t>
      </w:r>
      <w:r w:rsidR="00133F48">
        <w:rPr>
          <w:rFonts w:ascii="Times New Roman" w:hAnsi="Times New Roman" w:cs="Times New Roman"/>
          <w:sz w:val="28"/>
          <w:szCs w:val="28"/>
          <w:lang w:eastAsia="ru-RU"/>
        </w:rPr>
        <w:t xml:space="preserve">Ребенок 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нуждается в помощи и дополнительных объяснениях. </w:t>
      </w:r>
      <w:r w:rsidR="00133F48">
        <w:rPr>
          <w:rFonts w:ascii="Times New Roman" w:hAnsi="Times New Roman" w:cs="Times New Roman"/>
          <w:sz w:val="28"/>
          <w:szCs w:val="28"/>
          <w:lang w:eastAsia="ru-RU"/>
        </w:rPr>
        <w:t>Ребенок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затрудня</w:t>
      </w:r>
      <w:r w:rsidR="00133F48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тся воспроизводить образец после повторного объяснения.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Эмоциональная сфера развита</w:t>
      </w:r>
      <w:r w:rsidR="00133F4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133F48">
        <w:rPr>
          <w:rFonts w:ascii="Times New Roman" w:hAnsi="Times New Roman" w:cs="Times New Roman"/>
          <w:sz w:val="28"/>
          <w:szCs w:val="28"/>
          <w:lang w:eastAsia="ru-RU"/>
        </w:rPr>
        <w:t>отзывчивый</w:t>
      </w:r>
      <w:proofErr w:type="gram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>, с удовольствием участву</w:t>
      </w:r>
      <w:r w:rsidR="00133F48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т в играх и сюжетно-ролевых, совместных, в достаточной степени владе</w:t>
      </w:r>
      <w:r w:rsidR="00133F48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т коммуникативными умениями, а также адекватно использование вербальные и невербальные средства общения.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>Художественно-эстетическое развитие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Развивается изобразительная деятельность детей. Это возраст наиболее активного рисования. В течение года дети способны создать до двух тысяч рисунков. Рисунки могут быть самыми разными, но содержанию: это и жизненные впечатления детей, и воображаемые ситуации, и иллюстрации к фильмам и книгам. Обычно рисунки представляют собой схематичные изображения различных объектов, но могут отличаться оригинальностью композиционного решения, передавать статичные и динамичные отношения. Рисунки приобретают сюжетный характер. Конструирование характеризуется умением анализировать условия, в которых протекает эта 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деятельность. Проявляется конструирование в ходе совместной деятельности. Дети могут конструировать из бумаги, складывая ее в несколько раз (два, четыре, шесть сгибаний); из природного материала. Они осваивают два способа конструирования.</w:t>
      </w:r>
      <w:r w:rsidR="00133F48"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3F48">
        <w:rPr>
          <w:rFonts w:ascii="Times New Roman" w:hAnsi="Times New Roman" w:cs="Times New Roman"/>
          <w:sz w:val="28"/>
          <w:szCs w:val="28"/>
          <w:lang w:eastAsia="ru-RU"/>
        </w:rPr>
        <w:t>Ребенок  не умеет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создать образ в рисунке, </w:t>
      </w:r>
      <w:r w:rsidR="00133F48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не уме</w:t>
      </w:r>
      <w:r w:rsidR="00133F48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т оценивать то, что получилось, и отмечать выразительность формы, линий, силуэта, цветового сочетания.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Ножницами</w:t>
      </w:r>
      <w:r w:rsidR="00133F48">
        <w:rPr>
          <w:rFonts w:ascii="Times New Roman" w:hAnsi="Times New Roman" w:cs="Times New Roman"/>
          <w:sz w:val="28"/>
          <w:szCs w:val="28"/>
          <w:lang w:eastAsia="ru-RU"/>
        </w:rPr>
        <w:t xml:space="preserve"> не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владе</w:t>
      </w:r>
      <w:r w:rsidR="00133F48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т, правила работы с пластилином знают, лепят простейшие предметы окружающей действительности, но при соединении форм испытывают затруднения</w:t>
      </w:r>
      <w:r w:rsidR="00133F48">
        <w:rPr>
          <w:rFonts w:ascii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>Целевые ориентиры освоения программы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ФГОС </w:t>
      </w:r>
      <w:proofErr w:type="gram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специфика</w:t>
      </w:r>
      <w:proofErr w:type="gram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Реализация образовательных целей и задач Программы направлена на достижение целевых ориентиров дошкольного образования, которые описаны как основные характеристики развития ребенка с ОНР. Они представлены в виде изложения возможных достижений воспитанников на разных возрастных этапах дошкольного детства.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В соответствии с особенностями психофизического развития ребенка с ТНР, планируемые результаты освоения Программы предусмотрены в ряде целевых ориентиров.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К концу данного возрастного этапа ребенок</w:t>
      </w: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D5199C" w:rsidRPr="006025DE" w:rsidRDefault="00D5199C" w:rsidP="006025D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обладает сформированной мотивацией к школьному обучению;</w:t>
      </w:r>
    </w:p>
    <w:p w:rsidR="00D5199C" w:rsidRPr="006025DE" w:rsidRDefault="00D5199C" w:rsidP="006025D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 усваивает значения новых слов на основе знаний о предметах и явлениях окружающего мира;</w:t>
      </w:r>
    </w:p>
    <w:p w:rsidR="00D5199C" w:rsidRPr="006025DE" w:rsidRDefault="00D5199C" w:rsidP="006025D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употребляет слова, обозначающие личностные характеристики, многозначные;</w:t>
      </w:r>
    </w:p>
    <w:p w:rsidR="00D5199C" w:rsidRPr="006025DE" w:rsidRDefault="00D5199C" w:rsidP="006025D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умеет подбирать слова с противоположным и сходным значением;</w:t>
      </w:r>
    </w:p>
    <w:p w:rsidR="00D5199C" w:rsidRPr="006025DE" w:rsidRDefault="00D5199C" w:rsidP="006025D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правильно употребляет основные грамматические формы слова;</w:t>
      </w:r>
    </w:p>
    <w:p w:rsidR="00D5199C" w:rsidRPr="006025DE" w:rsidRDefault="00D5199C" w:rsidP="006025D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составляет различные виды описательных рассказов (описание, повествование, с элементами рассуждения) с соблюдением цельности и связности высказывания, составляет творческие рассказы;</w:t>
      </w:r>
    </w:p>
    <w:p w:rsidR="00D5199C" w:rsidRPr="006025DE" w:rsidRDefault="00D5199C" w:rsidP="006025D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</w:t>
      </w:r>
      <w:proofErr w:type="gramEnd"/>
    </w:p>
    <w:p w:rsidR="00D5199C" w:rsidRPr="006025DE" w:rsidRDefault="00D5199C" w:rsidP="006025D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 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</w:t>
      </w:r>
    </w:p>
    <w:p w:rsidR="00D5199C" w:rsidRPr="006025DE" w:rsidRDefault="00D5199C" w:rsidP="006025D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правильно произносит звуки (в соответствии с онтогенезом);</w:t>
      </w:r>
    </w:p>
    <w:p w:rsidR="00D5199C" w:rsidRPr="006025DE" w:rsidRDefault="00D5199C" w:rsidP="006025D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владеет основными видами продуктивной деятельности, проявляет инициативу и самостоятельность в разных видах деятельности: в игре, общении, конструировании и др.;</w:t>
      </w:r>
    </w:p>
    <w:p w:rsidR="00D5199C" w:rsidRPr="006025DE" w:rsidRDefault="00D5199C" w:rsidP="006025D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 выбирает род занятий, участников по совместной деятельности, избирательно и устойчиво взаимодействует с детьми;</w:t>
      </w:r>
    </w:p>
    <w:p w:rsidR="00D5199C" w:rsidRPr="006025DE" w:rsidRDefault="00D5199C" w:rsidP="006025D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 участвует в коллективном создании замысла в игре и на занятиях;</w:t>
      </w:r>
    </w:p>
    <w:p w:rsidR="00D5199C" w:rsidRPr="006025DE" w:rsidRDefault="00D5199C" w:rsidP="006025D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передает как можно более точное сообщение другому, проявляя внимание к собеседнику;</w:t>
      </w:r>
      <w:proofErr w:type="gramEnd"/>
    </w:p>
    <w:p w:rsidR="00D5199C" w:rsidRPr="006025DE" w:rsidRDefault="00D5199C" w:rsidP="006025D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поддержки;</w:t>
      </w:r>
    </w:p>
    <w:p w:rsidR="00D5199C" w:rsidRPr="006025DE" w:rsidRDefault="00D5199C" w:rsidP="006025D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отстаивает усвоенные нормы и правила перед ровесниками и взрослыми, стремится к самостоятельности, проявляет относительную независимость от взрослого;</w:t>
      </w:r>
    </w:p>
    <w:p w:rsidR="00D5199C" w:rsidRPr="006025DE" w:rsidRDefault="00D5199C" w:rsidP="006025D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 использует в играх знания, полученные в ходе экскурсий, наблюдений, знакомства с художественной литературой, картинным материалом, народным творчеством, историческими сведениями, мультфильмами и т. п.;</w:t>
      </w:r>
    </w:p>
    <w:p w:rsidR="00D5199C" w:rsidRPr="006025DE" w:rsidRDefault="00D5199C" w:rsidP="006025D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 использует в процессе продуктивной деятельности все виды словесной регуляции: словесного отчета, словесного сопровождения и словесного планирования деятельности;</w:t>
      </w:r>
    </w:p>
    <w:p w:rsidR="00D5199C" w:rsidRPr="006025DE" w:rsidRDefault="00D5199C" w:rsidP="006025D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:rsidR="00D5199C" w:rsidRPr="006025DE" w:rsidRDefault="00D5199C" w:rsidP="006025D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определяет пространственное расположение предметов относительно себя, геометрические фигуры;</w:t>
      </w:r>
    </w:p>
    <w:p w:rsidR="00D5199C" w:rsidRPr="006025DE" w:rsidRDefault="00D5199C" w:rsidP="006025D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 владеет элементарными математическими представлениями: количество в пределах десяти, знает цифры 0, 1–9, соотносит их с количеством предметов; решает простые арифметические задачи устно, используя при необходимости в качестве счетного материала символические изображения;</w:t>
      </w:r>
    </w:p>
    <w:p w:rsidR="00D5199C" w:rsidRPr="006025DE" w:rsidRDefault="00D5199C" w:rsidP="006025D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определяет времена года, части суток;</w:t>
      </w:r>
    </w:p>
    <w:p w:rsidR="00D5199C" w:rsidRPr="006025DE" w:rsidRDefault="00D5199C" w:rsidP="006025D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 самостоятельно получает новую информацию (задает вопросы, экспериментирует);</w:t>
      </w:r>
    </w:p>
    <w:p w:rsidR="00D5199C" w:rsidRPr="006025DE" w:rsidRDefault="00D5199C" w:rsidP="006025D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пересказывает литературные произведения, составляет рассказ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детей;</w:t>
      </w:r>
    </w:p>
    <w:p w:rsidR="00D5199C" w:rsidRPr="006025DE" w:rsidRDefault="00D5199C" w:rsidP="006025D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 составляет рассказы по сюжетным картинкам и по серии сюжетных картинок, используя графические схемы, наглядные опоры;</w:t>
      </w:r>
    </w:p>
    <w:p w:rsidR="00D5199C" w:rsidRPr="006025DE" w:rsidRDefault="00D5199C" w:rsidP="006025D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составляет с помощью взрослого небольшие сообщения, рассказы из личного опыта;</w:t>
      </w:r>
    </w:p>
    <w:p w:rsidR="00D5199C" w:rsidRPr="006025DE" w:rsidRDefault="00D5199C" w:rsidP="006025D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 владеет предпосылками овладения грамотой;</w:t>
      </w:r>
    </w:p>
    <w:p w:rsidR="00D5199C" w:rsidRPr="006025DE" w:rsidRDefault="00D5199C" w:rsidP="006025D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 стремится к использованию различных средств и материалов в процессе изобразительной деятельности;</w:t>
      </w:r>
    </w:p>
    <w:p w:rsidR="00D5199C" w:rsidRPr="006025DE" w:rsidRDefault="00D5199C" w:rsidP="006025D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имеет элементарные представления о видах искусства, понимает доступные произведения искусства (картины, иллюстрации к сказкам и рассказам, народная игрушка), воспринимает музыку, художественную литературу, фольклор;</w:t>
      </w:r>
    </w:p>
    <w:p w:rsidR="00D5199C" w:rsidRPr="006025DE" w:rsidRDefault="00D5199C" w:rsidP="006025D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проявляет интерес к произведениям народной, классической и современной музыки, к музыкальным инструментам;</w:t>
      </w:r>
    </w:p>
    <w:p w:rsidR="00D5199C" w:rsidRPr="006025DE" w:rsidRDefault="00D5199C" w:rsidP="006025D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 сопереживает персонажам художественных произведений;</w:t>
      </w:r>
    </w:p>
    <w:p w:rsidR="00D5199C" w:rsidRPr="006025DE" w:rsidRDefault="00D5199C" w:rsidP="006025D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 выполняет основные виды движений и упражнения по словесной инструкции взрослых: согласованные движения, а также разноименные и разнонаправленные движения;</w:t>
      </w:r>
    </w:p>
    <w:p w:rsidR="00D5199C" w:rsidRPr="006025DE" w:rsidRDefault="00D5199C" w:rsidP="006025D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осуществляет элементарное двигательное и словесное планирование действий в ходе спортивных упражнений;</w:t>
      </w:r>
    </w:p>
    <w:p w:rsidR="00D5199C" w:rsidRPr="006025DE" w:rsidRDefault="00D5199C" w:rsidP="006025D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знает и подчиняется правилам подвижных игр, эстафет, игр с элементами спорта;</w:t>
      </w:r>
    </w:p>
    <w:p w:rsidR="00D5199C" w:rsidRPr="006025DE" w:rsidRDefault="00D5199C" w:rsidP="006025D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владеет элементарными нормами и правилами здорового образа жизни (в питании, двигательном режиме, закаливании, при формировании полезных привычек и др.).</w:t>
      </w:r>
    </w:p>
    <w:p w:rsidR="00D5199C" w:rsidRPr="006025DE" w:rsidRDefault="00D5199C" w:rsidP="006025D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2.СОДЕРЖАТЕЛЬНЫЙ РАЗДЕЛ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Образовательная область «Социально </w:t>
      </w:r>
      <w:proofErr w:type="gramStart"/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>-к</w:t>
      </w:r>
      <w:proofErr w:type="gramEnd"/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>оммуникативное развитие»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В области социально-коммуникативного развития ребенка с ОНР, с учётом его психофизических особенностей, в условиях информационной социализации основными </w:t>
      </w:r>
      <w:r w:rsidRPr="006025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задачами образовательной деятельности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 являются создание условий </w:t>
      </w:r>
      <w:proofErr w:type="gram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5199C" w:rsidRPr="006025DE" w:rsidRDefault="00D5199C" w:rsidP="006025D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усвоения норм и ценностей, принятых в обществе, включая моральные и нравственные ценности;</w:t>
      </w:r>
    </w:p>
    <w:p w:rsidR="00D5199C" w:rsidRPr="006025DE" w:rsidRDefault="00D5199C" w:rsidP="006025D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 развития общения и взаимодействия ребенка </w:t>
      </w:r>
      <w:proofErr w:type="gram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взрослыми и сверстниками;</w:t>
      </w:r>
    </w:p>
    <w:p w:rsidR="00D5199C" w:rsidRPr="006025DE" w:rsidRDefault="00D5199C" w:rsidP="006025D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становления самостоятельности, целенаправленности и </w:t>
      </w:r>
      <w:proofErr w:type="spell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собственных действий;</w:t>
      </w:r>
    </w:p>
    <w:p w:rsidR="00D5199C" w:rsidRPr="006025DE" w:rsidRDefault="00D5199C" w:rsidP="006025D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развития эмоциональной отзывчивости, сопереживания,</w:t>
      </w:r>
    </w:p>
    <w:p w:rsidR="00D5199C" w:rsidRPr="006025DE" w:rsidRDefault="00D5199C" w:rsidP="006025D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формирования готовности к совместной деятельности со сверстниками и взрослыми,</w:t>
      </w:r>
    </w:p>
    <w:p w:rsidR="00D5199C" w:rsidRPr="006025DE" w:rsidRDefault="00D5199C" w:rsidP="006025D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 формирования уважительного отношения и чувства принадлежности к своей семье и к сообществу детей и взрослых в Организации;</w:t>
      </w:r>
    </w:p>
    <w:p w:rsidR="00D5199C" w:rsidRPr="006025DE" w:rsidRDefault="00D5199C" w:rsidP="006025D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формирования позитивных установок к различным видам труда и творчества;</w:t>
      </w:r>
    </w:p>
    <w:p w:rsidR="00D5199C" w:rsidRPr="006025DE" w:rsidRDefault="00D5199C" w:rsidP="006025D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формирования основ безопасного поведения в быту, социуме, природе;</w:t>
      </w:r>
    </w:p>
    <w:p w:rsidR="00D5199C" w:rsidRPr="006025DE" w:rsidRDefault="00D5199C" w:rsidP="006025D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развития коммуникативных и социальных навыков ребенка с ТНР;</w:t>
      </w:r>
    </w:p>
    <w:p w:rsidR="00D5199C" w:rsidRPr="006025DE" w:rsidRDefault="00D5199C" w:rsidP="006025D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развития игровой деятельности.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ФОРМИРОВАНИЕ НАВЫКОВ ВЗАИМООТНОШЕНИЙ С ОКРУЖАЮЩИМИ</w:t>
      </w:r>
    </w:p>
    <w:p w:rsidR="00D5199C" w:rsidRPr="006025DE" w:rsidRDefault="00D5199C" w:rsidP="006025D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Формировать систему устойчивых отношений к окружающему миру и самому себе.</w:t>
      </w:r>
    </w:p>
    <w:p w:rsidR="00D5199C" w:rsidRPr="006025DE" w:rsidRDefault="00D5199C" w:rsidP="006025D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Упражнять детей в нравственных действиях, используя положительные примеры, побуждающие детей к хорошим поступкам.</w:t>
      </w:r>
    </w:p>
    <w:p w:rsidR="00D5199C" w:rsidRPr="006025DE" w:rsidRDefault="00D5199C" w:rsidP="006025D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Воспитывать доброжелательное отношение к окружающим, проявляющееся в любви, заботе, внимательности, сопереживании, деликатности. Развивать дружеское отношение к сверстникам, уважительное отношение к старшим.</w:t>
      </w:r>
    </w:p>
    <w:p w:rsidR="00D5199C" w:rsidRPr="006025DE" w:rsidRDefault="00D5199C" w:rsidP="006025D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Воспитывать искренность и правдивость.</w:t>
      </w:r>
    </w:p>
    <w:p w:rsidR="00D5199C" w:rsidRPr="006025DE" w:rsidRDefault="00D5199C" w:rsidP="006025D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Формировать мотивацию, значимое, заинтересованное отношение к школьному обучению.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ФОРМИРОВАНИЕ ГЕНДЕРНЫХ И ГРАЖДАНСКИХ ЧУВСТВ</w:t>
      </w:r>
    </w:p>
    <w:p w:rsidR="00D5199C" w:rsidRPr="006025DE" w:rsidRDefault="00D5199C" w:rsidP="006025DE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Продолжать работу по половой дифференциации; воспитанию детей, обладающих всеми преимуществами, данными природой каждому из полов. Учить мальчиков и девочек уважать себя, ценить свою половую принадлежность.</w:t>
      </w:r>
    </w:p>
    <w:p w:rsidR="00D5199C" w:rsidRPr="006025DE" w:rsidRDefault="00D5199C" w:rsidP="006025DE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Формировать чувство любви к родному городу, к России, привязанности к родной земле, преданность Отечеству, своему народу. Приобщение детей к славянской народной культуре. Воспитание на самобытной культуре русского народа.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РАЗВИТИЕ ИГРОВОЙ И ТЕАТРАЛИЗОВАННОЙ ДЕЯТЕЛЬНОСТИ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>Подвижные игры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Совершенствовать умение самостоятельно организовывать подвижные игры и игры с элементами соревнования, устанавливать правила и следовать им, справедливо оценивать результаты.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Развивать навыки ориентировки в пространстве, координацию движений, подвижность, ловкость.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>Настольно-печатные и дидактические игры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Совершенствовать навыки игры в настольно-печатные игры, проявлять самостоятельность в организации игр, установлении правил, разрешении споров, оценке результатов.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Развивать концентрацию внимания, наблюдательность, память, интеллектуальное мышление.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>Сюжетно-ролевая игра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Совершенствовать умение организовывать сюжетно-ролевую игру, устанавливать и сознательно соблюдать установленные правила, творчески выполнять роли в ходе игры, организовывать взаимодействие с другими участниками игры, самостоятельно выбирать атрибуты, необходимые для проведения игры.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>Театрализованные игры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Развивать духовный потенциал, мотивацию успешности, умение перевоплощаться, импровизировать в играх-драматизациях и театрализованных представлениях по русским народным сказкам «Царевна-лягушка», «Кот, петух и лиса».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СОВМЕСТНАЯ ТРУДОВАЯ ДЕЯТЕЛЬНОСТЬ</w:t>
      </w:r>
    </w:p>
    <w:p w:rsidR="00D5199C" w:rsidRPr="006025DE" w:rsidRDefault="00D5199C" w:rsidP="006025D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Воспитывать трудолюбие, готовность к преодолению трудностей, дисциплинированность, самостоятельность и инициативность, стремление выполнять поручения как можно лучше.</w:t>
      </w:r>
    </w:p>
    <w:p w:rsidR="00D5199C" w:rsidRPr="006025DE" w:rsidRDefault="00D5199C" w:rsidP="006025D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Формировать умение работать в коллективе.</w:t>
      </w:r>
    </w:p>
    <w:p w:rsidR="00D5199C" w:rsidRPr="006025DE" w:rsidRDefault="00D5199C" w:rsidP="006025D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Расширять представления о труде взрослых, профессиях, трудовых действиях. Воспитывать бережное отношение к результатам чужого труда, отрицательное.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ФОРМИРОВАНИЕ ОСНОВ БЕЗОПАСНОСТИ В БЫТУ, СОЦИУМЕ, В ПРИРОДЕ. ФОРМИРОВАНИЕ ОСНОВ ЭКОЛОГИЧЕСКОГО СОЗНАНИЯ</w:t>
      </w:r>
    </w:p>
    <w:p w:rsidR="00D5199C" w:rsidRPr="006025DE" w:rsidRDefault="00D5199C" w:rsidP="006025D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Закреплять навыки безопасного повеления дома, в детском саду, на прогулочной площадке, на улице, в транспорте, в природной среде.</w:t>
      </w:r>
    </w:p>
    <w:p w:rsidR="00D5199C" w:rsidRPr="006025DE" w:rsidRDefault="00D5199C" w:rsidP="006025D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Закреплять правила поведения с незнакомыми людьми. Закрепить знание каждым ребенком домашнего адреса, телефона, имен, отчеств, фамилии родителей.</w:t>
      </w:r>
    </w:p>
    <w:p w:rsidR="00D5199C" w:rsidRPr="006025DE" w:rsidRDefault="00D5199C" w:rsidP="006025D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Расширять и закреплять знание правил дорожного движения.</w:t>
      </w:r>
    </w:p>
    <w:p w:rsidR="00D5199C" w:rsidRPr="006025DE" w:rsidRDefault="00D5199C" w:rsidP="006025D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Формировать навыки безопасного обращения с бытовыми электроприборами.</w:t>
      </w:r>
    </w:p>
    <w:p w:rsidR="00D5199C" w:rsidRPr="006025DE" w:rsidRDefault="00D5199C" w:rsidP="006025D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Расширять представления о способах безопасного взаимодействия с растениями и животными.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Образовательная область «Познавательное развитие»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В образовательной области «Познавательное развитие» основными </w:t>
      </w:r>
      <w:r w:rsidRPr="006025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задачами образовательной деятельности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 с детьми являются создание условий </w:t>
      </w:r>
      <w:proofErr w:type="gram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5199C" w:rsidRPr="006025DE" w:rsidRDefault="00D5199C" w:rsidP="006025DE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развития интересов детей, любознательности и познавательной мотивации;</w:t>
      </w:r>
    </w:p>
    <w:p w:rsidR="00D5199C" w:rsidRPr="006025DE" w:rsidRDefault="00D5199C" w:rsidP="006025DE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формирования познавательных действий, становления сознания;</w:t>
      </w:r>
    </w:p>
    <w:p w:rsidR="00D5199C" w:rsidRPr="006025DE" w:rsidRDefault="00D5199C" w:rsidP="006025DE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развития воображения и творческой активности;</w:t>
      </w:r>
    </w:p>
    <w:p w:rsidR="00D5199C" w:rsidRPr="006025DE" w:rsidRDefault="00D5199C" w:rsidP="006025DE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формирования первичных представлений о себе, других людях, объектах 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</w:t>
      </w:r>
      <w:proofErr w:type="gramEnd"/>
    </w:p>
    <w:p w:rsidR="00D5199C" w:rsidRPr="006025DE" w:rsidRDefault="00D5199C" w:rsidP="006025DE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формирования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мира;</w:t>
      </w:r>
    </w:p>
    <w:p w:rsidR="00D5199C" w:rsidRPr="006025DE" w:rsidRDefault="00D5199C" w:rsidP="006025DE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развития представлений о виртуальной среде, о возможностях и рисках Интернета.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СЕНСОРНОЕ РАЗВИТИЕ</w:t>
      </w:r>
    </w:p>
    <w:p w:rsidR="00D5199C" w:rsidRPr="006025DE" w:rsidRDefault="00D5199C" w:rsidP="006025DE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Развивать органы чувств (слух, зрение, обоняние, осязание, вкус). Совершенствовать умение воспринимать предметы и явления окружающей действительности посредством всех органов чувств, выделять в процессе 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восприятия свойства и качества, существенные детали и на этой основе сравнивать предметы.</w:t>
      </w:r>
    </w:p>
    <w:p w:rsidR="00D5199C" w:rsidRPr="006025DE" w:rsidRDefault="00D5199C" w:rsidP="006025DE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Закрепить знание основных цветов и оттенков, обогатить представления о них.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РАЗВИТИЕ ПСИХИЧЕСКИХ ФУНКЦИЙ</w:t>
      </w:r>
    </w:p>
    <w:p w:rsidR="00D5199C" w:rsidRPr="006025DE" w:rsidRDefault="00D5199C" w:rsidP="006025DE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Продолжать развивать все виды восприятия, учить воспринимать и учитывать при сравнении предметов признаки, воспринимаемые всеми органами чувств.</w:t>
      </w:r>
    </w:p>
    <w:p w:rsidR="00D5199C" w:rsidRPr="006025DE" w:rsidRDefault="00D5199C" w:rsidP="006025DE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Совершенствовать, характер и содержание способов обследования предметов, способность обобщать.</w:t>
      </w:r>
    </w:p>
    <w:p w:rsidR="00D5199C" w:rsidRPr="006025DE" w:rsidRDefault="00D5199C" w:rsidP="006025DE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Развивать все виды внимания, память, стимулировать развитие творческого воображения, исключать стереотипность мышления.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ФОРМИРОВАНИЕ ЦЕЛОСТНОЙ КАРТИНЫ МИРА. ПОЗНАВАТЕЛЬНО-ИССЛЕДОВАТЕЛЬСКАЯ ДЕЯТЕЛЬНОСТЬ</w:t>
      </w:r>
    </w:p>
    <w:p w:rsidR="00D5199C" w:rsidRPr="006025DE" w:rsidRDefault="00D5199C" w:rsidP="006025DE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Расширить и обобщить представления об окружающем предметном мире, о свойствах и качествах материалов, из которых сделаны предметы; о процессе производства предметов. Воспитывать уважение к людям труда и результатам их деятельности.</w:t>
      </w:r>
    </w:p>
    <w:p w:rsidR="00D5199C" w:rsidRPr="006025DE" w:rsidRDefault="00D5199C" w:rsidP="006025DE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Обобщить знания о членах семьи, профессиях родителей, бабушек и дедушек. Сформировать умение называть свое имя и отчество, имена и отчества родителей, бабушек и дедушек; свою дату рождения, домашний адрес и телефон.</w:t>
      </w:r>
    </w:p>
    <w:p w:rsidR="00D5199C" w:rsidRPr="006025DE" w:rsidRDefault="00D5199C" w:rsidP="006025DE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Расширить и обобщить представления о школе, об учебе. Сформировать интерес к учебе, желания учиться в школе.</w:t>
      </w:r>
    </w:p>
    <w:p w:rsidR="00D5199C" w:rsidRPr="006025DE" w:rsidRDefault="00D5199C" w:rsidP="006025DE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Расширить представления о бытовой технике; о технических приспособлениях, орудиях труда и инструментах, используемых представителями разных профессий.</w:t>
      </w:r>
    </w:p>
    <w:p w:rsidR="00D5199C" w:rsidRPr="006025DE" w:rsidRDefault="00D5199C" w:rsidP="006025DE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Углубить представления о транспорте, видах транспорта, труде людей на транспорте.</w:t>
      </w:r>
    </w:p>
    <w:p w:rsidR="00D5199C" w:rsidRPr="006025DE" w:rsidRDefault="00D5199C" w:rsidP="006025DE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Углубить знание основ безопасности жизнедеятельности. Закрепить знание правил техники безопасности, правил дорожного движения и навык соблюдения правил поведения на улице.</w:t>
      </w:r>
    </w:p>
    <w:p w:rsidR="00D5199C" w:rsidRPr="006025DE" w:rsidRDefault="00D5199C" w:rsidP="006025DE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Познакомить с адресом детского сада, научить находить детский сад и свой дом на плане (схеме) микрорайона. Закрепить навыки ориентировки в помещении детского сада и на участке. Научить пользоваться планом детского сада и участка.</w:t>
      </w:r>
    </w:p>
    <w:p w:rsidR="00D5199C" w:rsidRPr="006025DE" w:rsidRDefault="00D5199C" w:rsidP="006025DE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Сформировать представление о школе и школьной жизни. Вызвать стремление учиться в школе.</w:t>
      </w:r>
    </w:p>
    <w:p w:rsidR="00D5199C" w:rsidRPr="006025DE" w:rsidRDefault="00D5199C" w:rsidP="006025DE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Расширить, углубить и систематизировать представления о родном городе и его достопримечательностях. Вызвать чувство гордости за свой родной город.</w:t>
      </w:r>
    </w:p>
    <w:p w:rsidR="00D5199C" w:rsidRPr="006025DE" w:rsidRDefault="00D5199C" w:rsidP="006025DE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Сформировать представление о Москве, как столице России; о Российской Федерации, как о Родине, многонациональном государстве. Приобщать к истокам народной культуры. Воспитывать чувство любви к Родине и интерес к событиям, происходящим в ней. Расширить представления о государственных праздниках. Учить находить Россию на глобусе и карте.</w:t>
      </w:r>
    </w:p>
    <w:p w:rsidR="00D5199C" w:rsidRPr="006025DE" w:rsidRDefault="00D5199C" w:rsidP="006025DE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Углубить и систематизировать элементарные знания о космосе, звездах, планетах, освоении космоса людьми, полетах наших соотечественников в космос.</w:t>
      </w:r>
    </w:p>
    <w:p w:rsidR="00D5199C" w:rsidRPr="006025DE" w:rsidRDefault="00D5199C" w:rsidP="006025DE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Углублять знания о Российской армии, защитниках Родины. Воспитывать уважение к ним.</w:t>
      </w:r>
    </w:p>
    <w:p w:rsidR="00D5199C" w:rsidRPr="006025DE" w:rsidRDefault="00D5199C" w:rsidP="006025DE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Систематизировать знания о смене времен года, сезонных изменениях в природе; о жизнедеятельности растений и животных. Воспитывать любовь и бережное отношение ко всему живому. Познакомить с растениями и животными, занесенными в Красную книгу. Закладывать основы экологических знаний, экологической культуры, экологического поведения.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>РАЗВИТИЕ МАТЕМАТИЧЕСКИХ ПРЕДСТАВЛЕНИЙ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Количество и счет.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 Уточнить и расширить представления о количественных отношениях в натуральном ряду чисел в пределах </w:t>
      </w:r>
      <w:r w:rsidRPr="006025DE">
        <w:rPr>
          <w:rFonts w:ascii="Times New Roman" w:eastAsia="SimHei" w:hAnsi="Times New Roman" w:cs="Times New Roman"/>
          <w:sz w:val="28"/>
          <w:szCs w:val="28"/>
          <w:lang w:eastAsia="ru-RU"/>
        </w:rPr>
        <w:t>10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. Совершенствовать навыки количественного и порядкового счета в прямом и обратном порядке. Упражнять в счете предметов в разных направлениях. Познакомить с цифрами от </w:t>
      </w:r>
      <w:r w:rsidRPr="006025DE">
        <w:rPr>
          <w:rFonts w:ascii="Times New Roman" w:eastAsia="SimHei" w:hAnsi="Times New Roman" w:cs="Times New Roman"/>
          <w:sz w:val="28"/>
          <w:szCs w:val="28"/>
          <w:lang w:eastAsia="ru-RU"/>
        </w:rPr>
        <w:t>0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 до </w:t>
      </w:r>
      <w:r w:rsidRPr="006025DE">
        <w:rPr>
          <w:rFonts w:ascii="Times New Roman" w:eastAsia="SimHei" w:hAnsi="Times New Roman" w:cs="Times New Roman"/>
          <w:sz w:val="28"/>
          <w:szCs w:val="28"/>
          <w:lang w:eastAsia="ru-RU"/>
        </w:rPr>
        <w:t>9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. Ввести в речь термин </w:t>
      </w:r>
      <w:r w:rsidRPr="006025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соседние числа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. Закрепить навык называния последующего и предыдущего чисел. Научить увеличивать и уменьшать каждое число на </w:t>
      </w:r>
      <w:r w:rsidRPr="006025DE">
        <w:rPr>
          <w:rFonts w:ascii="Times New Roman" w:eastAsia="SimHei" w:hAnsi="Times New Roman" w:cs="Times New Roman"/>
          <w:sz w:val="28"/>
          <w:szCs w:val="28"/>
          <w:lang w:eastAsia="ru-RU"/>
        </w:rPr>
        <w:t>1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. Сформировать умение раскладывать число на два меньших. Упражнять в решении и придумывании задач, головоломок. При решении задач учить пользоваться математическими знаками</w:t>
      </w:r>
      <w:proofErr w:type="gram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: «+», «- », «=».</w:t>
      </w:r>
      <w:proofErr w:type="gramEnd"/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Величина</w:t>
      </w:r>
      <w:r w:rsidRPr="006025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 Упражнять в измерениях с помощью условной меры и сравнении предметов по длине, ширине, высоте, толщине, в классификации и объединении их </w:t>
      </w:r>
      <w:proofErr w:type="gram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множество по трем — четырем признакам.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Совершенствовать навык измерения объема жидких и сыпучих тел с помощью условной меры. Развивать глазомер.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Совершенствовать навык деления целого на </w:t>
      </w:r>
      <w:r w:rsidRPr="006025DE">
        <w:rPr>
          <w:rFonts w:ascii="Times New Roman" w:eastAsia="SimHei" w:hAnsi="Times New Roman" w:cs="Times New Roman"/>
          <w:sz w:val="28"/>
          <w:szCs w:val="28"/>
          <w:lang w:eastAsia="ru-RU"/>
        </w:rPr>
        <w:t>2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6025DE">
        <w:rPr>
          <w:rFonts w:ascii="Times New Roman" w:eastAsia="SimHei" w:hAnsi="Times New Roman" w:cs="Times New Roman"/>
          <w:sz w:val="28"/>
          <w:szCs w:val="28"/>
          <w:lang w:eastAsia="ru-RU"/>
        </w:rPr>
        <w:t>4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6025DE">
        <w:rPr>
          <w:rFonts w:ascii="Times New Roman" w:eastAsia="SimHei" w:hAnsi="Times New Roman" w:cs="Times New Roman"/>
          <w:sz w:val="28"/>
          <w:szCs w:val="28"/>
          <w:lang w:eastAsia="ru-RU"/>
        </w:rPr>
        <w:t>8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 равных частей, правильно называть части целого; понимать, что часть меньше целого, а целое больше части.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Форма.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 Совершенствовать навыки распознавания и преобразования геометрических фигур, воссоздания их по представлению, описанию. </w:t>
      </w:r>
      <w:proofErr w:type="gram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Закрепить в речи названия геометрических фигур: </w:t>
      </w:r>
      <w:r w:rsidRPr="006025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квадрат, прямоугольник, треугольник, круг, овал; 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названия объемных геометрических форм: </w:t>
      </w:r>
      <w:r w:rsidRPr="006025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куб, шар, цилиндр.</w:t>
      </w:r>
      <w:proofErr w:type="gram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> Сформировать представление о многоугольнике. Научить делить квадрат и круг на равные части.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Ориентировка в пространстве</w:t>
      </w:r>
      <w:r w:rsidRPr="006025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 Совершенствовать навыки ориентировки на плоскости и в пространстве. Учить </w:t>
      </w:r>
      <w:proofErr w:type="gram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активно</w:t>
      </w:r>
      <w:proofErr w:type="gram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использовать слова: </w:t>
      </w:r>
      <w:r w:rsidRPr="006025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вверху, внизу, слева, справа, выше, ниже, левее, правее.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Сформировать умение создавать простейшие чертежи, планы, схемы.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Ориентировка во времени</w:t>
      </w:r>
      <w:r w:rsidRPr="006025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 Уточнить и расширить представления о временных отношениях. Ввести в активный словарь слова: </w:t>
      </w:r>
      <w:r w:rsidRPr="006025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месяц, неделя.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 Совершенствовать умение называть дни недели и месяцы года. Закрепить представления об отношениях во времени (минута — час, неделя — месяц, месяц — год). Учить определять время по часам. Развивать чувство времени. Сформировать умение устанавливать возрастные различия между людьми.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Образовательная область «Речевое развитие»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В образовательной области «Речевое развитие» основными </w:t>
      </w:r>
      <w:r w:rsidRPr="006025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задачами образовательной деятельности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 с детьми является создание условий </w:t>
      </w:r>
      <w:proofErr w:type="gram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5199C" w:rsidRPr="006025DE" w:rsidRDefault="00D5199C" w:rsidP="006025D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овладения речью как средством общения и культуры;</w:t>
      </w:r>
    </w:p>
    <w:p w:rsidR="00D5199C" w:rsidRPr="006025DE" w:rsidRDefault="00D5199C" w:rsidP="006025D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обогащения активного словаря;</w:t>
      </w:r>
    </w:p>
    <w:p w:rsidR="00D5199C" w:rsidRPr="006025DE" w:rsidRDefault="00D5199C" w:rsidP="006025D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развития связной, грамматически правильной диалогической и монологической речи;</w:t>
      </w:r>
    </w:p>
    <w:p w:rsidR="00D5199C" w:rsidRPr="006025DE" w:rsidRDefault="00D5199C" w:rsidP="006025D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развития речевого творчества;</w:t>
      </w:r>
    </w:p>
    <w:p w:rsidR="00D5199C" w:rsidRPr="006025DE" w:rsidRDefault="00D5199C" w:rsidP="006025D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развития звуковой и интонационной культуры речи, фонематического слуха;</w:t>
      </w:r>
    </w:p>
    <w:p w:rsidR="00D5199C" w:rsidRPr="006025DE" w:rsidRDefault="00D5199C" w:rsidP="006025D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знакомства с книжной культурой, детской литературой;</w:t>
      </w:r>
    </w:p>
    <w:p w:rsidR="00D5199C" w:rsidRPr="006025DE" w:rsidRDefault="00D5199C" w:rsidP="006025D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развития понимания на слух текстов различных жанров детской литературы; формирование звуковой аналитико-синтетической активности как предпосылки обучения грамоте;</w:t>
      </w:r>
    </w:p>
    <w:p w:rsidR="00D5199C" w:rsidRPr="006025DE" w:rsidRDefault="00D5199C" w:rsidP="006025D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профилактики речевых нарушений и их системных последствий.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Программа оставляет право выбора способа речевого развития детей, в том числе с учетом особенностей, реализуемых основных образовательных программ, используемых вариативных образовательных программ и других особенностей реализуемой образовательной деятельности.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lastRenderedPageBreak/>
        <w:t>Основное содержание образовательной деятельности и организация работы по речевому развитию планируется в соответствии с Программой учителя-логопеда данной группы.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Образовательная область «Художественно-эстетическое развитие»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В образовательной области «Художественно-эстетическое развитие» основными </w:t>
      </w:r>
      <w:r w:rsidRPr="006025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задачами образовательной деятельности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 с детьми являются создание условий </w:t>
      </w:r>
      <w:proofErr w:type="gram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5199C" w:rsidRPr="006025DE" w:rsidRDefault="00D5199C" w:rsidP="006025D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 развития у детей интереса к эстетической стороне действительности, ознакомления с разными видами и жанрами искусства (словесного, музыкального, изобразительного), в том числе народного творчества;</w:t>
      </w:r>
    </w:p>
    <w:p w:rsidR="00D5199C" w:rsidRPr="006025DE" w:rsidRDefault="00D5199C" w:rsidP="006025D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 развития способности к восприятию музыки, художественной литературы, фольклора;</w:t>
      </w:r>
    </w:p>
    <w:p w:rsidR="00D5199C" w:rsidRPr="006025DE" w:rsidRDefault="00D5199C" w:rsidP="006025D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 приобщения к разным видам художественно-эстетической деятельности, развития потребности в творческом самовыражении, инициативности и самостоятельности в воплощении художественного замысла.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В сфере развития у детей интереса к эстетической стороне действительности, ознакомления с разными видами и жанрами искусства, в том числе народного творчества,</w:t>
      </w:r>
      <w:r w:rsidRPr="006025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Программа относит к образовательной области художественно-эстетического развития приобщение детей к эстетическому познанию и переживанию мира, к искусству и культуре в широком смысле, а также творческую деятельность детей в изобразительном, пластическом, музыкальном, литературном и др. видах художественно-творческой деятельности.</w:t>
      </w:r>
      <w:proofErr w:type="gramEnd"/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Эстетическое отношение к миру опирается, прежде всего, на восприятие действительности разными органами чувств. Взрослые способствуют накоплению у детей сенсорного опыта, обогащению чувственных впечатлений, развитию эмоциональной отзывчивости на красоту природы и рукотворного мира, сопереживания персонажам художественной литературы и фольклора.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Педагоги знакомят детей с классическими произведениями литературы, живописи, музыки, театрального искусства, произведениями народного творчества, рассматривают иллюстрации в художественных альбомах, организуют экскурсии на природу, в музеи, демонстрируют фильмы соответствующего содержания, обращаются к другим источникам художественно-эстетической информации.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В сфере приобщения к разным видам художественно-эстетической деятельности, развития потребности в творческом самовыражении, инициативности и самостоятельности в воплощении художественного замысла взрослые создают возможности для творческого самовыражения детей: поддерживают инициативу, стремление к импровизации при самостоятельном воплощении ребенком художественных замыслов; вовлекают детей в разные виды художественно-эстетической деятельности, в сюжетно-ролевые и режиссерские игры, помогают осваивать различные средства, материалы, способы реализации замыслов.</w:t>
      </w:r>
      <w:proofErr w:type="gramEnd"/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В изобразительной деятельности (рисовании, лепке) и художественном конструировании взрослые предлагают детям экспериментировать с цветом, придумывать и создавать композицию; осваивать различные художественные техники, использовать разнообразные материалы и средства.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В музыкальной деятельности (танцах, пении, игре на детских музыкальных инструментах) – создавать художественные образы с помощью пластических средств, ритма, темпа, высоты и силы звука.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В театрализованной деятельности, сюжетно-ролевой и режиссерской игре – языковыми средствами, средствами мимики, пантомимы, интонации передавать характер, переживания, настроения персонажей.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ВОСПРИЯТИЕ ХУДОЖЕСТВЕННОЙ ЛИТЕРАТУРЫ</w:t>
      </w:r>
    </w:p>
    <w:p w:rsidR="00D5199C" w:rsidRPr="006025DE" w:rsidRDefault="00D5199C" w:rsidP="006025D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Развивать интерес к художественной литературе и чтению. Учить высказывать суждения, оценку прочитанного произведения, поступков героев, художественного оформления книги.</w:t>
      </w:r>
    </w:p>
    <w:p w:rsidR="00D5199C" w:rsidRPr="006025DE" w:rsidRDefault="00D5199C" w:rsidP="006025D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Развивать чувство языка, обращать внимание детей на образные средства, прививать чуткость к поэтическому слову, любовь к родному языку.</w:t>
      </w:r>
    </w:p>
    <w:p w:rsidR="00D5199C" w:rsidRPr="006025DE" w:rsidRDefault="00D5199C" w:rsidP="006025D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Сформировать умение выразительно декламировать стихи.</w:t>
      </w:r>
    </w:p>
    <w:p w:rsidR="00D5199C" w:rsidRPr="006025DE" w:rsidRDefault="00D5199C" w:rsidP="006025D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Сформировать умение определять жанр литературного произведения (сказка, рассказ, стихотворение).</w:t>
      </w:r>
    </w:p>
    <w:p w:rsidR="00D5199C" w:rsidRPr="006025DE" w:rsidRDefault="00D5199C" w:rsidP="006025D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Совершенствовать навык пересказа небольших рассказов и знакомых сказок по данному или коллективно составленному плану. Обучать пересказу рассказов с изменением лица рассказчика.</w:t>
      </w:r>
    </w:p>
    <w:p w:rsidR="00D5199C" w:rsidRPr="006025DE" w:rsidRDefault="00D5199C" w:rsidP="006025D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Развивать творческие способности в инсценировках, играх-драматизациях, театрализованных играх и других видах исполнительской деятельности по сказкам «Теремок», «Царевна-лягушка», «Кот, петух и лиса».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КОНСТРУКТИВНО-МОДЕЛЬНАЯ ДЕЯТЕЛЬНОСТЬ</w:t>
      </w:r>
    </w:p>
    <w:p w:rsidR="00D5199C" w:rsidRPr="006025DE" w:rsidRDefault="00D5199C" w:rsidP="006025DE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Формировать умение рассматривать и анализировать сооружения, здания; определять функции, назначение отдельных частей; предавать особенности сооружений в конструктивной деятельности, самостоятельно находить конструктивные решения.</w:t>
      </w:r>
    </w:p>
    <w:p w:rsidR="00D5199C" w:rsidRPr="006025DE" w:rsidRDefault="00D5199C" w:rsidP="006025DE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Закреплять умение совместно планировать сооружение постройки, трудиться над сооружением сообща, следовать общему плану.</w:t>
      </w:r>
    </w:p>
    <w:p w:rsidR="00D5199C" w:rsidRPr="006025DE" w:rsidRDefault="00D5199C" w:rsidP="006025DE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Совершенствовать умение сооружать постройки, объединенные общей темой (железная дорога, городской перекресток и т. п.).</w:t>
      </w:r>
    </w:p>
    <w:p w:rsidR="00D5199C" w:rsidRPr="006025DE" w:rsidRDefault="00D5199C" w:rsidP="006025DE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Совершенствовать навыки работы с пластмассовыми, деревянными и металлическими конструкторами по схеме и инструкции.</w:t>
      </w:r>
    </w:p>
    <w:p w:rsidR="00D5199C" w:rsidRPr="006025DE" w:rsidRDefault="00D5199C" w:rsidP="006025DE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Развивать творческое воображение, фантазию при изготовлении поделок из природных материалов. Учить создавать коллективные композиции из природного материала.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ИЗОБРАЗИТЕЛЬНАЯ ДЕЯТЕЛЬНОСТЬ</w:t>
      </w:r>
    </w:p>
    <w:p w:rsidR="00D5199C" w:rsidRPr="006025DE" w:rsidRDefault="00D5199C" w:rsidP="006025DE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Развивать эстетическое восприятие, эстетические представления, эстетический вкус. Учить высказывать суждения о произведениях искусства, работах товарищей и собственных произведениях.</w:t>
      </w:r>
    </w:p>
    <w:p w:rsidR="00D5199C" w:rsidRPr="006025DE" w:rsidRDefault="00D5199C" w:rsidP="006025DE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Развивать творческие способности, фантазию, учить мыслить неординарно.</w:t>
      </w:r>
    </w:p>
    <w:p w:rsidR="00D5199C" w:rsidRPr="006025DE" w:rsidRDefault="00D5199C" w:rsidP="006025DE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Сформирование представление об индивидуальной манере творчества некоторых художников, графиков, скульпторов.</w:t>
      </w:r>
    </w:p>
    <w:p w:rsidR="00D5199C" w:rsidRPr="006025DE" w:rsidRDefault="00D5199C" w:rsidP="006025DE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Сформировать умение различать виды русского прикладного искусства по основным стилевым признакам.</w:t>
      </w:r>
    </w:p>
    <w:p w:rsidR="00D5199C" w:rsidRPr="006025DE" w:rsidRDefault="00D5199C" w:rsidP="006025DE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Рисование</w:t>
      </w:r>
    </w:p>
    <w:p w:rsidR="00D5199C" w:rsidRPr="006025DE" w:rsidRDefault="00D5199C" w:rsidP="006025DE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Совершенствовать умение рисовать предметы с натуры и по памяти, передавать форму, величину, цвет в рисунке.</w:t>
      </w:r>
    </w:p>
    <w:p w:rsidR="00D5199C" w:rsidRPr="006025DE" w:rsidRDefault="00D5199C" w:rsidP="006025DE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Формировать умение изображать линию горизонта, линейную перспективу в сюжетном рисовании. Совершенствовать умение передавать движения людей и животных.</w:t>
      </w:r>
    </w:p>
    <w:p w:rsidR="00D5199C" w:rsidRPr="006025DE" w:rsidRDefault="00D5199C" w:rsidP="006025DE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Совершенствовать технические навыки и умения в создании новых цветовых тонов и оттенков.</w:t>
      </w:r>
    </w:p>
    <w:p w:rsidR="00D5199C" w:rsidRPr="006025DE" w:rsidRDefault="00D5199C" w:rsidP="006025DE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Расширять представления о декоративном рисовании. Учить применять полученные знания при украшении предметов с помощью узоров и орнаментов.</w:t>
      </w:r>
    </w:p>
    <w:p w:rsidR="00D5199C" w:rsidRPr="006025DE" w:rsidRDefault="00D5199C" w:rsidP="006025DE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Сформировать навык работы карандашом при выполнении линейного рисунка.</w:t>
      </w:r>
    </w:p>
    <w:p w:rsidR="00D5199C" w:rsidRPr="006025DE" w:rsidRDefault="00D5199C" w:rsidP="006025DE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Совершенствовать навыки сюжетного рисования. Сформировать навык создания коллективных сюжетных рисунков.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>Аппликация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Совершенствовать умение использовать разные приемы вырезывания и наклеивания, умение составлять узоры и композиции из растительных элементов и геометрических фигур. Обучить технике обрывания в сюжетной аппликации. Научить создавать аппликацию по мотивам народного искусства.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Развивать композиционные навыки, чувство цвета, чувство ритма.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Формировать умение создавать мозаичные изображения.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>Лепка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Учить создавать объемные и рельефные изображения, используя освоенные ранее разнообразные материалы и разные приемы лепки. Развивать пластичность в лепке. Совершенствовать умение передавать в лепке движения изображаемых объектов. Формировать умение создавать композиции и скульптурные группы из нескольких фигурок.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>МУЗЫКАЛЬНОЕ РАЗВИТИЕ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Формировать у детей музыкальный вкус, знакомя их с классической, народной и современной музыкой. Воспитывать любовь и интерес к музыке, развивая музыкальную восприимчивость, музыкальный слух. Развивать эмоциональную отзывчивость на музыку различного характера, </w:t>
      </w:r>
      <w:proofErr w:type="spell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звуковысотный</w:t>
      </w:r>
      <w:proofErr w:type="spell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>, тембровый и динамический слух, чувство ритма. Формировать певческий голос и выразительность движений. Развивать умение музицировать на детских музыкальных инструментах. Продолжать формировать творческую активность, самостоятельность и стремление применять в жизни знакомый музыкальный репертуар.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Основное содержание образовательной деятельности и организация работы по музыкальному развитию планируется в соответствии с Программой музыкального руководителя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Образовательная область «Физическое развитие»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В области физического развития ребенка основными </w:t>
      </w:r>
      <w:r w:rsidRPr="006025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задачами образовательной деятельности 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являются создание условий </w:t>
      </w:r>
      <w:proofErr w:type="gram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5199C" w:rsidRPr="006025DE" w:rsidRDefault="00D5199C" w:rsidP="006025DE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становления у детей ценностей здорового образа жизни;</w:t>
      </w:r>
    </w:p>
    <w:p w:rsidR="00D5199C" w:rsidRPr="006025DE" w:rsidRDefault="00D5199C" w:rsidP="006025DE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др.);</w:t>
      </w:r>
    </w:p>
    <w:p w:rsidR="00D5199C" w:rsidRPr="006025DE" w:rsidRDefault="00D5199C" w:rsidP="006025DE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развития представлений о своем теле и своих физических возможностях;</w:t>
      </w:r>
    </w:p>
    <w:p w:rsidR="00D5199C" w:rsidRPr="006025DE" w:rsidRDefault="00D5199C" w:rsidP="006025DE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 приобретения двигательного опыта и совершенствования двигательной активности;</w:t>
      </w:r>
    </w:p>
    <w:p w:rsidR="00D5199C" w:rsidRPr="006025DE" w:rsidRDefault="00D5199C" w:rsidP="006025DE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формирования начальных представлений о некоторых видах спорта, овладения подвижными играми с правилами.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 сфере становления у детей ценностей здорового образа жизни в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зрослые способствуют развитию у детей ответственного отношения к своему здоровью. Они рассказывают детям о том, что может быть полезно и что вредно для их организма, помогают детям осознать пользу здорового образа жизни, соблюдения его элементарных норм и правил, в том числе правил здорового питания, закаливания и пр. Взрослые способствуют формированию полезных навыков и привычек, нацеленных на поддержание собственного здоровья, в том числе формированию гигиенических навыков. Создают возможности для активного участия детей в оздоровительных мероприятиях.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В сфере совершенствования двигательной активности детей, развития представлений о своем теле и своих физических возможностях, формировании начальных </w:t>
      </w:r>
      <w:r w:rsidRPr="006025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lastRenderedPageBreak/>
        <w:t>представлений о спорте в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зрослые уделяют специальное внимание развитию у ребенка представлений о своем теле, произвольности действий и движений ребенка.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Для удовлетворения естественной потребности детей в движении, взрослые организуют пространственную среду с соответствующим оборудованием как внутри помещения, так и на внешней территории (горки, качели и т. п.); подвижные игры (как свободные, так и по правилам), занятия, которые способствуют получению детьми положительных эмоций от двигательной активности, развитию ловкости, координации движений, силы, гибкости, правильного формирования опорно-двигательной системы детского организма.</w:t>
      </w:r>
      <w:proofErr w:type="gram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Взрослые поддерживают интерес детей к подвижным играм, занятиям на спортивных снарядах, упражнениям в беге, прыжках, лазании, метании и др.; побуждают детей выполнять физические упражнения, способствующие развитию равновесия, координации движений, ловкости, гибкости, быстроты.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Инструкторы по физической культуре и плаванию проводят физкультурные занятия, в помещении и на улице, зимой ходьба на лыжах, обучение плаванию (два раза в неделю);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организуют в бассейне спортивные праздники и другие спортивные мероприятия, а также спортивные игры в помещении и на воздухе, спортивные праздники; развивают у детей интерес к различным видам спорта, заниматься другими видами двигательной активности.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ФОРМИРОВАНИЕ ОСНОВ ЗДОРОВОГО ОБРАЗА ЖИЗНИ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Формировать правильную осанку и свод стопы.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Продолжать закаливание организма с использованием всех доступных природных факторов, совершенствовать адаптационные способности организма детей, умение приспосабливаться к изменяющимся условиям внешней среды.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Содержание коррекционной работы, которое основывается на рекомендациях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специалистов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Коррекционно-развивающая работа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 всех педагогических работников дошкольной образовательной организации включает: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системное и разностороннее развитие речи и коррекцию речевых расстройств (с учетом уровня речевого развития, механизма, структуры речевого дефекта);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социально-коммуникативное развитие;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развитие и коррекцию сенсорных, моторных, психических функций у детей с ТНР;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познавательное развитие,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развитие высших психических функций;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коррекцию нарушений развития личности, эмоционально - волевой сферы с целью максимальной социальной адаптации ребёнка;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различные формы просветительской деятельности (консультации, собрания, лекции, беседы, использование информационных средств), направленные на разъяснение участникам образовательных отношений, в том числе родителей (законных представителей), вопросов, связанных с особенностями образования детей с ТНР</w:t>
      </w:r>
      <w:proofErr w:type="gram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Содержание коррекционной работы предусматривает вариативные формы специального сопровождения детей с ТНР. Варьироваться могут степень участия специалистов сопровождения, а также организационные формы работы, что способствует реализации и развитию потенциальных возможностей детей и удовлетворению их особых образовательных потребностей.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Основными задачами коррекционно-развивающего обучения детей с тяжелыми нарушениями речи является продолжение работы по развитию: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понимания речи и лексико-грамматических средств языка;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произносительной стороны речи;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самостоятельной развернутой фразовой речи;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овладение элементарными навыками письма и чтения.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задачу воспитателя для детей с нарушениями речи входит: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обязательное выполнение требований общеобразовательной программы дошкольного образования;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решение коррекционных задач в соответствии с программой логопедической работы, направленной на устранение недостатков в сенсорных, аффективно-волевых, интеллектуальных сферах, обусловленных особенностями речевого дефекта.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Коррекционная работа представлена в виде пяти взаимосвязанных направлений: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1. Создание соответствующей инфраструктуры и условия реализации программы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2. Организация коррекционной работы (психолого-педагогическое сопровождение)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3. Организация социально-педагогической работы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4. Организация коррекционно-развивающей работы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5. Управление реализацией программы и оценка её эффективности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Преемственность в планировании занятий логопеда и воспитателя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Большой проблемой в реализации основных направлений содержательной работы с детьми с ТНР является осуществление конкретного взаимодействия воспитателя и логопеда, обеспечение единства их требований при выполнении основных задач программного обучения. Без этой взаимосвязи невозможно добиться необходимой коррекционной направленности образовательно-воспитательного процесса и построения «индивидуального образовательного маршрута», преодоления речевой недостаточности и трудностей социальной адаптации детей.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Основными задачами совместной коррекционной работы логопеда и воспитателя являются: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Практическое усвоение лексических и грамматических средств языка.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Формирование правильного произношения.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Подготовка к обучению грамоте, овладение элементами грамоты.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Развитие навыка связной речи.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Вместе с тем функции воспитателя и логопеда должны быть достаточно четко определены и разграничены.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Деятельность воспитателя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Задачи, стоящие перед воспитателем.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1. Создание обстановки эмоционального благополучия детей в группе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2. Обследование общего развития детей, состояния их знаний и навыков по программе предшествующей возрастной группы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3. Заполнение протокола обследования, изучение результатов его с целью перспективного планирования коррекционной работы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4.Обсуждение результатов обследования. Составление психолого-педагогической характеристики группы в целом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5. Воспитание общего и речевого поведения детей, включая работу по развитию слухового внимания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6. Расширение кругозора детей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7. Активизация словарного запаса, формирование обобщающих понятий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8. Развитие представлений детей о времени и пространстве, форме, величине и цвете предметов (сенсорное воспитание детей)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9. Развитие общей, мелкой и артикуляционной моторики детей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10. Развитие фонематического восприятия детей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11. Обучение детей процессам </w:t>
      </w:r>
      <w:proofErr w:type="spell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звуко</w:t>
      </w:r>
      <w:proofErr w:type="spell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>-слогового анализа и синтеза слов, анализа предложений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12. Развитие памяти детей путем заучивания речевого материала разного вида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13. Закрепление навыков словообразования в различных играх и в повседневной жизни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14. Формирование предложений разных типов в речи детей по моделям, демонстрации действий, вопросам, по картине и по ситуации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15. Развитие диалогической речи детей через использование подвижных, речевых, настольно-печатных игр, сюжетно-ролевых и игр-драматизаций, театрализованной деятельности детей, поручений в соответствии с уровнем развития детей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16. Развитие умения объединять предложения в короткий рассказ, составлять рассказы-описания, рассказы по картинкам, сериям картинок, пересказы на основе материала занятий воспитателя для закрепления его работы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>Организация жизни и деятельности детей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1. Четкое соблюдение режима дня, смена труда и отдыха, достаточного пребывания детей на свежем воздухе, выполнение оздоровительных мероприятий.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2. Составление сетки занятий в соответствии с возрастом детей.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3. Организация педагогической среды для формирования речи детей в коммуникативной функции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Создание необходимых условий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1. Оснащение группы наглядным, дидактическим, игровым материалом в соответствии с требованиями программы воспитания.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>Формы взаимодействия с родителями (законными представителями) воспитанников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Семья – важнейший институт социализации личности. Именно в семье человек получает первый опыт социального взаимодействия.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Взаимоотношения воспитателей с родителями строятся на основе сотрудничества, уважении личности, совместного стремления создать все необходимые условия в развитии потенциальных возможностей детей.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Анализ изучения социального портрета семей воспитанников показал: семьи различны по своему социальному положению, а проблемы в воспитании детей сходны. Решение этих проблем сегодня зависит от нашего взаимодействия.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Задача педагогического коллектива группы в работе с родителями заключается в повышении интереса семьи к образовательной деятельности детского сада, сделать родителей своими союзниками, сплотить не только детскую группу в коллектив единомышленников, но и семьи воспитанников, предупредить появление отчуждения между ребенком и семьей. Основной целью взаимодействия является - организации совместных усилий воспитателей и семьи по созданию единого пространства развития ребенка.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>Ожидаемым результатом в данной системе является: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неформальные отношения с семьями воспитанников;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обучение навыкам и умению ставить конкретные задачи в работе с каждой семьей (с учетом возраста, образования, культурного уровня и взглядов на воспитание) и выборы адекватных методов и форм;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установление делового взаимодействия между педагогом и семьей, общение и взаимопонимание;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повышение педагогической компетентности родителей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В группе реализуется модель взаимодействия с семьями воспитанников,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рекомендуемая программой «От рождения до школы», которая условно состоит из трех блоков: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Информационно-аналитический блок предполагает: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сбор и анализ сведений о родителях и детях, изучение семей, их состава, образовательного и материального уровня, социального статуса, характера взаимоотношений в семье; а также выявление социального заказа семьи на образовательные услуги.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Информирование родителей, передача им необходимой информации по тому или иному вопросу, о деятельности группы.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Практический блок предполагает: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включает в себя работу по организации продуктивного общения всех участников образовательного пространства, т. е. обмен мыслями, идеями, чувствами.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Задачи.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1. Продолжить работу по организации новых совместных форм работы ДОУ с родителями в целях социализации воспитанников.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2. Привлекать семьи к общественной жизни детского сада в целях приобщения родителей к интересам детей, создания духовного общения детей и родителей, соблюдения преемственности в воспитании детей в ДОУ и семье: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к воспитанию коммуникативных умений и навыков детей в семье;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к участию родителей в праздниках и утренниках в ДОУ;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- к активному участию родителей во всех формах </w:t>
      </w:r>
      <w:proofErr w:type="spell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– образовательной работы в ДОО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3. Активизировать работу родительских комитетов в группах и ДОУ.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4. Информировать родителей о программах обучения, уровне развития их детей, физическом развитии и приобщении детей к здоровому образу жизни, о качестве питания детей в ДОО.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5. Просветительская работа с семьями по повышению педагогической культуры родителей.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6. Обеспечение социальной защиты детей из неблагополучных семей, малообеспеченных семей, семей с детьми – инвалидами, с одаренными детьми.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7. Организовать дополнительную информированность и просвещенность родителей о работе ДОО через Интернет - сайт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8.Привлечь родителей к участию в работе сайта.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Основные формы взаимодействия с семьей. Знакомство с семьей: встречи-знакомства, посещение семей, анкетирование семей. Информирование родителей о ходе образовательного процесса: дни открытых дверей, индивидуальные и групповые консультации, родительские клубы,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Совместная деятельность: привлечение родителей к организации организация совместных познавательных мероприятий, конкурсов, маршрутов выходного дня (прогулки на стадион, в лес, библиотеку.), к участию в детской исследовательской и проектной деятельности.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 этой целью планируются и проводятся такие мероприятия, которые вовлекают родителей и детей в общее интересное дело, предполагающее непосредственное общение взрослых с ребенком.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>3.ОРГАНИЗАЦИОННЫЙ РАЗДЕЛ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>Организация режима пребывания детей в ДОО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При организации режима группы и образовательного процесса учитываются климатические особенности региона: время начала и окончания тех или иных сезонных явлений (листопад, таяние снега и т. д.) и интенсивность их протекания; состав флоры и фауны; длительность светового дня; погодные условия и т. д. Предусматривается ознакомление детей с природно-климатическими условиями и особенностями родного поселка</w:t>
      </w:r>
      <w:proofErr w:type="gram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воспитание любви к родной природе (</w:t>
      </w:r>
      <w:r w:rsidRPr="006025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образовательные области – «Познавательное развитие», «Социально-коммуникативное», «Художественно-</w:t>
      </w:r>
      <w:r w:rsidRPr="006025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lastRenderedPageBreak/>
        <w:t>эстетическое»).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Основными чертами климата являются: холодная зима дождливая осень и умеренно теплое лето 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В режим дня группы ежедневно включены утренняя гимнастика, упражнения для профилактики плоскостопия, дыхательная пальчиковая и зрительная гимнастики. В теплое время года – жизнедеятельность детей, преимущественно, организуется на открытом воздухе.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Исходя из климатических особенностей региона, график образовательного процесса составляется в соответствии с выделением двух периодов: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холодный период: учебный год (сентябрь-май, составляется определенный режим дня и расписание непосредственно образовательной деятельности.</w:t>
      </w:r>
      <w:proofErr w:type="gramEnd"/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Прогулки с детьми в холодный период предусмотрены в соответствии с требованиями СанПиН и режимом/распорядком дня. Рекомендуемая продолжительность ежедневных прогулок составляет 3-4 часа. Продолжительность прогулки определяется в зависимости от климатических условий. При температуре воздуха ниже минус 15</w:t>
      </w:r>
      <w:proofErr w:type="gram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и скорости ветра более 7 м/с продолжительность прогулки сокращается.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Прогулки организуются два раза в день - в первую половину дня и во вторую половину дня (перед уходом детей домой).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В условиях холодной уральской зимы, когда световой день уменьшается до 7 часов, количество прогулок и совместной деятельности взрослого и детей, осуществляемой на улице во вторую половину дня, сводится к минимуму. Прогулка не проводится для детей 6-7 лет при t воздуха ниже -20С и скорости ветра более 15м/</w:t>
      </w:r>
      <w:proofErr w:type="gram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Организация развивающей предметно-пространственной среды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Предметно-пространственная развивающая среда - важный аспект, характеризующий качество дошкольного образования.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Пространство группы организовано в виде хорошо разграниченных центров,</w:t>
      </w:r>
      <w:r w:rsidRPr="006025D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 центр речевого и креативного развития, познавательный, юный художник, музыкальный, строительный, исследовательский, отдыха и релаксации, физкультурный, коррекционный, театральный, сюжетно-ролевых игр, 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t>оснащенных большим количеством развивающих материалов (книги, игрушки, материалы для творчества, развивающее оборудование и пр.).</w:t>
      </w:r>
      <w:proofErr w:type="gram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Все предметы доступны детям. Подобная организация пространства позволяет детям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В группе имеется игровой материал для познавательного развития детей, музыкального развития, для продуктивной и творческой деятельности, для коррекционной работы, для сюжетно-ролевых игр; игрушки и оборудование для игр во время прогулок; оборудование для физического, интеллектуального развития; игры, способствующие развитию у детей психических процессов. Все оборудование размещено по тематическому принципу для того, чтобы каждый ребенок мог найти себе занятие по душе. Созданы условия для совместной и индивидуальной активности детей. Это является дополнительным источником развития ребенка. Игровая деятельность реализуется через сюжетно-ролевую игру, театрализованные игры, игры-драматизации, дидактические игры, подвижные игры.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При разработке технологии проектирования предметно – игровой среды, рассматривали образовательное содержание в соответствии с календарно-тематическим планом, которое непосредственно проецируется на предметную среду и поможет ребёнку с недоразвитием речи не только восполнить игровые умения и навыки, но и «оживило» бы процесс развития ребёнка.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Коррекционно</w:t>
      </w:r>
      <w:proofErr w:type="spell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- развивающая игровая среда нашей группы - это система материальных объектов деятельности ребёнка, функционально моделирующая содержание его 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духовного и физического развития. В игровую коррекционно-развивающую среду входят: крупное организующее игровое поле, игровое оборудование, игрушки, игровая атрибутика разного рода, игровые материалы, необходимые для игровой деятельности детей. Все эти игровые средства находятся в игровой комнате и распределены по «центрам», учитывая интересы и потребности ребёнка, его возрастные и индивидуальные особенности.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>Подходы к организации предметной среды речевого развития детей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Для создания предметной среды речевого развития в группе используются: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Наборы предметных и сюжетных картинок по лексическим темам.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Детская познавательная и художественная литература.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Тематические папки.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Репродукции картин художников.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Дидактические игры по лексическим темам.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-Дидактические игры по развитию грамматического строя, звукопроизношения, фонематического восприятия.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Серии сюжетных картинок, планы описательных рассказов.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Дидактические игры по развитию психологической базы речи.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Картотеки: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Комплексы артикуляционной гимнастики.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Комплексы дыхательной гимнастики.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Речевой материал на автоматизацию и дифференциацию звуков (в словах, предложениях, стихах, рассказах).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Задания по лексическим темам.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Пальчиковые игры.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Загадки.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Речевой материал по формированию слоговой структуры слова.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Задания на узнавание образа букв.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Игры и задания по обучению грамоте.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Тексты для пересказа.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Задания на развитие мелкой моторики и закрепление звуков, образа букв.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Физкультминутки по лексическим темам.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Сюжетные игровые ситуации.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Упражнения с использованием наглядного материала, игрушек.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Для организации образовательного процесса группа оснащена игровыми и дидактическими пособиями в соответствии с возрастными и индивидуальными особенностями детей. 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На территории ДОУ имеется: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спортивная площадка, учебно-тренировочная площадка для занятий по профилактике детского дорожно-транспортного травматизма.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Прогулочный участок, оснащён необходимым оборудованием (теневые навесы, песочницы с крышками, выносное и/или стационарное оборудование для двигательной активности детей).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Предметно-пространственная развивающая среда, созданная в группе: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обеспечивает возможность общения и совместной деятельности детей и взрослых, двигательной активности детей, а также возможности для уединения;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- является содержательно насыщенной, трансформируемой, полифункциональной, вариативной, доступной и безопасной.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b/>
          <w:sz w:val="28"/>
          <w:szCs w:val="28"/>
          <w:lang w:eastAsia="ru-RU"/>
        </w:rPr>
        <w:t>Список литературы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Перечень специального программно-методического обеспечения для обучения и воспитания детей с ограниченными возможностями здоровья.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1.Примерная основная общеобразовательная программа дошкольного образования «ОТ РОЖДЕНИЯ ДО ШКОЛЫ». / Под ред. Н. Е. </w:t>
      </w:r>
      <w:proofErr w:type="spell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>, Т. С. Комаровой, М. А. Васильевой.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Тарловская</w:t>
      </w:r>
      <w:proofErr w:type="spell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> Н.Ф. «Конструирование и ручной труд в детском саду»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3.Галанов А.С. Игры, которые лечат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Сочеванова</w:t>
      </w:r>
      <w:proofErr w:type="spell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Е.А. «Подвижные игры с бегом для детей 4-7 лет»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5.Арефьва Л.Н. Лексические темы по развитию речи детей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Алябьева</w:t>
      </w:r>
      <w:proofErr w:type="spell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Е.А. «Итоговые дни по лексическим темам» к.1,2,3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7. </w:t>
      </w:r>
      <w:proofErr w:type="spell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Нищева</w:t>
      </w:r>
      <w:proofErr w:type="spell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Н.П. ФЭМП для детей с ОНР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8. </w:t>
      </w:r>
      <w:proofErr w:type="spell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Скорлупова</w:t>
      </w:r>
      <w:proofErr w:type="spell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О.А. Тематическое планирование. Часть</w:t>
      </w:r>
      <w:proofErr w:type="gram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>2</w:t>
      </w:r>
      <w:proofErr w:type="gramEnd"/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9. Шаховская С.Н. Логопедические занятия в детском саду для детей с нарушением речи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10.Семенака С. И. Социально-психологическая адаптация ребенка в обществе. Коррекционно-развивающие занятия.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11. Ушакова О.С. «Знакомим дошкольников с литературой»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12 Шорыгина Т.А</w:t>
      </w:r>
      <w:proofErr w:type="gramStart"/>
      <w:r w:rsidRPr="006025DE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6025DE">
        <w:rPr>
          <w:rFonts w:ascii="Times New Roman" w:hAnsi="Times New Roman" w:cs="Times New Roman"/>
          <w:sz w:val="28"/>
          <w:szCs w:val="28"/>
          <w:lang w:eastAsia="ru-RU"/>
        </w:rPr>
        <w:t>Вежливые сказки (Этикет для малышей).</w:t>
      </w:r>
      <w:r w:rsidRPr="006025DE">
        <w:rPr>
          <w:rFonts w:ascii="Times New Roman" w:hAnsi="Times New Roman" w:cs="Times New Roman"/>
          <w:sz w:val="28"/>
          <w:szCs w:val="28"/>
          <w:lang w:eastAsia="ru-RU"/>
        </w:rPr>
        <w:br/>
        <w:t>13. Шорыгина Т.А. Общительные сказки: Социально-нравственное воспитание.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14. Лыкова И.А. «Изобразительная деятельность в детском саду»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5DE">
        <w:rPr>
          <w:rFonts w:ascii="Times New Roman" w:hAnsi="Times New Roman" w:cs="Times New Roman"/>
          <w:sz w:val="28"/>
          <w:szCs w:val="28"/>
          <w:lang w:eastAsia="ru-RU"/>
        </w:rPr>
        <w:t>15. Комарова Т.С. «Занятия по изобразительной деятельности»</w:t>
      </w:r>
    </w:p>
    <w:p w:rsidR="00D5199C" w:rsidRPr="006025DE" w:rsidRDefault="00D5199C" w:rsidP="006025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9038D" w:rsidRPr="006025DE" w:rsidRDefault="0079038D" w:rsidP="006025D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9038D" w:rsidRPr="006025DE" w:rsidSect="000C005E">
      <w:pgSz w:w="11906" w:h="16838"/>
      <w:pgMar w:top="426" w:right="56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0E7B"/>
    <w:multiLevelType w:val="hybridMultilevel"/>
    <w:tmpl w:val="8BEA3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16A29"/>
    <w:multiLevelType w:val="hybridMultilevel"/>
    <w:tmpl w:val="E55A6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DA7B82"/>
    <w:multiLevelType w:val="hybridMultilevel"/>
    <w:tmpl w:val="1166B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2D5141"/>
    <w:multiLevelType w:val="hybridMultilevel"/>
    <w:tmpl w:val="DBDE7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A50B02"/>
    <w:multiLevelType w:val="hybridMultilevel"/>
    <w:tmpl w:val="D522F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8F2737"/>
    <w:multiLevelType w:val="hybridMultilevel"/>
    <w:tmpl w:val="21C26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260600"/>
    <w:multiLevelType w:val="hybridMultilevel"/>
    <w:tmpl w:val="A5CC1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68027F"/>
    <w:multiLevelType w:val="hybridMultilevel"/>
    <w:tmpl w:val="E69C7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4F4013"/>
    <w:multiLevelType w:val="hybridMultilevel"/>
    <w:tmpl w:val="B0BA4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480F6A"/>
    <w:multiLevelType w:val="hybridMultilevel"/>
    <w:tmpl w:val="1A28D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942053"/>
    <w:multiLevelType w:val="hybridMultilevel"/>
    <w:tmpl w:val="6A8AB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BB2F7C"/>
    <w:multiLevelType w:val="hybridMultilevel"/>
    <w:tmpl w:val="D8720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3F4558"/>
    <w:multiLevelType w:val="hybridMultilevel"/>
    <w:tmpl w:val="13D4E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9D3311"/>
    <w:multiLevelType w:val="hybridMultilevel"/>
    <w:tmpl w:val="9BB4A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DC0FFD"/>
    <w:multiLevelType w:val="hybridMultilevel"/>
    <w:tmpl w:val="FD3C9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E32E16"/>
    <w:multiLevelType w:val="hybridMultilevel"/>
    <w:tmpl w:val="621C3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9D473A"/>
    <w:multiLevelType w:val="hybridMultilevel"/>
    <w:tmpl w:val="6A70A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32276E"/>
    <w:multiLevelType w:val="hybridMultilevel"/>
    <w:tmpl w:val="B9B01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91327A"/>
    <w:multiLevelType w:val="hybridMultilevel"/>
    <w:tmpl w:val="79983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6007CC"/>
    <w:multiLevelType w:val="hybridMultilevel"/>
    <w:tmpl w:val="9AC27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F55909"/>
    <w:multiLevelType w:val="hybridMultilevel"/>
    <w:tmpl w:val="CD746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FD11DF"/>
    <w:multiLevelType w:val="hybridMultilevel"/>
    <w:tmpl w:val="76528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954A16"/>
    <w:multiLevelType w:val="hybridMultilevel"/>
    <w:tmpl w:val="C75A8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1"/>
  </w:num>
  <w:num w:numId="5">
    <w:abstractNumId w:val="14"/>
  </w:num>
  <w:num w:numId="6">
    <w:abstractNumId w:val="13"/>
  </w:num>
  <w:num w:numId="7">
    <w:abstractNumId w:val="8"/>
  </w:num>
  <w:num w:numId="8">
    <w:abstractNumId w:val="15"/>
  </w:num>
  <w:num w:numId="9">
    <w:abstractNumId w:val="2"/>
  </w:num>
  <w:num w:numId="10">
    <w:abstractNumId w:val="17"/>
  </w:num>
  <w:num w:numId="11">
    <w:abstractNumId w:val="5"/>
  </w:num>
  <w:num w:numId="12">
    <w:abstractNumId w:val="19"/>
  </w:num>
  <w:num w:numId="13">
    <w:abstractNumId w:val="4"/>
  </w:num>
  <w:num w:numId="14">
    <w:abstractNumId w:val="0"/>
  </w:num>
  <w:num w:numId="15">
    <w:abstractNumId w:val="21"/>
  </w:num>
  <w:num w:numId="16">
    <w:abstractNumId w:val="7"/>
  </w:num>
  <w:num w:numId="17">
    <w:abstractNumId w:val="6"/>
  </w:num>
  <w:num w:numId="18">
    <w:abstractNumId w:val="3"/>
  </w:num>
  <w:num w:numId="19">
    <w:abstractNumId w:val="16"/>
  </w:num>
  <w:num w:numId="20">
    <w:abstractNumId w:val="9"/>
  </w:num>
  <w:num w:numId="21">
    <w:abstractNumId w:val="20"/>
  </w:num>
  <w:num w:numId="22">
    <w:abstractNumId w:val="22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527"/>
    <w:rsid w:val="000C005E"/>
    <w:rsid w:val="00133F48"/>
    <w:rsid w:val="001B5527"/>
    <w:rsid w:val="006025DE"/>
    <w:rsid w:val="0079038D"/>
    <w:rsid w:val="00D5199C"/>
    <w:rsid w:val="00E5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19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19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22</Pages>
  <Words>9535</Words>
  <Characters>54353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Новикова</dc:creator>
  <cp:keywords/>
  <dc:description/>
  <cp:lastModifiedBy>008</cp:lastModifiedBy>
  <cp:revision>4</cp:revision>
  <cp:lastPrinted>2020-08-25T11:02:00Z</cp:lastPrinted>
  <dcterms:created xsi:type="dcterms:W3CDTF">2019-06-01T13:57:00Z</dcterms:created>
  <dcterms:modified xsi:type="dcterms:W3CDTF">2020-08-25T11:03:00Z</dcterms:modified>
</cp:coreProperties>
</file>