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478" w:rsidRPr="00122478" w:rsidRDefault="00122478" w:rsidP="00122478">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lang w:eastAsia="ru-RU"/>
        </w:rPr>
      </w:pPr>
      <w:bookmarkStart w:id="0" w:name="_GoBack"/>
      <w:bookmarkEnd w:id="0"/>
      <w:r w:rsidRPr="00122478">
        <w:rPr>
          <w:rFonts w:ascii="Arial" w:eastAsia="Times New Roman" w:hAnsi="Arial" w:cs="Arial"/>
          <w:b/>
          <w:bCs/>
          <w:color w:val="2D2D2D"/>
          <w:spacing w:val="2"/>
          <w:kern w:val="36"/>
          <w:sz w:val="34"/>
          <w:szCs w:val="34"/>
          <w:lang w:eastAsia="ru-RU"/>
        </w:rPr>
        <w:t>Об утверждении федерального государственного образовательного стандарта основного общего образования (с изменениями на 31 декабря 2015 года)</w:t>
      </w:r>
    </w:p>
    <w:p w:rsidR="00122478" w:rsidRPr="00122478" w:rsidRDefault="00122478" w:rsidP="0012247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22478">
        <w:rPr>
          <w:rFonts w:ascii="Arial" w:eastAsia="Times New Roman" w:hAnsi="Arial" w:cs="Arial"/>
          <w:color w:val="3C3C3C"/>
          <w:spacing w:val="2"/>
          <w:sz w:val="31"/>
          <w:szCs w:val="31"/>
          <w:lang w:eastAsia="ru-RU"/>
        </w:rPr>
        <w:br/>
        <w:t>МИНИСТЕРСТВО ОБРАЗОВАНИЯ И НАУКИ РОССИЙСКОЙ ФЕДЕРАЦИИ</w:t>
      </w:r>
    </w:p>
    <w:p w:rsidR="00122478" w:rsidRPr="00122478" w:rsidRDefault="00122478" w:rsidP="0012247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22478">
        <w:rPr>
          <w:rFonts w:ascii="Arial" w:eastAsia="Times New Roman" w:hAnsi="Arial" w:cs="Arial"/>
          <w:color w:val="3C3C3C"/>
          <w:spacing w:val="2"/>
          <w:sz w:val="31"/>
          <w:szCs w:val="31"/>
          <w:lang w:eastAsia="ru-RU"/>
        </w:rPr>
        <w:t>ПРИКАЗ</w:t>
      </w:r>
    </w:p>
    <w:p w:rsidR="00122478" w:rsidRPr="00122478" w:rsidRDefault="00122478" w:rsidP="0012247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22478">
        <w:rPr>
          <w:rFonts w:ascii="Arial" w:eastAsia="Times New Roman" w:hAnsi="Arial" w:cs="Arial"/>
          <w:color w:val="3C3C3C"/>
          <w:spacing w:val="2"/>
          <w:sz w:val="31"/>
          <w:szCs w:val="31"/>
          <w:lang w:eastAsia="ru-RU"/>
        </w:rPr>
        <w:t>от 17 декабря 2010 года N 1897</w:t>
      </w:r>
    </w:p>
    <w:p w:rsidR="00122478" w:rsidRPr="00122478" w:rsidRDefault="00122478" w:rsidP="0012247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22478">
        <w:rPr>
          <w:rFonts w:ascii="Arial" w:eastAsia="Times New Roman" w:hAnsi="Arial" w:cs="Arial"/>
          <w:color w:val="3C3C3C"/>
          <w:spacing w:val="2"/>
          <w:sz w:val="31"/>
          <w:szCs w:val="31"/>
          <w:lang w:eastAsia="ru-RU"/>
        </w:rPr>
        <w:t>Об утверждении </w:t>
      </w:r>
      <w:hyperlink r:id="rId5" w:history="1">
        <w:r w:rsidRPr="00122478">
          <w:rPr>
            <w:rFonts w:ascii="Arial" w:eastAsia="Times New Roman" w:hAnsi="Arial" w:cs="Arial"/>
            <w:color w:val="00466E"/>
            <w:spacing w:val="2"/>
            <w:sz w:val="31"/>
            <w:szCs w:val="31"/>
            <w:u w:val="single"/>
            <w:lang w:eastAsia="ru-RU"/>
          </w:rPr>
          <w:t>федерального государственного образовательного стандарта основного общего образования</w:t>
        </w:r>
      </w:hyperlink>
    </w:p>
    <w:p w:rsidR="00122478" w:rsidRPr="00122478" w:rsidRDefault="00122478" w:rsidP="0012247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(с изменениями на 31 декабря 2015 года)</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____________________________________________________________________ </w:t>
      </w:r>
      <w:r w:rsidRPr="00122478">
        <w:rPr>
          <w:rFonts w:ascii="Arial" w:eastAsia="Times New Roman" w:hAnsi="Arial" w:cs="Arial"/>
          <w:color w:val="2D2D2D"/>
          <w:spacing w:val="2"/>
          <w:sz w:val="21"/>
          <w:szCs w:val="21"/>
          <w:lang w:eastAsia="ru-RU"/>
        </w:rPr>
        <w:br/>
        <w:t>Документ с изменениями, внесенными: </w:t>
      </w:r>
      <w:r w:rsidRPr="00122478">
        <w:rPr>
          <w:rFonts w:ascii="Arial" w:eastAsia="Times New Roman" w:hAnsi="Arial" w:cs="Arial"/>
          <w:color w:val="2D2D2D"/>
          <w:spacing w:val="2"/>
          <w:sz w:val="21"/>
          <w:szCs w:val="21"/>
          <w:lang w:eastAsia="ru-RU"/>
        </w:rPr>
        <w:br/>
      </w:r>
      <w:hyperlink r:id="rId6" w:history="1">
        <w:r w:rsidRPr="00122478">
          <w:rPr>
            <w:rFonts w:ascii="Arial" w:eastAsia="Times New Roman" w:hAnsi="Arial" w:cs="Arial"/>
            <w:color w:val="00466E"/>
            <w:spacing w:val="2"/>
            <w:sz w:val="21"/>
            <w:szCs w:val="21"/>
            <w:u w:val="single"/>
            <w:lang w:eastAsia="ru-RU"/>
          </w:rPr>
          <w:t>приказом Минобрнауки России от 29 декабря 2014 года N 1644</w:t>
        </w:r>
      </w:hyperlink>
      <w:r w:rsidRPr="00122478">
        <w:rPr>
          <w:rFonts w:ascii="Arial" w:eastAsia="Times New Roman" w:hAnsi="Arial" w:cs="Arial"/>
          <w:color w:val="2D2D2D"/>
          <w:spacing w:val="2"/>
          <w:sz w:val="21"/>
          <w:szCs w:val="21"/>
          <w:lang w:eastAsia="ru-RU"/>
        </w:rPr>
        <w:t> (Официальный интернет-портал правовой информации www.pravo.gov.ru, 10.02.2015, N 0001201502100021); </w:t>
      </w:r>
      <w:r w:rsidRPr="00122478">
        <w:rPr>
          <w:rFonts w:ascii="Arial" w:eastAsia="Times New Roman" w:hAnsi="Arial" w:cs="Arial"/>
          <w:color w:val="2D2D2D"/>
          <w:spacing w:val="2"/>
          <w:sz w:val="21"/>
          <w:szCs w:val="21"/>
          <w:lang w:eastAsia="ru-RU"/>
        </w:rPr>
        <w:br/>
      </w:r>
      <w:hyperlink r:id="rId7" w:history="1">
        <w:r w:rsidRPr="00122478">
          <w:rPr>
            <w:rFonts w:ascii="Arial" w:eastAsia="Times New Roman" w:hAnsi="Arial" w:cs="Arial"/>
            <w:color w:val="00466E"/>
            <w:spacing w:val="2"/>
            <w:sz w:val="21"/>
            <w:szCs w:val="21"/>
            <w:u w:val="single"/>
            <w:lang w:eastAsia="ru-RU"/>
          </w:rPr>
          <w:t>приказом Минобрнауки России от 31 декабря 2015 года N 1577</w:t>
        </w:r>
      </w:hyperlink>
      <w:r w:rsidRPr="00122478">
        <w:rPr>
          <w:rFonts w:ascii="Arial" w:eastAsia="Times New Roman" w:hAnsi="Arial" w:cs="Arial"/>
          <w:color w:val="2D2D2D"/>
          <w:spacing w:val="2"/>
          <w:sz w:val="21"/>
          <w:szCs w:val="21"/>
          <w:lang w:eastAsia="ru-RU"/>
        </w:rPr>
        <w:t> (Официальный интернет-портал правовой информации www.pravo.gov.ru, 05.02.2016, N 0001201602050011). </w:t>
      </w:r>
      <w:r w:rsidRPr="00122478">
        <w:rPr>
          <w:rFonts w:ascii="Arial" w:eastAsia="Times New Roman" w:hAnsi="Arial" w:cs="Arial"/>
          <w:color w:val="2D2D2D"/>
          <w:spacing w:val="2"/>
          <w:sz w:val="21"/>
          <w:szCs w:val="21"/>
          <w:lang w:eastAsia="ru-RU"/>
        </w:rPr>
        <w:br/>
        <w:t>____________________________________________________________________</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br/>
        <w:t>В соответствии с </w:t>
      </w:r>
      <w:hyperlink r:id="rId8" w:history="1">
        <w:r w:rsidRPr="00122478">
          <w:rPr>
            <w:rFonts w:ascii="Arial" w:eastAsia="Times New Roman" w:hAnsi="Arial" w:cs="Arial"/>
            <w:color w:val="00466E"/>
            <w:spacing w:val="2"/>
            <w:sz w:val="21"/>
            <w:szCs w:val="21"/>
            <w:u w:val="single"/>
            <w:lang w:eastAsia="ru-RU"/>
          </w:rPr>
          <w:t>подпунктом 5.2.41 Положения о Министерстве образования и науки Российской Федерации</w:t>
        </w:r>
      </w:hyperlink>
      <w:r w:rsidRPr="00122478">
        <w:rPr>
          <w:rFonts w:ascii="Arial" w:eastAsia="Times New Roman" w:hAnsi="Arial" w:cs="Arial"/>
          <w:color w:val="2D2D2D"/>
          <w:spacing w:val="2"/>
          <w:sz w:val="21"/>
          <w:szCs w:val="21"/>
          <w:lang w:eastAsia="ru-RU"/>
        </w:rPr>
        <w:t>, утвержденного </w:t>
      </w:r>
      <w:hyperlink r:id="rId9" w:history="1">
        <w:r w:rsidRPr="00122478">
          <w:rPr>
            <w:rFonts w:ascii="Arial" w:eastAsia="Times New Roman" w:hAnsi="Arial" w:cs="Arial"/>
            <w:color w:val="00466E"/>
            <w:spacing w:val="2"/>
            <w:sz w:val="21"/>
            <w:szCs w:val="21"/>
            <w:u w:val="single"/>
            <w:lang w:eastAsia="ru-RU"/>
          </w:rPr>
          <w:t>постановлением Правительства Российской Федерации от 3 июня 2013 года N 466</w:t>
        </w:r>
      </w:hyperlink>
      <w:r w:rsidRPr="00122478">
        <w:rPr>
          <w:rFonts w:ascii="Arial" w:eastAsia="Times New Roman" w:hAnsi="Arial" w:cs="Arial"/>
          <w:color w:val="2D2D2D"/>
          <w:spacing w:val="2"/>
          <w:sz w:val="21"/>
          <w:szCs w:val="21"/>
          <w:lang w:eastAsia="ru-RU"/>
        </w:rPr>
        <w:t> (Собрание законодательства Российской Федерации, 2013, N 23, ст.2923; N 33, ст.4386; N 37, ст.4702; 2014, N 2, ст.126; N 6, ст.582; N 27, ст.3776), и </w:t>
      </w:r>
      <w:hyperlink r:id="rId10" w:history="1">
        <w:r w:rsidRPr="00122478">
          <w:rPr>
            <w:rFonts w:ascii="Arial" w:eastAsia="Times New Roman" w:hAnsi="Arial" w:cs="Arial"/>
            <w:color w:val="00466E"/>
            <w:spacing w:val="2"/>
            <w:sz w:val="21"/>
            <w:szCs w:val="21"/>
            <w:u w:val="single"/>
            <w:lang w:eastAsia="ru-RU"/>
          </w:rPr>
          <w:t>пунктом 17 Правил разработки, утверждения федеральных государственных образовательных стандартов и внесения в них изменений</w:t>
        </w:r>
      </w:hyperlink>
      <w:r w:rsidRPr="00122478">
        <w:rPr>
          <w:rFonts w:ascii="Arial" w:eastAsia="Times New Roman" w:hAnsi="Arial" w:cs="Arial"/>
          <w:color w:val="2D2D2D"/>
          <w:spacing w:val="2"/>
          <w:sz w:val="21"/>
          <w:szCs w:val="21"/>
          <w:lang w:eastAsia="ru-RU"/>
        </w:rPr>
        <w:t>, утвержденных </w:t>
      </w:r>
      <w:hyperlink r:id="rId11" w:history="1">
        <w:r w:rsidRPr="00122478">
          <w:rPr>
            <w:rFonts w:ascii="Arial" w:eastAsia="Times New Roman" w:hAnsi="Arial" w:cs="Arial"/>
            <w:color w:val="00466E"/>
            <w:spacing w:val="2"/>
            <w:sz w:val="21"/>
            <w:szCs w:val="21"/>
            <w:u w:val="single"/>
            <w:lang w:eastAsia="ru-RU"/>
          </w:rPr>
          <w:t>постановлением Правительства Российской Федерации от 5 августа 2013 года N 661</w:t>
        </w:r>
      </w:hyperlink>
      <w:r w:rsidRPr="00122478">
        <w:rPr>
          <w:rFonts w:ascii="Arial" w:eastAsia="Times New Roman" w:hAnsi="Arial" w:cs="Arial"/>
          <w:color w:val="2D2D2D"/>
          <w:spacing w:val="2"/>
          <w:sz w:val="21"/>
          <w:szCs w:val="21"/>
          <w:lang w:eastAsia="ru-RU"/>
        </w:rPr>
        <w:t> (Собрание законодательства Российской Федерации, 2013, N 3, ст.4377; 2014, N 38, ст.5096), </w:t>
      </w:r>
      <w:r w:rsidRPr="00122478">
        <w:rPr>
          <w:rFonts w:ascii="Arial" w:eastAsia="Times New Roman" w:hAnsi="Arial" w:cs="Arial"/>
          <w:color w:val="2D2D2D"/>
          <w:spacing w:val="2"/>
          <w:sz w:val="21"/>
          <w:szCs w:val="21"/>
          <w:lang w:eastAsia="ru-RU"/>
        </w:rPr>
        <w:br/>
        <w:t>(Преамбула в редакции, введенной в действие с 21 февраля 2015 года </w:t>
      </w:r>
      <w:hyperlink r:id="rId1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приказываю: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Утвердить прилагаемый </w:t>
      </w:r>
      <w:hyperlink r:id="rId13" w:history="1">
        <w:r w:rsidRPr="00122478">
          <w:rPr>
            <w:rFonts w:ascii="Arial" w:eastAsia="Times New Roman" w:hAnsi="Arial" w:cs="Arial"/>
            <w:color w:val="00466E"/>
            <w:spacing w:val="2"/>
            <w:sz w:val="21"/>
            <w:szCs w:val="21"/>
            <w:u w:val="single"/>
            <w:lang w:eastAsia="ru-RU"/>
          </w:rPr>
          <w:t>федеральный государственный образовательный стандарт основного общего образования</w:t>
        </w:r>
      </w:hyperlink>
      <w:r w:rsidRPr="00122478">
        <w:rPr>
          <w:rFonts w:ascii="Arial" w:eastAsia="Times New Roman" w:hAnsi="Arial" w:cs="Arial"/>
          <w:color w:val="2D2D2D"/>
          <w:spacing w:val="2"/>
          <w:sz w:val="21"/>
          <w:szCs w:val="21"/>
          <w:lang w:eastAsia="ru-RU"/>
        </w:rPr>
        <w:t> и ввести его в действие со дня вступления в силу настоящего приказа.</w:t>
      </w:r>
    </w:p>
    <w:p w:rsidR="00122478" w:rsidRPr="00122478" w:rsidRDefault="00122478" w:rsidP="0012247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Министр</w:t>
      </w:r>
      <w:r w:rsidRPr="00122478">
        <w:rPr>
          <w:rFonts w:ascii="Arial" w:eastAsia="Times New Roman" w:hAnsi="Arial" w:cs="Arial"/>
          <w:color w:val="2D2D2D"/>
          <w:spacing w:val="2"/>
          <w:sz w:val="21"/>
          <w:szCs w:val="21"/>
          <w:lang w:eastAsia="ru-RU"/>
        </w:rPr>
        <w:br/>
      </w:r>
      <w:proofErr w:type="spellStart"/>
      <w:r w:rsidRPr="00122478">
        <w:rPr>
          <w:rFonts w:ascii="Arial" w:eastAsia="Times New Roman" w:hAnsi="Arial" w:cs="Arial"/>
          <w:color w:val="2D2D2D"/>
          <w:spacing w:val="2"/>
          <w:sz w:val="21"/>
          <w:szCs w:val="21"/>
          <w:lang w:eastAsia="ru-RU"/>
        </w:rPr>
        <w:t>А.А.Фурсенко</w:t>
      </w:r>
      <w:proofErr w:type="spellEnd"/>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Зарегистрировано</w:t>
      </w:r>
      <w:r w:rsidRPr="00122478">
        <w:rPr>
          <w:rFonts w:ascii="Arial" w:eastAsia="Times New Roman" w:hAnsi="Arial" w:cs="Arial"/>
          <w:color w:val="2D2D2D"/>
          <w:spacing w:val="2"/>
          <w:sz w:val="21"/>
          <w:szCs w:val="21"/>
          <w:lang w:eastAsia="ru-RU"/>
        </w:rPr>
        <w:br/>
        <w:t>в Министерстве юстиции</w:t>
      </w:r>
      <w:r w:rsidRPr="00122478">
        <w:rPr>
          <w:rFonts w:ascii="Arial" w:eastAsia="Times New Roman" w:hAnsi="Arial" w:cs="Arial"/>
          <w:color w:val="2D2D2D"/>
          <w:spacing w:val="2"/>
          <w:sz w:val="21"/>
          <w:szCs w:val="21"/>
          <w:lang w:eastAsia="ru-RU"/>
        </w:rPr>
        <w:br/>
        <w:t>Российской Федерации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1 февраля 2011 года,</w:t>
      </w:r>
      <w:r w:rsidRPr="00122478">
        <w:rPr>
          <w:rFonts w:ascii="Arial" w:eastAsia="Times New Roman" w:hAnsi="Arial" w:cs="Arial"/>
          <w:color w:val="2D2D2D"/>
          <w:spacing w:val="2"/>
          <w:sz w:val="21"/>
          <w:szCs w:val="21"/>
          <w:lang w:eastAsia="ru-RU"/>
        </w:rPr>
        <w:br/>
        <w:t>регистрационный N 19644 </w:t>
      </w:r>
    </w:p>
    <w:p w:rsidR="00122478" w:rsidRPr="00122478" w:rsidRDefault="00122478" w:rsidP="00122478">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122478">
        <w:rPr>
          <w:rFonts w:ascii="Arial" w:eastAsia="Times New Roman" w:hAnsi="Arial" w:cs="Arial"/>
          <w:color w:val="3C3C3C"/>
          <w:spacing w:val="2"/>
          <w:sz w:val="31"/>
          <w:szCs w:val="31"/>
          <w:lang w:eastAsia="ru-RU"/>
        </w:rPr>
        <w:t>Приложение. Федеральный государственный образовательный стандарт основного общего образования</w:t>
      </w:r>
    </w:p>
    <w:p w:rsidR="00122478" w:rsidRPr="00122478" w:rsidRDefault="00122478" w:rsidP="0012247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br/>
        <w:t>Приложение</w:t>
      </w:r>
    </w:p>
    <w:p w:rsidR="00122478" w:rsidRPr="00122478" w:rsidRDefault="00122478" w:rsidP="0012247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(с изменениями на 31 декабря 2015 года)</w:t>
      </w:r>
    </w:p>
    <w:p w:rsidR="00122478" w:rsidRPr="00122478" w:rsidRDefault="00122478" w:rsidP="0012247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22478">
        <w:rPr>
          <w:rFonts w:ascii="Arial" w:eastAsia="Times New Roman" w:hAnsi="Arial" w:cs="Arial"/>
          <w:color w:val="4C4C4C"/>
          <w:spacing w:val="2"/>
          <w:sz w:val="29"/>
          <w:szCs w:val="29"/>
          <w:lang w:eastAsia="ru-RU"/>
        </w:rPr>
        <w:t>I. Общие положения</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 </w:t>
      </w:r>
      <w:proofErr w:type="gramStart"/>
      <w:r w:rsidRPr="00122478">
        <w:rPr>
          <w:rFonts w:ascii="Arial" w:eastAsia="Times New Roman" w:hAnsi="Arial" w:cs="Arial"/>
          <w:color w:val="2D2D2D"/>
          <w:spacing w:val="2"/>
          <w:sz w:val="21"/>
          <w:szCs w:val="21"/>
          <w:lang w:eastAsia="ru-RU"/>
        </w:rPr>
        <w:t>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10" name="Прямоугольник 10"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C5BAC43" id="Прямоугольник 10"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proofErr w:type="gramEnd"/>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________________</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9" name="Прямоугольник 9"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0F1FBD8" id="Прямоугольник 9"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t> </w:t>
      </w:r>
      <w:hyperlink r:id="rId15" w:history="1">
        <w:r w:rsidRPr="00122478">
          <w:rPr>
            <w:rFonts w:ascii="Arial" w:eastAsia="Times New Roman" w:hAnsi="Arial" w:cs="Arial"/>
            <w:color w:val="00466E"/>
            <w:spacing w:val="2"/>
            <w:sz w:val="21"/>
            <w:szCs w:val="21"/>
            <w:u w:val="single"/>
            <w:lang w:eastAsia="ru-RU"/>
          </w:rPr>
          <w:t>Пункт 6 статьи 2 Федерального закона от 29 декабря 2012 года N 273-ФЗ "Об образовании в Российской Федерации"</w:t>
        </w:r>
      </w:hyperlink>
      <w:r w:rsidRPr="00122478">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122478">
        <w:rPr>
          <w:rFonts w:ascii="Arial" w:eastAsia="Times New Roman" w:hAnsi="Arial" w:cs="Arial"/>
          <w:color w:val="2D2D2D"/>
          <w:spacing w:val="2"/>
          <w:sz w:val="21"/>
          <w:szCs w:val="21"/>
          <w:lang w:eastAsia="ru-RU"/>
        </w:rPr>
        <w:br/>
        <w:t>(Сноска в редакции, введенной в действие с 21 февраля 2015 года </w:t>
      </w:r>
      <w:hyperlink r:id="rId1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Стандарт включает в себя требования: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к результатам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A350C1">
        <w:rPr>
          <w:rFonts w:ascii="Arial" w:eastAsia="Times New Roman" w:hAnsi="Arial" w:cs="Arial"/>
          <w:color w:val="FF0000"/>
          <w:spacing w:val="2"/>
          <w:sz w:val="21"/>
          <w:szCs w:val="21"/>
          <w:lang w:eastAsia="ru-RU"/>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Требования к результатам, структуре и условиям освоения основной образовательной </w:t>
      </w:r>
      <w:r w:rsidRPr="00122478">
        <w:rPr>
          <w:rFonts w:ascii="Arial" w:eastAsia="Times New Roman" w:hAnsi="Arial" w:cs="Arial"/>
          <w:color w:val="2D2D2D"/>
          <w:spacing w:val="2"/>
          <w:sz w:val="21"/>
          <w:szCs w:val="21"/>
          <w:lang w:eastAsia="ru-RU"/>
        </w:rPr>
        <w:lastRenderedPageBreak/>
        <w:t>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________________</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104775" cy="257175"/>
                <wp:effectExtent l="0" t="0" r="0" b="0"/>
                <wp:docPr id="8" name="Прямоугольник 8"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4572741" id="Прямоугольник 8"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t> Сноска исключена с 21 февраля 2015 года - </w:t>
      </w:r>
      <w:hyperlink r:id="rId19"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w:t>
      </w: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7" name="Прямоугольник 7"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72315AE" id="Прямоугольник 7"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t>.</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________________</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6" name="Прямоугольник 6"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2C7EF74" id="Прямоугольник 6"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t> С учетом положений </w:t>
      </w:r>
      <w:hyperlink r:id="rId20" w:history="1">
        <w:r w:rsidRPr="00122478">
          <w:rPr>
            <w:rFonts w:ascii="Arial" w:eastAsia="Times New Roman" w:hAnsi="Arial" w:cs="Arial"/>
            <w:color w:val="00466E"/>
            <w:spacing w:val="2"/>
            <w:sz w:val="21"/>
            <w:szCs w:val="21"/>
            <w:u w:val="single"/>
            <w:lang w:eastAsia="ru-RU"/>
          </w:rPr>
          <w:t>части 2 статьи 11 Федерального закона от 29 декабря 2012 года N 273-ФЗ "Об образовании в Российской Федерации"</w:t>
        </w:r>
      </w:hyperlink>
      <w:r w:rsidRPr="00122478">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122478">
        <w:rPr>
          <w:rFonts w:ascii="Arial" w:eastAsia="Times New Roman" w:hAnsi="Arial" w:cs="Arial"/>
          <w:color w:val="2D2D2D"/>
          <w:spacing w:val="2"/>
          <w:sz w:val="21"/>
          <w:szCs w:val="21"/>
          <w:lang w:eastAsia="ru-RU"/>
        </w:rPr>
        <w:br/>
        <w:t>(Сноска дополнительно включена с 21 февраля 2015 года - </w:t>
      </w:r>
      <w:hyperlink r:id="rId21"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Основное общее образование может быть получено:</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 организациях, осуществляющих образовательную деятельность (в очной, очно-заочной или заочной форме);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вне организаций, осуществляющих образовательную деятельность, в форме семейного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Допускается сочетание различных форм получения образования и форм обучения.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r w:rsidRPr="00122478">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2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Стандарт разработан с учетом региональных, национальных и этнокультурных особенностей народов Российской Федерации.</w:t>
      </w:r>
      <w:r w:rsidRPr="00122478">
        <w:rPr>
          <w:rFonts w:ascii="Arial" w:eastAsia="Times New Roman" w:hAnsi="Arial" w:cs="Arial"/>
          <w:color w:val="2D2D2D"/>
          <w:spacing w:val="2"/>
          <w:sz w:val="21"/>
          <w:szCs w:val="21"/>
          <w:lang w:eastAsia="ru-RU"/>
        </w:rPr>
        <w:br/>
      </w:r>
      <w:proofErr w:type="gramStart"/>
      <w:r w:rsidRPr="00122478">
        <w:rPr>
          <w:rFonts w:ascii="Arial" w:eastAsia="Times New Roman" w:hAnsi="Arial" w:cs="Arial"/>
          <w:color w:val="2D2D2D"/>
          <w:spacing w:val="2"/>
          <w:sz w:val="21"/>
          <w:szCs w:val="21"/>
          <w:lang w:eastAsia="ru-RU"/>
        </w:rPr>
        <w:lastRenderedPageBreak/>
        <w:t>(Пункт в редакции, введенной в действие с 21 февраля 2015 года </w:t>
      </w:r>
      <w:hyperlink r:id="rId2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roofErr w:type="gramEnd"/>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Стандарт направлен на обеспечение: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российской гражданской идентичности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доступности получения качественного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духовно-нравственного развития, воспитания обучающихся и сохранения их здоровья;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развития государственно-общественного управления в образовании;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содержательно-</w:t>
      </w:r>
      <w:proofErr w:type="spellStart"/>
      <w:r w:rsidRPr="00122478">
        <w:rPr>
          <w:rFonts w:ascii="Arial" w:eastAsia="Times New Roman" w:hAnsi="Arial" w:cs="Arial"/>
          <w:color w:val="2D2D2D"/>
          <w:spacing w:val="2"/>
          <w:sz w:val="21"/>
          <w:szCs w:val="21"/>
          <w:lang w:eastAsia="ru-RU"/>
        </w:rPr>
        <w:t>критериальной</w:t>
      </w:r>
      <w:proofErr w:type="spellEnd"/>
      <w:r w:rsidRPr="00122478">
        <w:rPr>
          <w:rFonts w:ascii="Arial" w:eastAsia="Times New Roman" w:hAnsi="Arial" w:cs="Arial"/>
          <w:color w:val="2D2D2D"/>
          <w:spacing w:val="2"/>
          <w:sz w:val="21"/>
          <w:szCs w:val="21"/>
          <w:lang w:eastAsia="ru-RU"/>
        </w:rPr>
        <w:t xml:space="preserve">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В основе Стандарта лежит системно-</w:t>
      </w:r>
      <w:proofErr w:type="spellStart"/>
      <w:r w:rsidRPr="00122478">
        <w:rPr>
          <w:rFonts w:ascii="Arial" w:eastAsia="Times New Roman" w:hAnsi="Arial" w:cs="Arial"/>
          <w:color w:val="2D2D2D"/>
          <w:spacing w:val="2"/>
          <w:sz w:val="21"/>
          <w:szCs w:val="21"/>
          <w:lang w:eastAsia="ru-RU"/>
        </w:rPr>
        <w:t>деятельностный</w:t>
      </w:r>
      <w:proofErr w:type="spellEnd"/>
      <w:r w:rsidRPr="00122478">
        <w:rPr>
          <w:rFonts w:ascii="Arial" w:eastAsia="Times New Roman" w:hAnsi="Arial" w:cs="Arial"/>
          <w:color w:val="2D2D2D"/>
          <w:spacing w:val="2"/>
          <w:sz w:val="21"/>
          <w:szCs w:val="21"/>
          <w:lang w:eastAsia="ru-RU"/>
        </w:rPr>
        <w:t xml:space="preserve"> подход, который обеспечивает:</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готовности к саморазвитию и непрерывному образованию;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проектирование и конструирование социальной среды развития обучающихся в системе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активную учебно-познавательную деятельность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построение образовательной деятельности с учетом индивидуальных возрастных, психологических и физиологических особенностей обучающихся.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w:t>
        </w:r>
        <w:r w:rsidRPr="00122478">
          <w:rPr>
            <w:rFonts w:ascii="Arial" w:eastAsia="Times New Roman" w:hAnsi="Arial" w:cs="Arial"/>
            <w:color w:val="00466E"/>
            <w:spacing w:val="2"/>
            <w:sz w:val="21"/>
            <w:szCs w:val="21"/>
            <w:u w:val="single"/>
            <w:lang w:eastAsia="ru-RU"/>
          </w:rPr>
          <w:lastRenderedPageBreak/>
          <w:t>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Стандарт ориентирован на становление личностных характеристик выпускника ("портрет выпускника основной школы"):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любящий свой край и свое Отечество, знающий русский и родной языки, уважающий свой народ, его культуру и духовные традиции;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осознающий и принимающий ценности человеческой жизни, семьи, гражданского общества, многонационального российского народа, человечества;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активно и заинтересованно познающий мир, осознающий ценность труда, науки и творчества;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умеющий учиться, осознающий важность образования и самообразования для жизни и деятельности, способный применять полученные знания на практике;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уважающий других людей, умеющий вести конструктивный диалог, достигать взаимопонимания, сотрудничать для достижения общих результатов;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осознанно выполняющий правила здорового и экологически целесообразного образа жизни, безопасного для человека и окружающей его среды;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Стандарт должен быть положен в основу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сотрудников организаций, осуществляющих оценку качества образования, в том числе </w:t>
      </w:r>
      <w:r w:rsidRPr="00122478">
        <w:rPr>
          <w:rFonts w:ascii="Arial" w:eastAsia="Times New Roman" w:hAnsi="Arial" w:cs="Arial"/>
          <w:color w:val="2D2D2D"/>
          <w:spacing w:val="2"/>
          <w:sz w:val="21"/>
          <w:szCs w:val="21"/>
          <w:lang w:eastAsia="ru-RU"/>
        </w:rPr>
        <w:lastRenderedPageBreak/>
        <w:t>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разработчиков примерных основных образовательных программ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3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авторов (разработчиков) учебной литературы, материальной и информационной среды, архитектурной среды для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3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3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3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22478">
        <w:rPr>
          <w:rFonts w:ascii="Arial" w:eastAsia="Times New Roman" w:hAnsi="Arial" w:cs="Arial"/>
          <w:color w:val="4C4C4C"/>
          <w:spacing w:val="2"/>
          <w:sz w:val="29"/>
          <w:szCs w:val="29"/>
          <w:lang w:eastAsia="ru-RU"/>
        </w:rPr>
        <w:t>II. Требования к результатам освоения основной образовательной программы основного общего образования</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lastRenderedPageBreak/>
        <w:t>8. Стандарт устанавливает требования к результатам освоения обучающимися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личностным, включающим готовность и способность обучающихся к саморазвитию и личностному самоопределению, </w:t>
      </w:r>
      <w:proofErr w:type="spellStart"/>
      <w:r w:rsidRPr="00122478">
        <w:rPr>
          <w:rFonts w:ascii="Arial" w:eastAsia="Times New Roman" w:hAnsi="Arial" w:cs="Arial"/>
          <w:color w:val="2D2D2D"/>
          <w:spacing w:val="2"/>
          <w:sz w:val="21"/>
          <w:szCs w:val="21"/>
          <w:lang w:eastAsia="ru-RU"/>
        </w:rPr>
        <w:t>сформированность</w:t>
      </w:r>
      <w:proofErr w:type="spellEnd"/>
      <w:r w:rsidRPr="00122478">
        <w:rPr>
          <w:rFonts w:ascii="Arial" w:eastAsia="Times New Roman" w:hAnsi="Arial" w:cs="Arial"/>
          <w:color w:val="2D2D2D"/>
          <w:spacing w:val="2"/>
          <w:sz w:val="21"/>
          <w:szCs w:val="21"/>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proofErr w:type="spellStart"/>
      <w:r w:rsidRPr="00122478">
        <w:rPr>
          <w:rFonts w:ascii="Arial" w:eastAsia="Times New Roman" w:hAnsi="Arial" w:cs="Arial"/>
          <w:color w:val="2D2D2D"/>
          <w:spacing w:val="2"/>
          <w:sz w:val="21"/>
          <w:szCs w:val="21"/>
          <w:lang w:eastAsia="ru-RU"/>
        </w:rPr>
        <w:t>метапредметным</w:t>
      </w:r>
      <w:proofErr w:type="spellEnd"/>
      <w:r w:rsidRPr="00122478">
        <w:rPr>
          <w:rFonts w:ascii="Arial" w:eastAsia="Times New Roman" w:hAnsi="Arial" w:cs="Arial"/>
          <w:color w:val="2D2D2D"/>
          <w:spacing w:val="2"/>
          <w:sz w:val="21"/>
          <w:szCs w:val="21"/>
          <w:lang w:eastAsia="ru-RU"/>
        </w:rPr>
        <w:t xml:space="preserve">, включающим освоенные обучающимися </w:t>
      </w:r>
      <w:proofErr w:type="spellStart"/>
      <w:r w:rsidRPr="00122478">
        <w:rPr>
          <w:rFonts w:ascii="Arial" w:eastAsia="Times New Roman" w:hAnsi="Arial" w:cs="Arial"/>
          <w:color w:val="2D2D2D"/>
          <w:spacing w:val="2"/>
          <w:sz w:val="21"/>
          <w:szCs w:val="21"/>
          <w:lang w:eastAsia="ru-RU"/>
        </w:rPr>
        <w:t>межпредметные</w:t>
      </w:r>
      <w:proofErr w:type="spellEnd"/>
      <w:r w:rsidRPr="00122478">
        <w:rPr>
          <w:rFonts w:ascii="Arial" w:eastAsia="Times New Roman" w:hAnsi="Arial" w:cs="Arial"/>
          <w:color w:val="2D2D2D"/>
          <w:spacing w:val="2"/>
          <w:sz w:val="21"/>
          <w:szCs w:val="21"/>
          <w:lang w:eastAsia="ru-RU"/>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Личностные результаты освоения основной образовательной программы основного общего образования должны отражать: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воспитание российской гражданской идентичности: патриотизм, уважение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2) формирование ответственного отношения к учению, готовности и </w:t>
      </w:r>
      <w:proofErr w:type="gramStart"/>
      <w:r w:rsidRPr="00122478">
        <w:rPr>
          <w:rFonts w:ascii="Arial" w:eastAsia="Times New Roman" w:hAnsi="Arial" w:cs="Arial"/>
          <w:color w:val="2D2D2D"/>
          <w:spacing w:val="2"/>
          <w:sz w:val="21"/>
          <w:szCs w:val="21"/>
          <w:lang w:eastAsia="ru-RU"/>
        </w:rPr>
        <w:t>способности</w:t>
      </w:r>
      <w:proofErr w:type="gramEnd"/>
      <w:r w:rsidRPr="00122478">
        <w:rPr>
          <w:rFonts w:ascii="Arial" w:eastAsia="Times New Roman" w:hAnsi="Arial" w:cs="Arial"/>
          <w:color w:val="2D2D2D"/>
          <w:spacing w:val="2"/>
          <w:sz w:val="21"/>
          <w:szCs w:val="21"/>
          <w:lang w:eastAsia="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lastRenderedPageBreak/>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r w:rsidRPr="00122478">
        <w:rPr>
          <w:rFonts w:ascii="Arial" w:eastAsia="Times New Roman" w:hAnsi="Arial" w:cs="Arial"/>
          <w:color w:val="2D2D2D"/>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9.1. Личностные результаты освоения адаптированной образовательной программы основного общего образования должны отражать:</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1) для глухих, слабослышащих, позднооглохших обучающихся: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2) для обучающихся с нарушениями опорно-двигательного аппарата: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lastRenderedPageBreak/>
        <w:t>владение навыками пространственной и социально-бытовой ориентировки;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умение самостоятельно и безопасно передвигаться в знакомом и незнакомом пространстве с использованием специального оборудования;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способность к осмыслению и дифференциации картины мира, ее временно-пространственной организации;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способность к осмыслению социального окружения, своего места в нем, принятие соответствующих возрасту ценностей и социальных ролей;</w:t>
      </w:r>
      <w:r w:rsidRPr="00A350C1">
        <w:rPr>
          <w:rFonts w:ascii="Arial" w:eastAsia="Times New Roman" w:hAnsi="Arial" w:cs="Arial"/>
          <w:color w:val="FF0000"/>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50C1">
        <w:rPr>
          <w:rFonts w:ascii="Arial" w:eastAsia="Times New Roman" w:hAnsi="Arial" w:cs="Arial"/>
          <w:color w:val="FF0000"/>
          <w:spacing w:val="2"/>
          <w:sz w:val="21"/>
          <w:szCs w:val="21"/>
          <w:lang w:eastAsia="ru-RU"/>
        </w:rPr>
        <w:t>3) для обучающихся с расстройствами аутистического спектра: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знание своих предпочтений (ограничений) в бытовой сфере и сфере интересов.</w:t>
      </w:r>
      <w:r w:rsidRPr="00122478">
        <w:rPr>
          <w:rFonts w:ascii="Arial" w:eastAsia="Times New Roman" w:hAnsi="Arial" w:cs="Arial"/>
          <w:color w:val="2D2D2D"/>
          <w:spacing w:val="2"/>
          <w:sz w:val="21"/>
          <w:szCs w:val="21"/>
          <w:lang w:eastAsia="ru-RU"/>
        </w:rPr>
        <w:br/>
        <w:t>(Пункт дополнительно включен с 16 февраля 2016 года </w:t>
      </w:r>
      <w:hyperlink r:id="rId3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10. </w:t>
      </w:r>
      <w:proofErr w:type="spellStart"/>
      <w:r w:rsidRPr="00122478">
        <w:rPr>
          <w:rFonts w:ascii="Arial" w:eastAsia="Times New Roman" w:hAnsi="Arial" w:cs="Arial"/>
          <w:color w:val="2D2D2D"/>
          <w:spacing w:val="2"/>
          <w:sz w:val="21"/>
          <w:szCs w:val="21"/>
          <w:lang w:eastAsia="ru-RU"/>
        </w:rPr>
        <w:t>Метапредметные</w:t>
      </w:r>
      <w:proofErr w:type="spellEnd"/>
      <w:r w:rsidRPr="00122478">
        <w:rPr>
          <w:rFonts w:ascii="Arial" w:eastAsia="Times New Roman" w:hAnsi="Arial" w:cs="Arial"/>
          <w:color w:val="2D2D2D"/>
          <w:spacing w:val="2"/>
          <w:sz w:val="21"/>
          <w:szCs w:val="21"/>
          <w:lang w:eastAsia="ru-RU"/>
        </w:rPr>
        <w:t xml:space="preserve"> результаты освоения основной образовательной программы основного общего образования должны отражать: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умение оценивать правильность выполнения учебной задачи, собственные возможности ее решения;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w:t>
      </w:r>
      <w:r w:rsidRPr="00122478">
        <w:rPr>
          <w:rFonts w:ascii="Arial" w:eastAsia="Times New Roman" w:hAnsi="Arial" w:cs="Arial"/>
          <w:color w:val="2D2D2D"/>
          <w:spacing w:val="2"/>
          <w:sz w:val="21"/>
          <w:szCs w:val="21"/>
          <w:lang w:eastAsia="ru-RU"/>
        </w:rPr>
        <w:lastRenderedPageBreak/>
        <w:t>умозаключение (индуктивное, дедуктивное и по аналогии) и делать выводы;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умение создавать, применять и преобразовывать знаки и символы, модели и схемы для решения учебных и познавательных задач;</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смысловое чтение;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50C1">
        <w:rPr>
          <w:rFonts w:ascii="Arial" w:eastAsia="Times New Roman" w:hAnsi="Arial" w:cs="Arial"/>
          <w:color w:val="FF0000"/>
          <w:spacing w:val="2"/>
          <w:sz w:val="21"/>
          <w:szCs w:val="21"/>
          <w:lang w:eastAsia="ru-RU"/>
        </w:rPr>
        <w:t>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3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10.1. </w:t>
      </w:r>
      <w:proofErr w:type="spellStart"/>
      <w:r w:rsidRPr="00122478">
        <w:rPr>
          <w:rFonts w:ascii="Arial" w:eastAsia="Times New Roman" w:hAnsi="Arial" w:cs="Arial"/>
          <w:color w:val="2D2D2D"/>
          <w:spacing w:val="2"/>
          <w:sz w:val="21"/>
          <w:szCs w:val="21"/>
          <w:lang w:eastAsia="ru-RU"/>
        </w:rPr>
        <w:t>Метапредметные</w:t>
      </w:r>
      <w:proofErr w:type="spellEnd"/>
      <w:r w:rsidRPr="00122478">
        <w:rPr>
          <w:rFonts w:ascii="Arial" w:eastAsia="Times New Roman" w:hAnsi="Arial" w:cs="Arial"/>
          <w:color w:val="2D2D2D"/>
          <w:spacing w:val="2"/>
          <w:sz w:val="21"/>
          <w:szCs w:val="21"/>
          <w:lang w:eastAsia="ru-RU"/>
        </w:rPr>
        <w:t xml:space="preserve"> результаты освоения адаптированной образовательной программы основного общего образования должны отражать: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для глухих, слабослышащих, позднооглохших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владение навыками определения и исправления специфических ошибок (</w:t>
      </w:r>
      <w:proofErr w:type="spellStart"/>
      <w:r w:rsidRPr="00122478">
        <w:rPr>
          <w:rFonts w:ascii="Arial" w:eastAsia="Times New Roman" w:hAnsi="Arial" w:cs="Arial"/>
          <w:color w:val="2D2D2D"/>
          <w:spacing w:val="2"/>
          <w:sz w:val="21"/>
          <w:szCs w:val="21"/>
          <w:lang w:eastAsia="ru-RU"/>
        </w:rPr>
        <w:t>аграмматизмов</w:t>
      </w:r>
      <w:proofErr w:type="spellEnd"/>
      <w:r w:rsidRPr="00122478">
        <w:rPr>
          <w:rFonts w:ascii="Arial" w:eastAsia="Times New Roman" w:hAnsi="Arial" w:cs="Arial"/>
          <w:color w:val="2D2D2D"/>
          <w:spacing w:val="2"/>
          <w:sz w:val="21"/>
          <w:szCs w:val="21"/>
          <w:lang w:eastAsia="ru-RU"/>
        </w:rPr>
        <w:t>) в письменной и устной речи;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для обучающихся с расстройствами аутистического спектра: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122478">
        <w:rPr>
          <w:rFonts w:ascii="Arial" w:eastAsia="Times New Roman" w:hAnsi="Arial" w:cs="Arial"/>
          <w:color w:val="2D2D2D"/>
          <w:spacing w:val="2"/>
          <w:sz w:val="21"/>
          <w:szCs w:val="21"/>
          <w:lang w:eastAsia="ru-RU"/>
        </w:rPr>
        <w:t>тьютора</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122478">
        <w:rPr>
          <w:rFonts w:ascii="Arial" w:eastAsia="Times New Roman" w:hAnsi="Arial" w:cs="Arial"/>
          <w:color w:val="2D2D2D"/>
          <w:spacing w:val="2"/>
          <w:sz w:val="21"/>
          <w:szCs w:val="21"/>
          <w:lang w:eastAsia="ru-RU"/>
        </w:rPr>
        <w:t>тьютора</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формирование умения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122478">
        <w:rPr>
          <w:rFonts w:ascii="Arial" w:eastAsia="Times New Roman" w:hAnsi="Arial" w:cs="Arial"/>
          <w:color w:val="2D2D2D"/>
          <w:spacing w:val="2"/>
          <w:sz w:val="21"/>
          <w:szCs w:val="21"/>
          <w:lang w:eastAsia="ru-RU"/>
        </w:rPr>
        <w:t>тьютора</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 xml:space="preserve">формирование умения оценивать результат своей деятельности в соответствии с заданными эталонами при организующей помощи </w:t>
      </w:r>
      <w:proofErr w:type="spellStart"/>
      <w:r w:rsidRPr="00122478">
        <w:rPr>
          <w:rFonts w:ascii="Arial" w:eastAsia="Times New Roman" w:hAnsi="Arial" w:cs="Arial"/>
          <w:color w:val="2D2D2D"/>
          <w:spacing w:val="2"/>
          <w:sz w:val="21"/>
          <w:szCs w:val="21"/>
          <w:lang w:eastAsia="ru-RU"/>
        </w:rPr>
        <w:t>тьютора</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122478">
        <w:rPr>
          <w:rFonts w:ascii="Arial" w:eastAsia="Times New Roman" w:hAnsi="Arial" w:cs="Arial"/>
          <w:color w:val="2D2D2D"/>
          <w:spacing w:val="2"/>
          <w:sz w:val="21"/>
          <w:szCs w:val="21"/>
          <w:lang w:eastAsia="ru-RU"/>
        </w:rPr>
        <w:t>тьютора</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122478">
        <w:rPr>
          <w:rFonts w:ascii="Arial" w:eastAsia="Times New Roman" w:hAnsi="Arial" w:cs="Arial"/>
          <w:color w:val="2D2D2D"/>
          <w:spacing w:val="2"/>
          <w:sz w:val="21"/>
          <w:szCs w:val="21"/>
          <w:lang w:eastAsia="ru-RU"/>
        </w:rPr>
        <w:t>тьютора</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A350C1">
        <w:rPr>
          <w:rFonts w:ascii="Arial" w:eastAsia="Times New Roman" w:hAnsi="Arial" w:cs="Arial"/>
          <w:color w:val="FF0000"/>
          <w:spacing w:val="2"/>
          <w:sz w:val="21"/>
          <w:szCs w:val="21"/>
          <w:lang w:eastAsia="ru-RU"/>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r w:rsidRPr="00122478">
        <w:rPr>
          <w:rFonts w:ascii="Arial" w:eastAsia="Times New Roman" w:hAnsi="Arial" w:cs="Arial"/>
          <w:color w:val="2D2D2D"/>
          <w:spacing w:val="2"/>
          <w:sz w:val="21"/>
          <w:szCs w:val="21"/>
          <w:lang w:eastAsia="ru-RU"/>
        </w:rPr>
        <w:br/>
        <w:t>(Пункт дополнительно включен с 16 февраля 2016 года </w:t>
      </w:r>
      <w:hyperlink r:id="rId3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50C1">
        <w:rPr>
          <w:rFonts w:ascii="Arial" w:eastAsia="Times New Roman" w:hAnsi="Arial" w:cs="Arial"/>
          <w:color w:val="FF0000"/>
          <w:spacing w:val="2"/>
          <w:sz w:val="21"/>
          <w:szCs w:val="21"/>
          <w:lang w:eastAsia="ru-RU"/>
        </w:rP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r w:rsidRPr="00122478">
        <w:rPr>
          <w:rFonts w:ascii="Arial" w:eastAsia="Times New Roman" w:hAnsi="Arial" w:cs="Arial"/>
          <w:color w:val="2D2D2D"/>
          <w:spacing w:val="2"/>
          <w:sz w:val="21"/>
          <w:szCs w:val="21"/>
          <w:lang w:eastAsia="ru-RU"/>
        </w:rPr>
        <w:br/>
      </w:r>
      <w:proofErr w:type="gramStart"/>
      <w:r w:rsidRPr="00122478">
        <w:rPr>
          <w:rFonts w:ascii="Arial" w:eastAsia="Times New Roman" w:hAnsi="Arial" w:cs="Arial"/>
          <w:color w:val="2D2D2D"/>
          <w:spacing w:val="2"/>
          <w:sz w:val="21"/>
          <w:szCs w:val="21"/>
          <w:lang w:eastAsia="ru-RU"/>
        </w:rPr>
        <w:t>(Пункт в редакции, введенной в действие с 21 февраля 2015 года </w:t>
      </w:r>
      <w:hyperlink r:id="rId3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roofErr w:type="gramEnd"/>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11.1. Русский язык и литература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осознание тесной связи между языковым, литературным, интеллектуальным, духовно-нравственным развитием личности и ее социальным ростом;</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lastRenderedPageBreak/>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Предметные результаты изучения предметной области "Русский язык и литература" должны отражать: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Русский язык:</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 xml:space="preserve">1) совершенствование различных видов устной и письменной речевой деятельности (говорения и </w:t>
      </w:r>
      <w:proofErr w:type="spellStart"/>
      <w:r w:rsidRPr="00A350C1">
        <w:rPr>
          <w:rFonts w:ascii="Arial" w:eastAsia="Times New Roman" w:hAnsi="Arial" w:cs="Arial"/>
          <w:color w:val="FF0000"/>
          <w:spacing w:val="2"/>
          <w:sz w:val="21"/>
          <w:szCs w:val="21"/>
          <w:lang w:eastAsia="ru-RU"/>
        </w:rPr>
        <w:t>аудирования</w:t>
      </w:r>
      <w:proofErr w:type="spellEnd"/>
      <w:r w:rsidRPr="00A350C1">
        <w:rPr>
          <w:rFonts w:ascii="Arial" w:eastAsia="Times New Roman" w:hAnsi="Arial" w:cs="Arial"/>
          <w:color w:val="FF0000"/>
          <w:spacing w:val="2"/>
          <w:sz w:val="21"/>
          <w:szCs w:val="21"/>
          <w:lang w:eastAsia="ru-RU"/>
        </w:rPr>
        <w:t>, чтения и письма, общения при помощи современных средств устной и письменной коммуникации):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 xml:space="preserve">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w:t>
      </w:r>
      <w:proofErr w:type="spellStart"/>
      <w:r w:rsidRPr="00A350C1">
        <w:rPr>
          <w:rFonts w:ascii="Arial" w:eastAsia="Times New Roman" w:hAnsi="Arial" w:cs="Arial"/>
          <w:color w:val="FF0000"/>
          <w:spacing w:val="2"/>
          <w:sz w:val="21"/>
          <w:szCs w:val="21"/>
          <w:lang w:eastAsia="ru-RU"/>
        </w:rPr>
        <w:t>полилогическую</w:t>
      </w:r>
      <w:proofErr w:type="spellEnd"/>
      <w:r w:rsidRPr="00A350C1">
        <w:rPr>
          <w:rFonts w:ascii="Arial" w:eastAsia="Times New Roman" w:hAnsi="Arial" w:cs="Arial"/>
          <w:color w:val="FF0000"/>
          <w:spacing w:val="2"/>
          <w:sz w:val="21"/>
          <w:szCs w:val="21"/>
          <w:lang w:eastAsia="ru-RU"/>
        </w:rPr>
        <w:t xml:space="preserve"> речь, участие в диалоге и </w:t>
      </w:r>
      <w:proofErr w:type="spellStart"/>
      <w:r w:rsidRPr="00A350C1">
        <w:rPr>
          <w:rFonts w:ascii="Arial" w:eastAsia="Times New Roman" w:hAnsi="Arial" w:cs="Arial"/>
          <w:color w:val="FF0000"/>
          <w:spacing w:val="2"/>
          <w:sz w:val="21"/>
          <w:szCs w:val="21"/>
          <w:lang w:eastAsia="ru-RU"/>
        </w:rPr>
        <w:t>полилоге</w:t>
      </w:r>
      <w:proofErr w:type="spellEnd"/>
      <w:r w:rsidRPr="00A350C1">
        <w:rPr>
          <w:rFonts w:ascii="Arial" w:eastAsia="Times New Roman" w:hAnsi="Arial" w:cs="Arial"/>
          <w:color w:val="FF0000"/>
          <w:spacing w:val="2"/>
          <w:sz w:val="21"/>
          <w:szCs w:val="21"/>
          <w:lang w:eastAsia="ru-RU"/>
        </w:rPr>
        <w:t>;</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 xml:space="preserve">овладение различными видами </w:t>
      </w:r>
      <w:proofErr w:type="spellStart"/>
      <w:r w:rsidRPr="00A350C1">
        <w:rPr>
          <w:rFonts w:ascii="Arial" w:eastAsia="Times New Roman" w:hAnsi="Arial" w:cs="Arial"/>
          <w:color w:val="FF0000"/>
          <w:spacing w:val="2"/>
          <w:sz w:val="21"/>
          <w:szCs w:val="21"/>
          <w:lang w:eastAsia="ru-RU"/>
        </w:rPr>
        <w:t>аудирования</w:t>
      </w:r>
      <w:proofErr w:type="spellEnd"/>
      <w:r w:rsidRPr="00A350C1">
        <w:rPr>
          <w:rFonts w:ascii="Arial" w:eastAsia="Times New Roman" w:hAnsi="Arial" w:cs="Arial"/>
          <w:color w:val="FF0000"/>
          <w:spacing w:val="2"/>
          <w:sz w:val="21"/>
          <w:szCs w:val="21"/>
          <w:lang w:eastAsia="ru-RU"/>
        </w:rPr>
        <w:t xml:space="preserve"> (с полным пониманием, с пониманием основного содержания, с выборочным извлечением информации);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выявление основных особенностей устной и письменной речи, разговорной и книжной речи;</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 xml:space="preserve">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w:t>
      </w:r>
      <w:r w:rsidRPr="00A350C1">
        <w:rPr>
          <w:rFonts w:ascii="Arial" w:eastAsia="Times New Roman" w:hAnsi="Arial" w:cs="Arial"/>
          <w:color w:val="FF0000"/>
          <w:spacing w:val="2"/>
          <w:sz w:val="21"/>
          <w:szCs w:val="21"/>
          <w:lang w:eastAsia="ru-RU"/>
        </w:rPr>
        <w:lastRenderedPageBreak/>
        <w:t>аннотация, план (включая тезисный план), заявление, информационный запрос и др.);</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соблюдение основных языковых норм в устной и письменной речи;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3) использование коммуникативно-эстетических возможностей русского языка: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 в речи;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уместное использование фразеологических оборотов в речи;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корректное и оправданное употребление междометий для выражения эмоций, этикетных формул;</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использование в речи синонимичных имен прилагательных в роли эпитетов;</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идентификация самостоятельных (знаменательных) служебных частей речи и их форм по значению и основным грамматическим признакам;</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глаголов, причастий, деепричастий и их морфологических признаков;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предлогов, частиц и союзов разных разрядов, определение смысловых оттенков частиц;</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междометий разных разрядов, определение грамматических особенностей междометий;</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lastRenderedPageBreak/>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проведение синтаксического анализа предложения, определение синтаксической роли самостоятельных частей речи в предложении;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 xml:space="preserve">анализ текста и распознавание основных признаков текста, умение выделять тему, основную мысль, ключевые слова, </w:t>
      </w:r>
      <w:proofErr w:type="spellStart"/>
      <w:r w:rsidRPr="00A350C1">
        <w:rPr>
          <w:rFonts w:ascii="Arial" w:eastAsia="Times New Roman" w:hAnsi="Arial" w:cs="Arial"/>
          <w:color w:val="FF0000"/>
          <w:spacing w:val="2"/>
          <w:sz w:val="21"/>
          <w:szCs w:val="21"/>
          <w:lang w:eastAsia="ru-RU"/>
        </w:rPr>
        <w:t>микротемы</w:t>
      </w:r>
      <w:proofErr w:type="spellEnd"/>
      <w:r w:rsidRPr="00A350C1">
        <w:rPr>
          <w:rFonts w:ascii="Arial" w:eastAsia="Times New Roman" w:hAnsi="Arial" w:cs="Arial"/>
          <w:color w:val="FF0000"/>
          <w:spacing w:val="2"/>
          <w:sz w:val="21"/>
          <w:szCs w:val="21"/>
          <w:lang w:eastAsia="ru-RU"/>
        </w:rPr>
        <w:t>, разбивать текст на абзацы, знать композиционные элементы текста;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определение звукового состава слова, правильное деление на слоги, характеристика звуков слова;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деление слова на морфемы на основе смыслового, грамматического и словообразовательного анализа слова;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умение различать словообразовательные и формообразующие морфемы, способы словообразования;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опознавание основных единиц синтаксиса (словосочетание, предложение, текст);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умение выделять словосочетание в составе предложения, определение главного и зависимого слова в словосочетании, определение его вида;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определение вида предложения по цели высказывания и эмоциональной окраске;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определение грамматической основы предложения;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распространённых и нераспространённых предложений, предложений осложнённой и неосложнённой структуры, полных и неполных;</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 xml:space="preserve">опознавание сложного предложения, типов сложного предложения, сложных предложений с </w:t>
      </w:r>
      <w:r w:rsidRPr="00A350C1">
        <w:rPr>
          <w:rFonts w:ascii="Arial" w:eastAsia="Times New Roman" w:hAnsi="Arial" w:cs="Arial"/>
          <w:color w:val="FF0000"/>
          <w:spacing w:val="2"/>
          <w:sz w:val="21"/>
          <w:szCs w:val="21"/>
          <w:lang w:eastAsia="ru-RU"/>
        </w:rPr>
        <w:lastRenderedPageBreak/>
        <w:t>различными видами связи, выделение средств синтаксической связи между частями сложного предложения;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пользование орфоэпическими, орфографическими словарями для определения нормативного написания и произношения слова;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использование фразеологических словарей для определения значения и особенностей употребления фразеологизмов;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использование морфемных, словообразовательных, этимологических словарей для морфемного и словообразовательного анализа слов;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использование словарей для подбора к словам синонимов, антонимов; </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поиск орфограммы и применение правил написания слов с орфограммами;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освоение правил правописания служебных частей речи и умения применять их на письме;</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lastRenderedPageBreak/>
        <w:t>применение правильного переноса слов;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применение правил постановки знаков препинания в конце предложения, в простом и в сложном предложениях, при прямой речи, цитировании, диалоге;</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выявление смыслового, стилистического различия синонимов, употребления их в речи с учётом значения, смыслового различия, стилистической окраски;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нормативное изменение форм существительных, прилагательных, местоимений, числительных, глаголов;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соотнесённости глаголов-сказуемых в связном тексте;</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 xml:space="preserve">8) для слепых, слабовидящих обучающихся: формирование навыков письма на </w:t>
      </w:r>
      <w:proofErr w:type="spellStart"/>
      <w:r w:rsidRPr="00A350C1">
        <w:rPr>
          <w:rFonts w:ascii="Arial" w:eastAsia="Times New Roman" w:hAnsi="Arial" w:cs="Arial"/>
          <w:color w:val="FF0000"/>
          <w:spacing w:val="2"/>
          <w:sz w:val="21"/>
          <w:szCs w:val="21"/>
          <w:lang w:eastAsia="ru-RU"/>
        </w:rPr>
        <w:t>брайлевской</w:t>
      </w:r>
      <w:proofErr w:type="spellEnd"/>
      <w:r w:rsidRPr="00A350C1">
        <w:rPr>
          <w:rFonts w:ascii="Arial" w:eastAsia="Times New Roman" w:hAnsi="Arial" w:cs="Arial"/>
          <w:color w:val="FF0000"/>
          <w:spacing w:val="2"/>
          <w:sz w:val="21"/>
          <w:szCs w:val="21"/>
          <w:lang w:eastAsia="ru-RU"/>
        </w:rPr>
        <w:t xml:space="preserve"> печатной машинке;</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 xml:space="preserve">9) для глухих, слабослышащих, позднооглохших обучающихся формирование и развитие основных видов речевой деятельности обучающихся - </w:t>
      </w:r>
      <w:proofErr w:type="spellStart"/>
      <w:r w:rsidRPr="00A350C1">
        <w:rPr>
          <w:rFonts w:ascii="Arial" w:eastAsia="Times New Roman" w:hAnsi="Arial" w:cs="Arial"/>
          <w:color w:val="FF0000"/>
          <w:spacing w:val="2"/>
          <w:sz w:val="21"/>
          <w:szCs w:val="21"/>
          <w:lang w:eastAsia="ru-RU"/>
        </w:rPr>
        <w:t>слухозрительного</w:t>
      </w:r>
      <w:proofErr w:type="spellEnd"/>
      <w:r w:rsidRPr="00A350C1">
        <w:rPr>
          <w:rFonts w:ascii="Arial" w:eastAsia="Times New Roman" w:hAnsi="Arial" w:cs="Arial"/>
          <w:color w:val="FF0000"/>
          <w:spacing w:val="2"/>
          <w:sz w:val="21"/>
          <w:szCs w:val="21"/>
          <w:lang w:eastAsia="ru-RU"/>
        </w:rPr>
        <w:t xml:space="preserve"> восприятия (с использованием слуховых аппаратов и (или) </w:t>
      </w:r>
      <w:proofErr w:type="spellStart"/>
      <w:r w:rsidRPr="00A350C1">
        <w:rPr>
          <w:rFonts w:ascii="Arial" w:eastAsia="Times New Roman" w:hAnsi="Arial" w:cs="Arial"/>
          <w:color w:val="FF0000"/>
          <w:spacing w:val="2"/>
          <w:sz w:val="21"/>
          <w:szCs w:val="21"/>
          <w:lang w:eastAsia="ru-RU"/>
        </w:rPr>
        <w:t>кохлеарных</w:t>
      </w:r>
      <w:proofErr w:type="spellEnd"/>
      <w:r w:rsidRPr="00A350C1">
        <w:rPr>
          <w:rFonts w:ascii="Arial" w:eastAsia="Times New Roman" w:hAnsi="Arial" w:cs="Arial"/>
          <w:color w:val="FF0000"/>
          <w:spacing w:val="2"/>
          <w:sz w:val="21"/>
          <w:szCs w:val="21"/>
          <w:lang w:eastAsia="ru-RU"/>
        </w:rPr>
        <w:t xml:space="preserve"> </w:t>
      </w:r>
      <w:proofErr w:type="spellStart"/>
      <w:r w:rsidRPr="00A350C1">
        <w:rPr>
          <w:rFonts w:ascii="Arial" w:eastAsia="Times New Roman" w:hAnsi="Arial" w:cs="Arial"/>
          <w:color w:val="FF0000"/>
          <w:spacing w:val="2"/>
          <w:sz w:val="21"/>
          <w:szCs w:val="21"/>
          <w:lang w:eastAsia="ru-RU"/>
        </w:rPr>
        <w:t>имплантов</w:t>
      </w:r>
      <w:proofErr w:type="spellEnd"/>
      <w:r w:rsidRPr="00A350C1">
        <w:rPr>
          <w:rFonts w:ascii="Arial" w:eastAsia="Times New Roman" w:hAnsi="Arial" w:cs="Arial"/>
          <w:color w:val="FF0000"/>
          <w:spacing w:val="2"/>
          <w:sz w:val="21"/>
          <w:szCs w:val="21"/>
          <w:lang w:eastAsia="ru-RU"/>
        </w:rPr>
        <w:t>), говорения, чтения, письма;</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10) для обучающихся с расстройствами аутистического спектра: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овладение основными стилистическими ресурсами лексики и фразеологии языка, основными нормами литературного языка, нормами речевого этикета;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стремление к возможности выразить собственные мысли и чувства, обозначить собственную позицию;</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видение традиций и новаторства в произведениях;</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восприятие художественной действительности как выражение мыслей автора о мире и человеке.</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lastRenderedPageBreak/>
        <w:t>Литература:</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2) понимание литературы как одной из основных национально-культурных ценностей народа, как особого способа познания жизни;</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5) развитие способности понимать литературные художественные произведения, отражающие разные этнокультурные традиции;</w:t>
      </w:r>
      <w:r w:rsidRPr="00A350C1">
        <w:rPr>
          <w:rFonts w:ascii="Arial" w:eastAsia="Times New Roman" w:hAnsi="Arial" w:cs="Arial"/>
          <w:color w:val="FF0000"/>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50C1">
        <w:rPr>
          <w:rFonts w:ascii="Arial" w:eastAsia="Times New Roman" w:hAnsi="Arial" w:cs="Arial"/>
          <w:color w:val="FF0000"/>
          <w:spacing w:val="2"/>
          <w:sz w:val="21"/>
          <w:szCs w:val="21"/>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r w:rsidRPr="00122478">
        <w:rPr>
          <w:rFonts w:ascii="Arial" w:eastAsia="Times New Roman" w:hAnsi="Arial" w:cs="Arial"/>
          <w:color w:val="2D2D2D"/>
          <w:spacing w:val="2"/>
          <w:sz w:val="21"/>
          <w:szCs w:val="21"/>
          <w:lang w:eastAsia="ru-RU"/>
        </w:rPr>
        <w:br/>
        <w:t>(Пункт 11.1 в редакции, введенной в действие с 16 февраля 2016 года </w:t>
      </w:r>
      <w:hyperlink r:id="rId3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A350C1" w:rsidRPr="00122478" w:rsidRDefault="00122478" w:rsidP="00A350C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11.2. Родной язык и родная литература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11.3. Иностранный язык. Второй иностранный язык</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Изучение предметной области "Иностранные языки" должно обеспечить:</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осознание тесной связи между овладением иностранными языками и личностным, социальным и профессиональным ростом;</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lastRenderedPageBreak/>
        <w:br/>
        <w:t xml:space="preserve">формирование коммуникативной иноязычной компетенции (говорение, </w:t>
      </w:r>
      <w:proofErr w:type="spellStart"/>
      <w:r w:rsidRPr="00A350C1">
        <w:rPr>
          <w:rFonts w:ascii="Arial" w:eastAsia="Times New Roman" w:hAnsi="Arial" w:cs="Arial"/>
          <w:color w:val="FF0000"/>
          <w:spacing w:val="2"/>
          <w:sz w:val="21"/>
          <w:szCs w:val="21"/>
          <w:lang w:eastAsia="ru-RU"/>
        </w:rPr>
        <w:t>аудирование</w:t>
      </w:r>
      <w:proofErr w:type="spellEnd"/>
      <w:r w:rsidRPr="00A350C1">
        <w:rPr>
          <w:rFonts w:ascii="Arial" w:eastAsia="Times New Roman" w:hAnsi="Arial" w:cs="Arial"/>
          <w:color w:val="FF0000"/>
          <w:spacing w:val="2"/>
          <w:sz w:val="21"/>
          <w:szCs w:val="21"/>
          <w:lang w:eastAsia="ru-RU"/>
        </w:rPr>
        <w:t>, чтение и письмо), необходимой для успешной социализации и самореализации;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Предметные результаты изучения предметной области "Иностранные языки" должны отражать:</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 xml:space="preserve">3) достижение </w:t>
      </w:r>
      <w:proofErr w:type="spellStart"/>
      <w:r w:rsidRPr="00A350C1">
        <w:rPr>
          <w:rFonts w:ascii="Arial" w:eastAsia="Times New Roman" w:hAnsi="Arial" w:cs="Arial"/>
          <w:color w:val="FF0000"/>
          <w:spacing w:val="2"/>
          <w:sz w:val="21"/>
          <w:szCs w:val="21"/>
          <w:lang w:eastAsia="ru-RU"/>
        </w:rPr>
        <w:t>допорогового</w:t>
      </w:r>
      <w:proofErr w:type="spellEnd"/>
      <w:r w:rsidRPr="00A350C1">
        <w:rPr>
          <w:rFonts w:ascii="Arial" w:eastAsia="Times New Roman" w:hAnsi="Arial" w:cs="Arial"/>
          <w:color w:val="FF0000"/>
          <w:spacing w:val="2"/>
          <w:sz w:val="21"/>
          <w:szCs w:val="21"/>
          <w:lang w:eastAsia="ru-RU"/>
        </w:rPr>
        <w:t xml:space="preserve"> уровня иноязычной коммуникативной компетенции;</w:t>
      </w:r>
      <w:r w:rsidRPr="00A350C1">
        <w:rPr>
          <w:rFonts w:ascii="Arial" w:eastAsia="Times New Roman" w:hAnsi="Arial" w:cs="Arial"/>
          <w:color w:val="FF0000"/>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50C1">
        <w:rPr>
          <w:rFonts w:ascii="Arial" w:eastAsia="Times New Roman" w:hAnsi="Arial" w:cs="Arial"/>
          <w:color w:val="FF0000"/>
          <w:spacing w:val="2"/>
          <w:sz w:val="21"/>
          <w:szCs w:val="21"/>
          <w:lang w:eastAsia="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r w:rsidRPr="00122478">
        <w:rPr>
          <w:rFonts w:ascii="Arial" w:eastAsia="Times New Roman" w:hAnsi="Arial" w:cs="Arial"/>
          <w:color w:val="2D2D2D"/>
          <w:spacing w:val="2"/>
          <w:sz w:val="21"/>
          <w:szCs w:val="21"/>
          <w:lang w:eastAsia="ru-RU"/>
        </w:rPr>
        <w:br/>
        <w:t>(Пункт 11.3 дополнительно включен с 16 февраля 2016 года </w:t>
      </w:r>
      <w:hyperlink r:id="rId3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____________________________________________________________________</w:t>
      </w:r>
      <w:r w:rsidRPr="00122478">
        <w:rPr>
          <w:rFonts w:ascii="Arial" w:eastAsia="Times New Roman" w:hAnsi="Arial" w:cs="Arial"/>
          <w:color w:val="2D2D2D"/>
          <w:spacing w:val="2"/>
          <w:sz w:val="21"/>
          <w:szCs w:val="21"/>
          <w:lang w:eastAsia="ru-RU"/>
        </w:rPr>
        <w:br/>
        <w:t>Пункты 11.2-11.8 предыдущей редакции с 16 февраля 2016 года считаются соответственно пунктами 11.4-11.10 настоящей редакции - </w:t>
      </w:r>
      <w:hyperlink r:id="rId40"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t>____________________________________________________________________ </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11.4. Общественно-научные предметы.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"Общественно-научные предметы"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122478">
        <w:rPr>
          <w:rFonts w:ascii="Arial" w:eastAsia="Times New Roman" w:hAnsi="Arial" w:cs="Arial"/>
          <w:color w:val="2D2D2D"/>
          <w:spacing w:val="2"/>
          <w:sz w:val="21"/>
          <w:szCs w:val="21"/>
          <w:lang w:eastAsia="ru-RU"/>
        </w:rPr>
        <w:t>поликультурности</w:t>
      </w:r>
      <w:proofErr w:type="spellEnd"/>
      <w:r w:rsidRPr="00122478">
        <w:rPr>
          <w:rFonts w:ascii="Arial" w:eastAsia="Times New Roman" w:hAnsi="Arial" w:cs="Arial"/>
          <w:color w:val="2D2D2D"/>
          <w:spacing w:val="2"/>
          <w:sz w:val="21"/>
          <w:szCs w:val="21"/>
          <w:lang w:eastAsia="ru-RU"/>
        </w:rPr>
        <w:t>, толерантности, приверженности ценностям, закрепленным в </w:t>
      </w:r>
      <w:hyperlink r:id="rId41" w:history="1">
        <w:r w:rsidRPr="00122478">
          <w:rPr>
            <w:rFonts w:ascii="Arial" w:eastAsia="Times New Roman" w:hAnsi="Arial" w:cs="Arial"/>
            <w:color w:val="00466E"/>
            <w:spacing w:val="2"/>
            <w:sz w:val="21"/>
            <w:szCs w:val="21"/>
            <w:u w:val="single"/>
            <w:lang w:eastAsia="ru-RU"/>
          </w:rPr>
          <w:t>Конституции Российской Федерации</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понимание основных принципов жизни общества, роли окружающей среды как важного фактора формирования качеств личности, ее социализации;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своей роли в целостном, многообразном и быстро изменяющемся глобальном мире;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C33802">
        <w:rPr>
          <w:rFonts w:ascii="Arial" w:eastAsia="Times New Roman" w:hAnsi="Arial" w:cs="Arial"/>
          <w:color w:val="FF0000"/>
          <w:spacing w:val="2"/>
          <w:sz w:val="21"/>
          <w:szCs w:val="21"/>
          <w:lang w:eastAsia="ru-RU"/>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r w:rsidRPr="00122478">
        <w:rPr>
          <w:rFonts w:ascii="Arial" w:eastAsia="Times New Roman" w:hAnsi="Arial" w:cs="Arial"/>
          <w:color w:val="2D2D2D"/>
          <w:spacing w:val="2"/>
          <w:sz w:val="21"/>
          <w:szCs w:val="21"/>
          <w:lang w:eastAsia="ru-RU"/>
        </w:rPr>
        <w:br/>
        <w:t>(Абзац в редакции, введенной в действие с 16 февраля 2016 года </w:t>
      </w:r>
      <w:hyperlink r:id="rId4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Предметные результаты изучения предметной области "Общественно-научные предметы" должны отражать: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История России. Всеобщая история: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 формирование основ гражданской, </w:t>
      </w:r>
      <w:proofErr w:type="spellStart"/>
      <w:r w:rsidRPr="00122478">
        <w:rPr>
          <w:rFonts w:ascii="Arial" w:eastAsia="Times New Roman" w:hAnsi="Arial" w:cs="Arial"/>
          <w:color w:val="2D2D2D"/>
          <w:spacing w:val="2"/>
          <w:sz w:val="21"/>
          <w:szCs w:val="21"/>
          <w:lang w:eastAsia="ru-RU"/>
        </w:rPr>
        <w:t>этнонациональной</w:t>
      </w:r>
      <w:proofErr w:type="spellEnd"/>
      <w:r w:rsidRPr="00122478">
        <w:rPr>
          <w:rFonts w:ascii="Arial" w:eastAsia="Times New Roman" w:hAnsi="Arial" w:cs="Arial"/>
          <w:color w:val="2D2D2D"/>
          <w:spacing w:val="2"/>
          <w:sz w:val="21"/>
          <w:szCs w:val="21"/>
          <w:lang w:eastAsia="ru-RU"/>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4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122478">
        <w:rPr>
          <w:rFonts w:ascii="Arial" w:eastAsia="Times New Roman" w:hAnsi="Arial" w:cs="Arial"/>
          <w:color w:val="2D2D2D"/>
          <w:spacing w:val="2"/>
          <w:sz w:val="21"/>
          <w:szCs w:val="21"/>
          <w:lang w:eastAsia="ru-RU"/>
        </w:rPr>
        <w:t>полиэтничном</w:t>
      </w:r>
      <w:proofErr w:type="spellEnd"/>
      <w:r w:rsidRPr="00122478">
        <w:rPr>
          <w:rFonts w:ascii="Arial" w:eastAsia="Times New Roman" w:hAnsi="Arial" w:cs="Arial"/>
          <w:color w:val="2D2D2D"/>
          <w:spacing w:val="2"/>
          <w:sz w:val="21"/>
          <w:szCs w:val="21"/>
          <w:lang w:eastAsia="ru-RU"/>
        </w:rPr>
        <w:t xml:space="preserve"> и многоконфессиональном мире;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4) формирование важнейших культурно-исторических ориентиров для гражданской, </w:t>
      </w:r>
      <w:proofErr w:type="spellStart"/>
      <w:r w:rsidRPr="00122478">
        <w:rPr>
          <w:rFonts w:ascii="Arial" w:eastAsia="Times New Roman" w:hAnsi="Arial" w:cs="Arial"/>
          <w:color w:val="2D2D2D"/>
          <w:spacing w:val="2"/>
          <w:sz w:val="21"/>
          <w:szCs w:val="21"/>
          <w:lang w:eastAsia="ru-RU"/>
        </w:rPr>
        <w:t>этнонациональной</w:t>
      </w:r>
      <w:proofErr w:type="spellEnd"/>
      <w:r w:rsidRPr="00122478">
        <w:rPr>
          <w:rFonts w:ascii="Arial" w:eastAsia="Times New Roman" w:hAnsi="Arial" w:cs="Arial"/>
          <w:color w:val="2D2D2D"/>
          <w:spacing w:val="2"/>
          <w:sz w:val="21"/>
          <w:szCs w:val="21"/>
          <w:lang w:eastAsia="ru-RU"/>
        </w:rPr>
        <w:t xml:space="preserve">, социальной, культурной самоидентификации личности, миропонимания </w:t>
      </w:r>
      <w:r w:rsidRPr="00122478">
        <w:rPr>
          <w:rFonts w:ascii="Arial" w:eastAsia="Times New Roman" w:hAnsi="Arial" w:cs="Arial"/>
          <w:color w:val="2D2D2D"/>
          <w:spacing w:val="2"/>
          <w:sz w:val="21"/>
          <w:szCs w:val="21"/>
          <w:lang w:eastAsia="ru-RU"/>
        </w:rPr>
        <w:lastRenderedPageBreak/>
        <w:t>и познания современного общества на основе изучения исторического опыта России и человечества;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122478">
        <w:rPr>
          <w:rFonts w:ascii="Arial" w:eastAsia="Times New Roman" w:hAnsi="Arial" w:cs="Arial"/>
          <w:color w:val="2D2D2D"/>
          <w:spacing w:val="2"/>
          <w:sz w:val="21"/>
          <w:szCs w:val="21"/>
          <w:lang w:eastAsia="ru-RU"/>
        </w:rPr>
        <w:t>полиэтничном</w:t>
      </w:r>
      <w:proofErr w:type="spellEnd"/>
      <w:r w:rsidRPr="00122478">
        <w:rPr>
          <w:rFonts w:ascii="Arial" w:eastAsia="Times New Roman" w:hAnsi="Arial" w:cs="Arial"/>
          <w:color w:val="2D2D2D"/>
          <w:spacing w:val="2"/>
          <w:sz w:val="21"/>
          <w:szCs w:val="21"/>
          <w:lang w:eastAsia="ru-RU"/>
        </w:rPr>
        <w:t xml:space="preserve"> и многоконфессиональном Российском государстве.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Обществознание: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w:t>
      </w:r>
      <w:proofErr w:type="spellStart"/>
      <w:r w:rsidRPr="00122478">
        <w:rPr>
          <w:rFonts w:ascii="Arial" w:eastAsia="Times New Roman" w:hAnsi="Arial" w:cs="Arial"/>
          <w:color w:val="2D2D2D"/>
          <w:spacing w:val="2"/>
          <w:sz w:val="21"/>
          <w:szCs w:val="21"/>
          <w:lang w:eastAsia="ru-RU"/>
        </w:rPr>
        <w:t>в</w:t>
      </w:r>
      <w:hyperlink r:id="rId44" w:history="1">
        <w:r w:rsidRPr="00122478">
          <w:rPr>
            <w:rFonts w:ascii="Arial" w:eastAsia="Times New Roman" w:hAnsi="Arial" w:cs="Arial"/>
            <w:color w:val="00466E"/>
            <w:spacing w:val="2"/>
            <w:sz w:val="21"/>
            <w:szCs w:val="21"/>
            <w:u w:val="single"/>
            <w:lang w:eastAsia="ru-RU"/>
          </w:rPr>
          <w:t>Конституции</w:t>
        </w:r>
        <w:proofErr w:type="spellEnd"/>
        <w:r w:rsidRPr="00122478">
          <w:rPr>
            <w:rFonts w:ascii="Arial" w:eastAsia="Times New Roman" w:hAnsi="Arial" w:cs="Arial"/>
            <w:color w:val="00466E"/>
            <w:spacing w:val="2"/>
            <w:sz w:val="21"/>
            <w:szCs w:val="21"/>
            <w:u w:val="single"/>
            <w:lang w:eastAsia="ru-RU"/>
          </w:rPr>
          <w:t xml:space="preserve"> Российской Федерации</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понимание основных принципов жизни общества, основ современных научных теорий общественного развития;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развитие социального кругозора и формирование познавательного интереса к изучению общественных дисциплин.</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География: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 формирование представлений о </w:t>
      </w:r>
      <w:proofErr w:type="spellStart"/>
      <w:r w:rsidRPr="00122478">
        <w:rPr>
          <w:rFonts w:ascii="Arial" w:eastAsia="Times New Roman" w:hAnsi="Arial" w:cs="Arial"/>
          <w:color w:val="2D2D2D"/>
          <w:spacing w:val="2"/>
          <w:sz w:val="21"/>
          <w:szCs w:val="21"/>
          <w:lang w:eastAsia="ru-RU"/>
        </w:rPr>
        <w:t>географини</w:t>
      </w:r>
      <w:proofErr w:type="spellEnd"/>
      <w:r w:rsidRPr="00122478">
        <w:rPr>
          <w:rFonts w:ascii="Arial" w:eastAsia="Times New Roman" w:hAnsi="Arial" w:cs="Arial"/>
          <w:color w:val="2D2D2D"/>
          <w:spacing w:val="2"/>
          <w:sz w:val="21"/>
          <w:szCs w:val="21"/>
          <w:lang w:eastAsia="ru-RU"/>
        </w:rPr>
        <w:t xml:space="preserve">,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w:t>
      </w:r>
      <w:r w:rsidRPr="00122478">
        <w:rPr>
          <w:rFonts w:ascii="Arial" w:eastAsia="Times New Roman" w:hAnsi="Arial" w:cs="Arial"/>
          <w:color w:val="2D2D2D"/>
          <w:spacing w:val="2"/>
          <w:sz w:val="21"/>
          <w:szCs w:val="21"/>
          <w:lang w:eastAsia="ru-RU"/>
        </w:rPr>
        <w:lastRenderedPageBreak/>
        <w:t>задачи охраны окружающей среды и рационального природопользования;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овладение основами картографической грамотности и использования географической карты как одного из языков международного общения;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овладение основными навыками нахождения, использования и презентации географической информации;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11.5. Математика и информатика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"Математика и информатика"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значения математики и информатики в повседневной жизни человека;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представлений о социальных, культурных и исторических факторах становления математической науки;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понимание роли информационных процессов в современном мире;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Предметные результаты изучения предметной области "Математика и информатика" должны отражать: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Математика. Алгебра. Геометрия. Информатика: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формирование представлений о математике как о методе познания действительности, позволяющем описывать и изучать реальные процессы и явления: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роли математики в развитии России и мира;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возможность привести примеры из отечественной и всемирной истории математических открытий и их авторов;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решение сюжетных задач разных типов на все арифметические действия;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применение способа поиска решения задачи, в котором рассуждение строится от условия к требованию или от требования к условию;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нахождение процента от числа, числа по проценту от него, нахождения процентного отношение двух чисел, нахождения процентного снижения или процентного повышения величины;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решение логических задач;</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использование свойства чисел и законов арифметических операций с числами при выполнении вычислений;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использование признаков делимости на 2, 5, 3, 9, 10 при выполнении вычислений и решении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выполнение округления чисел в соответствии с правилами;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сравнение чисел;</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оценивание значения квадратного корня из положительного целого числа;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определение положения точки по ее координатам, координаты точки по ее положению на плоскости;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нахождение по графику значений функции, области определения, множества значений, нулей функции, промежутков </w:t>
      </w:r>
      <w:proofErr w:type="spellStart"/>
      <w:r w:rsidRPr="00122478">
        <w:rPr>
          <w:rFonts w:ascii="Arial" w:eastAsia="Times New Roman" w:hAnsi="Arial" w:cs="Arial"/>
          <w:color w:val="2D2D2D"/>
          <w:spacing w:val="2"/>
          <w:sz w:val="21"/>
          <w:szCs w:val="21"/>
          <w:lang w:eastAsia="ru-RU"/>
        </w:rPr>
        <w:t>знакопостоянства</w:t>
      </w:r>
      <w:proofErr w:type="spellEnd"/>
      <w:r w:rsidRPr="00122478">
        <w:rPr>
          <w:rFonts w:ascii="Arial" w:eastAsia="Times New Roman" w:hAnsi="Arial" w:cs="Arial"/>
          <w:color w:val="2D2D2D"/>
          <w:spacing w:val="2"/>
          <w:sz w:val="21"/>
          <w:szCs w:val="21"/>
          <w:lang w:eastAsia="ru-RU"/>
        </w:rPr>
        <w:t>, промежутков возрастания и убывания, наибольшего и наименьшего значения функции;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построение графика линейной и квадратичной функций;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оперирование на базовом уровне понятиями: последовательность, арифметическая прогрессия, геометрическая прогрессия;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использование свойств линейной и квадратичной функций и их графиков при решении задач из других учебных предметов;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оперирование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выполнение измерения длин, расстояний, величин углов с помощью инструментов для измерений длин и углов;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проведение доказательств в геометрии;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оперирование на базовом уровне понятиями: вектор, сумма векторов, произведение вектора на число, координаты на плоскости;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решение задач на нахождение геометрических величин (длина и расстояние, величина угла, площадь) по образцам или алгоритмам;</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представления о статистических характеристиках, вероятности случайного события;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решение простейших комбинаторных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определение основных статистических характеристик числовых наборов;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оценивание и вычисление вероятности события в простейших случаях;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наличие представления о роли практически достоверных и маловероятных событий, о роли закона больших чисел в массовых явлениях;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умение сравнивать основные статистические характеристики, полученные в процессе решения прикладной задачи, изучения реального явления;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распознавание верных и неверных высказываний;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оценивание результатов вычислений при решении практических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выполнение сравнения чисел в реальных ситуациях;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использование числовых выражений при решении практических задач и задач из других учебных предметов;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решение практических задач с применением простейших свойств фигур;</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выполнение простейших построений и измерений на местности, необходимых в реальной жизни;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 формирование представления об основных изучаемых понятиях: информация, алгоритм, модель - и их свойствах;</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15) для слепых и слабовидящих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владение правилами записи математических формул и специальных знаков рельефно-точечной системы обозначений </w:t>
      </w:r>
      <w:proofErr w:type="spellStart"/>
      <w:r w:rsidRPr="00122478">
        <w:rPr>
          <w:rFonts w:ascii="Arial" w:eastAsia="Times New Roman" w:hAnsi="Arial" w:cs="Arial"/>
          <w:color w:val="2D2D2D"/>
          <w:spacing w:val="2"/>
          <w:sz w:val="21"/>
          <w:szCs w:val="21"/>
          <w:lang w:eastAsia="ru-RU"/>
        </w:rPr>
        <w:t>Л.Брайля</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умение читать рельефные графики элементарных функций на координатной плоскости, применять специальные приспособления для рельефного черчения;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владение основным функционалом программы </w:t>
      </w:r>
      <w:proofErr w:type="spellStart"/>
      <w:r w:rsidRPr="00122478">
        <w:rPr>
          <w:rFonts w:ascii="Arial" w:eastAsia="Times New Roman" w:hAnsi="Arial" w:cs="Arial"/>
          <w:color w:val="2D2D2D"/>
          <w:spacing w:val="2"/>
          <w:sz w:val="21"/>
          <w:szCs w:val="21"/>
          <w:lang w:eastAsia="ru-RU"/>
        </w:rPr>
        <w:t>невизуального</w:t>
      </w:r>
      <w:proofErr w:type="spellEnd"/>
      <w:r w:rsidRPr="00122478">
        <w:rPr>
          <w:rFonts w:ascii="Arial" w:eastAsia="Times New Roman" w:hAnsi="Arial" w:cs="Arial"/>
          <w:color w:val="2D2D2D"/>
          <w:spacing w:val="2"/>
          <w:sz w:val="21"/>
          <w:szCs w:val="21"/>
          <w:lang w:eastAsia="ru-RU"/>
        </w:rPr>
        <w:t xml:space="preserve"> доступа к информации на экране ПК, умение использовать персональные </w:t>
      </w:r>
      <w:proofErr w:type="spellStart"/>
      <w:r w:rsidRPr="00122478">
        <w:rPr>
          <w:rFonts w:ascii="Arial" w:eastAsia="Times New Roman" w:hAnsi="Arial" w:cs="Arial"/>
          <w:color w:val="2D2D2D"/>
          <w:spacing w:val="2"/>
          <w:sz w:val="21"/>
          <w:szCs w:val="21"/>
          <w:lang w:eastAsia="ru-RU"/>
        </w:rPr>
        <w:t>тифлотехнические</w:t>
      </w:r>
      <w:proofErr w:type="spellEnd"/>
      <w:r w:rsidRPr="00122478">
        <w:rPr>
          <w:rFonts w:ascii="Arial" w:eastAsia="Times New Roman" w:hAnsi="Arial" w:cs="Arial"/>
          <w:color w:val="2D2D2D"/>
          <w:spacing w:val="2"/>
          <w:sz w:val="21"/>
          <w:szCs w:val="21"/>
          <w:lang w:eastAsia="ru-RU"/>
        </w:rPr>
        <w:t xml:space="preserve"> средства информационно-коммуникационного доступа слепыми обучающимися;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1700F7">
        <w:rPr>
          <w:rFonts w:ascii="Arial" w:eastAsia="Times New Roman" w:hAnsi="Arial" w:cs="Arial"/>
          <w:color w:val="FF0000"/>
          <w:spacing w:val="2"/>
          <w:sz w:val="21"/>
          <w:szCs w:val="21"/>
          <w:lang w:eastAsia="ru-RU"/>
        </w:rPr>
        <w:t>16) для обучающихся с нарушениями опорно-двигательного аппарата:</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 xml:space="preserve">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1700F7">
        <w:rPr>
          <w:rFonts w:ascii="Arial" w:eastAsia="Times New Roman" w:hAnsi="Arial" w:cs="Arial"/>
          <w:color w:val="FF0000"/>
          <w:spacing w:val="2"/>
          <w:sz w:val="21"/>
          <w:szCs w:val="21"/>
          <w:lang w:eastAsia="ru-RU"/>
        </w:rPr>
        <w:t>речедвигательных</w:t>
      </w:r>
      <w:proofErr w:type="spellEnd"/>
      <w:r w:rsidRPr="001700F7">
        <w:rPr>
          <w:rFonts w:ascii="Arial" w:eastAsia="Times New Roman" w:hAnsi="Arial" w:cs="Arial"/>
          <w:color w:val="FF0000"/>
          <w:spacing w:val="2"/>
          <w:sz w:val="21"/>
          <w:szCs w:val="21"/>
          <w:lang w:eastAsia="ru-RU"/>
        </w:rPr>
        <w:t xml:space="preserve"> и сенсорных нарушений;</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умение использовать персональные средства доступа.</w:t>
      </w:r>
      <w:proofErr w:type="gramEnd"/>
      <w:r w:rsidRPr="00122478">
        <w:rPr>
          <w:rFonts w:ascii="Arial" w:eastAsia="Times New Roman" w:hAnsi="Arial" w:cs="Arial"/>
          <w:color w:val="2D2D2D"/>
          <w:spacing w:val="2"/>
          <w:sz w:val="21"/>
          <w:szCs w:val="21"/>
          <w:lang w:eastAsia="ru-RU"/>
        </w:rPr>
        <w:br/>
        <w:t>(Пункт в редакции, введенной в действие с 16 февраля 2016 года </w:t>
      </w:r>
      <w:hyperlink r:id="rId4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11.6. Основы духовно-нравственной культуры народов России.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"Основы духовно-нравственной культуры народов России"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122478">
        <w:rPr>
          <w:rFonts w:ascii="Arial" w:eastAsia="Times New Roman" w:hAnsi="Arial" w:cs="Arial"/>
          <w:color w:val="2D2D2D"/>
          <w:spacing w:val="2"/>
          <w:sz w:val="21"/>
          <w:szCs w:val="21"/>
          <w:lang w:eastAsia="ru-RU"/>
        </w:rPr>
        <w:t>потребительстве</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понимание значения нравственности, веры и религии в жизни человека, семьи и общества;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представлений об исторической роли традиционных религий и гражданского общества в становлении российской государственности.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11.7. Естественно-научные предметы.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"Естественно-научные предметы"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целостной научной картины мира;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научным подходом к решению различных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умениями формулировать гипотезы, конструировать, проводить эксперименты, оценивать полученные результаты;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умением сопоставлять экспериментальные и теоретические знания с объективными реалиями жизни;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воспитание ответственного и бережного отношения к окружающей среде;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овладение </w:t>
      </w:r>
      <w:proofErr w:type="spellStart"/>
      <w:r w:rsidRPr="00122478">
        <w:rPr>
          <w:rFonts w:ascii="Arial" w:eastAsia="Times New Roman" w:hAnsi="Arial" w:cs="Arial"/>
          <w:color w:val="2D2D2D"/>
          <w:spacing w:val="2"/>
          <w:sz w:val="21"/>
          <w:szCs w:val="21"/>
          <w:lang w:eastAsia="ru-RU"/>
        </w:rPr>
        <w:t>экосистемной</w:t>
      </w:r>
      <w:proofErr w:type="spellEnd"/>
      <w:r w:rsidRPr="00122478">
        <w:rPr>
          <w:rFonts w:ascii="Arial" w:eastAsia="Times New Roman" w:hAnsi="Arial" w:cs="Arial"/>
          <w:color w:val="2D2D2D"/>
          <w:spacing w:val="2"/>
          <w:sz w:val="21"/>
          <w:szCs w:val="21"/>
          <w:lang w:eastAsia="ru-RU"/>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значимости концепции устойчивого развития;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122478">
        <w:rPr>
          <w:rFonts w:ascii="Arial" w:eastAsia="Times New Roman" w:hAnsi="Arial" w:cs="Arial"/>
          <w:color w:val="2D2D2D"/>
          <w:spacing w:val="2"/>
          <w:sz w:val="21"/>
          <w:szCs w:val="21"/>
          <w:lang w:eastAsia="ru-RU"/>
        </w:rPr>
        <w:t>межпредметном</w:t>
      </w:r>
      <w:proofErr w:type="spellEnd"/>
      <w:r w:rsidRPr="00122478">
        <w:rPr>
          <w:rFonts w:ascii="Arial" w:eastAsia="Times New Roman" w:hAnsi="Arial" w:cs="Arial"/>
          <w:color w:val="2D2D2D"/>
          <w:spacing w:val="2"/>
          <w:sz w:val="21"/>
          <w:szCs w:val="21"/>
          <w:lang w:eastAsia="ru-RU"/>
        </w:rPr>
        <w:t xml:space="preserve"> анализе учебных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Предметные результаты изучения предметной области "Естественно-научные предметы" должны отражать: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Физика: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w:t>
      </w:r>
      <w:proofErr w:type="spellStart"/>
      <w:r w:rsidRPr="00122478">
        <w:rPr>
          <w:rFonts w:ascii="Arial" w:eastAsia="Times New Roman" w:hAnsi="Arial" w:cs="Arial"/>
          <w:color w:val="2D2D2D"/>
          <w:spacing w:val="2"/>
          <w:sz w:val="21"/>
          <w:szCs w:val="21"/>
          <w:lang w:eastAsia="ru-RU"/>
        </w:rPr>
        <w:t>атомномолекулярного</w:t>
      </w:r>
      <w:proofErr w:type="spellEnd"/>
      <w:r w:rsidRPr="00122478">
        <w:rPr>
          <w:rFonts w:ascii="Arial" w:eastAsia="Times New Roman" w:hAnsi="Arial" w:cs="Arial"/>
          <w:color w:val="2D2D2D"/>
          <w:spacing w:val="2"/>
          <w:sz w:val="21"/>
          <w:szCs w:val="21"/>
          <w:lang w:eastAsia="ru-RU"/>
        </w:rPr>
        <w:t xml:space="preserve"> учения о строении вещества, элементов электродинамики и квантовой физики; овладение понятийным аппаратом и символическим языком физики;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осознание необходимости применения достижений физики и технологий для рационального природопользования;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формирование представлений о нерациональном использовании природных ресурсов и энергии, загрязнении окружающей среды как следствии несовершенства машин и механизмов;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r w:rsidRPr="00122478">
        <w:rPr>
          <w:rFonts w:ascii="Arial" w:eastAsia="Times New Roman" w:hAnsi="Arial" w:cs="Arial"/>
          <w:color w:val="2D2D2D"/>
          <w:spacing w:val="2"/>
          <w:sz w:val="21"/>
          <w:szCs w:val="21"/>
          <w:lang w:eastAsia="ru-RU"/>
        </w:rPr>
        <w:br/>
        <w:t>(Подпункт дополнительно включен с 16 февраля 2016 года </w:t>
      </w:r>
      <w:hyperlink r:id="rId4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1700F7">
        <w:rPr>
          <w:rFonts w:ascii="Arial" w:eastAsia="Times New Roman" w:hAnsi="Arial" w:cs="Arial"/>
          <w:color w:val="FF0000"/>
          <w:spacing w:val="2"/>
          <w:sz w:val="21"/>
          <w:szCs w:val="21"/>
          <w:lang w:eastAsia="ru-RU"/>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r w:rsidRPr="00122478">
        <w:rPr>
          <w:rFonts w:ascii="Arial" w:eastAsia="Times New Roman" w:hAnsi="Arial" w:cs="Arial"/>
          <w:color w:val="2D2D2D"/>
          <w:spacing w:val="2"/>
          <w:sz w:val="21"/>
          <w:szCs w:val="21"/>
          <w:lang w:eastAsia="ru-RU"/>
        </w:rPr>
        <w:br/>
        <w:t>(Подпункт дополнительно включен с 16 февраля 2016 года </w:t>
      </w:r>
      <w:hyperlink r:id="rId4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roofErr w:type="gramEnd"/>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 xml:space="preserve">11) для слепых и слабовидящих обучающихся: владение правилами записи физических формул рельефно-точечной системы обозначений </w:t>
      </w:r>
      <w:proofErr w:type="spellStart"/>
      <w:r w:rsidRPr="001700F7">
        <w:rPr>
          <w:rFonts w:ascii="Arial" w:eastAsia="Times New Roman" w:hAnsi="Arial" w:cs="Arial"/>
          <w:color w:val="FF0000"/>
          <w:spacing w:val="2"/>
          <w:sz w:val="21"/>
          <w:szCs w:val="21"/>
          <w:lang w:eastAsia="ru-RU"/>
        </w:rPr>
        <w:t>Л.Брайля</w:t>
      </w:r>
      <w:proofErr w:type="spellEnd"/>
      <w:r w:rsidRPr="001700F7">
        <w:rPr>
          <w:rFonts w:ascii="Arial" w:eastAsia="Times New Roman" w:hAnsi="Arial" w:cs="Arial"/>
          <w:color w:val="FF0000"/>
          <w:spacing w:val="2"/>
          <w:sz w:val="21"/>
          <w:szCs w:val="21"/>
          <w:lang w:eastAsia="ru-RU"/>
        </w:rPr>
        <w:t>.</w:t>
      </w:r>
      <w:r w:rsidRPr="00122478">
        <w:rPr>
          <w:rFonts w:ascii="Arial" w:eastAsia="Times New Roman" w:hAnsi="Arial" w:cs="Arial"/>
          <w:color w:val="2D2D2D"/>
          <w:spacing w:val="2"/>
          <w:sz w:val="21"/>
          <w:szCs w:val="21"/>
          <w:lang w:eastAsia="ru-RU"/>
        </w:rPr>
        <w:br/>
        <w:t>(Подпункт дополнительно включен с 16 февраля 2016 года </w:t>
      </w:r>
      <w:hyperlink r:id="rId4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Биология: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122478">
        <w:rPr>
          <w:rFonts w:ascii="Arial" w:eastAsia="Times New Roman" w:hAnsi="Arial" w:cs="Arial"/>
          <w:color w:val="2D2D2D"/>
          <w:spacing w:val="2"/>
          <w:sz w:val="21"/>
          <w:szCs w:val="21"/>
          <w:lang w:eastAsia="ru-RU"/>
        </w:rPr>
        <w:t>экосистемной</w:t>
      </w:r>
      <w:proofErr w:type="spellEnd"/>
      <w:r w:rsidRPr="00122478">
        <w:rPr>
          <w:rFonts w:ascii="Arial" w:eastAsia="Times New Roman" w:hAnsi="Arial" w:cs="Arial"/>
          <w:color w:val="2D2D2D"/>
          <w:spacing w:val="2"/>
          <w:sz w:val="21"/>
          <w:szCs w:val="21"/>
          <w:lang w:eastAsia="ru-RU"/>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Химия: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r w:rsidRPr="00122478">
        <w:rPr>
          <w:rFonts w:ascii="Arial" w:eastAsia="Times New Roman" w:hAnsi="Arial" w:cs="Arial"/>
          <w:color w:val="2D2D2D"/>
          <w:spacing w:val="2"/>
          <w:sz w:val="21"/>
          <w:szCs w:val="21"/>
          <w:lang w:eastAsia="ru-RU"/>
        </w:rPr>
        <w:br/>
      </w:r>
    </w:p>
    <w:p w:rsidR="00122478" w:rsidRPr="001700F7"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1700F7">
        <w:rPr>
          <w:rFonts w:ascii="Arial" w:eastAsia="Times New Roman" w:hAnsi="Arial" w:cs="Arial"/>
          <w:color w:val="FF0000"/>
          <w:spacing w:val="2"/>
          <w:sz w:val="21"/>
          <w:szCs w:val="21"/>
          <w:lang w:eastAsia="ru-RU"/>
        </w:rPr>
        <w:t xml:space="preserve">7) для слепых и слабовидящих обучающихся: владение правилами записи химических формул с использованием рельефно-точечной системы обозначений </w:t>
      </w:r>
      <w:proofErr w:type="spellStart"/>
      <w:r w:rsidRPr="001700F7">
        <w:rPr>
          <w:rFonts w:ascii="Arial" w:eastAsia="Times New Roman" w:hAnsi="Arial" w:cs="Arial"/>
          <w:color w:val="FF0000"/>
          <w:spacing w:val="2"/>
          <w:sz w:val="21"/>
          <w:szCs w:val="21"/>
          <w:lang w:eastAsia="ru-RU"/>
        </w:rPr>
        <w:t>Л.Брайля</w:t>
      </w:r>
      <w:proofErr w:type="spellEnd"/>
      <w:r w:rsidRPr="001700F7">
        <w:rPr>
          <w:rFonts w:ascii="Arial" w:eastAsia="Times New Roman" w:hAnsi="Arial" w:cs="Arial"/>
          <w:color w:val="FF0000"/>
          <w:spacing w:val="2"/>
          <w:sz w:val="21"/>
          <w:szCs w:val="21"/>
          <w:lang w:eastAsia="ru-RU"/>
        </w:rPr>
        <w:t>; </w:t>
      </w:r>
      <w:r w:rsidRPr="001700F7">
        <w:rPr>
          <w:rFonts w:ascii="Arial" w:eastAsia="Times New Roman" w:hAnsi="Arial" w:cs="Arial"/>
          <w:color w:val="FF0000"/>
          <w:spacing w:val="2"/>
          <w:sz w:val="21"/>
          <w:szCs w:val="21"/>
          <w:lang w:eastAsia="ru-RU"/>
        </w:rPr>
        <w:br/>
        <w:t>(Подпункт дополнительно включен с 16 февраля 2016 года </w:t>
      </w:r>
      <w:hyperlink r:id="rId49" w:history="1">
        <w:r w:rsidRPr="001700F7">
          <w:rPr>
            <w:rFonts w:ascii="Arial" w:eastAsia="Times New Roman" w:hAnsi="Arial" w:cs="Arial"/>
            <w:color w:val="FF0000"/>
            <w:spacing w:val="2"/>
            <w:sz w:val="21"/>
            <w:szCs w:val="21"/>
            <w:u w:val="single"/>
            <w:lang w:eastAsia="ru-RU"/>
          </w:rPr>
          <w:t xml:space="preserve">приказом </w:t>
        </w:r>
        <w:proofErr w:type="spellStart"/>
        <w:r w:rsidRPr="001700F7">
          <w:rPr>
            <w:rFonts w:ascii="Arial" w:eastAsia="Times New Roman" w:hAnsi="Arial" w:cs="Arial"/>
            <w:color w:val="FF0000"/>
            <w:spacing w:val="2"/>
            <w:sz w:val="21"/>
            <w:szCs w:val="21"/>
            <w:u w:val="single"/>
            <w:lang w:eastAsia="ru-RU"/>
          </w:rPr>
          <w:t>Минобрнауки</w:t>
        </w:r>
        <w:proofErr w:type="spellEnd"/>
        <w:r w:rsidRPr="001700F7">
          <w:rPr>
            <w:rFonts w:ascii="Arial" w:eastAsia="Times New Roman" w:hAnsi="Arial" w:cs="Arial"/>
            <w:color w:val="FF0000"/>
            <w:spacing w:val="2"/>
            <w:sz w:val="21"/>
            <w:szCs w:val="21"/>
            <w:u w:val="single"/>
            <w:lang w:eastAsia="ru-RU"/>
          </w:rPr>
          <w:t xml:space="preserve"> России от 31 декабря 2015 года N 1577</w:t>
        </w:r>
      </w:hyperlink>
      <w:r w:rsidRPr="001700F7">
        <w:rPr>
          <w:rFonts w:ascii="Arial" w:eastAsia="Times New Roman" w:hAnsi="Arial" w:cs="Arial"/>
          <w:color w:val="FF0000"/>
          <w:spacing w:val="2"/>
          <w:sz w:val="21"/>
          <w:szCs w:val="21"/>
          <w:lang w:eastAsia="ru-RU"/>
        </w:rPr>
        <w:t>)</w:t>
      </w:r>
      <w:r w:rsidRPr="001700F7">
        <w:rPr>
          <w:rFonts w:ascii="Arial" w:eastAsia="Times New Roman" w:hAnsi="Arial" w:cs="Arial"/>
          <w:color w:val="FF0000"/>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 xml:space="preserve">8) для </w:t>
      </w:r>
      <w:proofErr w:type="gramStart"/>
      <w:r w:rsidRPr="001700F7">
        <w:rPr>
          <w:rFonts w:ascii="Arial" w:eastAsia="Times New Roman" w:hAnsi="Arial" w:cs="Arial"/>
          <w:color w:val="FF0000"/>
          <w:spacing w:val="2"/>
          <w:sz w:val="21"/>
          <w:szCs w:val="21"/>
          <w:lang w:eastAsia="ru-RU"/>
        </w:rPr>
        <w:t>обучающихся</w:t>
      </w:r>
      <w:proofErr w:type="gramEnd"/>
      <w:r w:rsidRPr="001700F7">
        <w:rPr>
          <w:rFonts w:ascii="Arial" w:eastAsia="Times New Roman" w:hAnsi="Arial" w:cs="Arial"/>
          <w:color w:val="FF0000"/>
          <w:spacing w:val="2"/>
          <w:sz w:val="21"/>
          <w:szCs w:val="21"/>
          <w:lang w:eastAsia="ru-RU"/>
        </w:rPr>
        <w:t xml:space="preserve"> с ограниченными возможностями здоровья: владение основными доступными методами научного познания, используемыми в химии.</w:t>
      </w:r>
      <w:r w:rsidRPr="001700F7">
        <w:rPr>
          <w:rFonts w:ascii="Arial" w:eastAsia="Times New Roman" w:hAnsi="Arial" w:cs="Arial"/>
          <w:color w:val="FF0000"/>
          <w:spacing w:val="2"/>
          <w:sz w:val="21"/>
          <w:szCs w:val="21"/>
          <w:lang w:eastAsia="ru-RU"/>
        </w:rPr>
        <w:br/>
        <w:t>(Подпункт дополнительно включен с 16 февраля 2016 года </w:t>
      </w:r>
      <w:hyperlink r:id="rId50" w:history="1">
        <w:r w:rsidRPr="001700F7">
          <w:rPr>
            <w:rFonts w:ascii="Arial" w:eastAsia="Times New Roman" w:hAnsi="Arial" w:cs="Arial"/>
            <w:color w:val="FF0000"/>
            <w:spacing w:val="2"/>
            <w:sz w:val="21"/>
            <w:szCs w:val="21"/>
            <w:u w:val="single"/>
            <w:lang w:eastAsia="ru-RU"/>
          </w:rPr>
          <w:t xml:space="preserve">приказом </w:t>
        </w:r>
        <w:proofErr w:type="spellStart"/>
        <w:r w:rsidRPr="001700F7">
          <w:rPr>
            <w:rFonts w:ascii="Arial" w:eastAsia="Times New Roman" w:hAnsi="Arial" w:cs="Arial"/>
            <w:color w:val="FF0000"/>
            <w:spacing w:val="2"/>
            <w:sz w:val="21"/>
            <w:szCs w:val="21"/>
            <w:u w:val="single"/>
            <w:lang w:eastAsia="ru-RU"/>
          </w:rPr>
          <w:t>Минобрнауки</w:t>
        </w:r>
        <w:proofErr w:type="spellEnd"/>
        <w:r w:rsidRPr="001700F7">
          <w:rPr>
            <w:rFonts w:ascii="Arial" w:eastAsia="Times New Roman" w:hAnsi="Arial" w:cs="Arial"/>
            <w:color w:val="FF0000"/>
            <w:spacing w:val="2"/>
            <w:sz w:val="21"/>
            <w:szCs w:val="21"/>
            <w:u w:val="single"/>
            <w:lang w:eastAsia="ru-RU"/>
          </w:rPr>
          <w:t xml:space="preserve"> России от 31 декабря 2015 года N 1577</w:t>
        </w:r>
      </w:hyperlink>
      <w:r w:rsidRPr="001700F7">
        <w:rPr>
          <w:rFonts w:ascii="Arial" w:eastAsia="Times New Roman" w:hAnsi="Arial" w:cs="Arial"/>
          <w:color w:val="FF0000"/>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11.8. Искусство.</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"Искусство"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значения искусства и творчества в личной и культурной самоидентификации личности;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индивидуальных творческих способностей обучающихся, формирование устойчивого интереса к творческой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Предметные результаты изучения предметной области "Искусство" должны отражать: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Изобразительное искусство:</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Музыка: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3) формирование мотивационной направленности на продуктивную музыкально-творческую деятельность (слушание музыки, пение, инструментальное </w:t>
      </w:r>
      <w:proofErr w:type="spellStart"/>
      <w:r w:rsidRPr="00122478">
        <w:rPr>
          <w:rFonts w:ascii="Arial" w:eastAsia="Times New Roman" w:hAnsi="Arial" w:cs="Arial"/>
          <w:color w:val="2D2D2D"/>
          <w:spacing w:val="2"/>
          <w:sz w:val="21"/>
          <w:szCs w:val="21"/>
          <w:lang w:eastAsia="ru-RU"/>
        </w:rPr>
        <w:t>музицирование</w:t>
      </w:r>
      <w:proofErr w:type="spellEnd"/>
      <w:r w:rsidRPr="00122478">
        <w:rPr>
          <w:rFonts w:ascii="Arial" w:eastAsia="Times New Roman" w:hAnsi="Arial" w:cs="Arial"/>
          <w:color w:val="2D2D2D"/>
          <w:spacing w:val="2"/>
          <w:sz w:val="21"/>
          <w:szCs w:val="21"/>
          <w:lang w:eastAsia="ru-RU"/>
        </w:rPr>
        <w:t>, драматизация музыкальных произведений, импровизация, музыкально-пластическое движение);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11.9. Технология.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"Технология"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инновационной творческой деятельности обучающихся в процессе решения прикладных учебных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активное использование знаний, полученных при изучении других учебных предметов, и сформированных универсальных учебных действий;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совершенствование умений выполнения учебно-исследовательской и проектной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представлений о социальных и этических аспектах научно-технического прогресса;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Предметные результаты изучения предметной области "Технология" должны отражать: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 осознание роли техники и технологий для прогрессивного развития общества; формирование целостного представления о </w:t>
      </w:r>
      <w:proofErr w:type="spellStart"/>
      <w:r w:rsidRPr="00122478">
        <w:rPr>
          <w:rFonts w:ascii="Arial" w:eastAsia="Times New Roman" w:hAnsi="Arial" w:cs="Arial"/>
          <w:color w:val="2D2D2D"/>
          <w:spacing w:val="2"/>
          <w:sz w:val="21"/>
          <w:szCs w:val="21"/>
          <w:lang w:eastAsia="ru-RU"/>
        </w:rPr>
        <w:t>техносфере</w:t>
      </w:r>
      <w:proofErr w:type="spellEnd"/>
      <w:r w:rsidRPr="00122478">
        <w:rPr>
          <w:rFonts w:ascii="Arial" w:eastAsia="Times New Roman" w:hAnsi="Arial" w:cs="Arial"/>
          <w:color w:val="2D2D2D"/>
          <w:spacing w:val="2"/>
          <w:sz w:val="21"/>
          <w:szCs w:val="21"/>
          <w:lang w:eastAsia="ru-RU"/>
        </w:rPr>
        <w:t>,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овладение средствами и формами графического отображения объектов или процессов, правилами выполнения графической документации;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формирование умений устанавливать взаимосвязь знаний по разным учебным предметам для решения прикладных учебных задач;</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формирование представлений о мире профессий, связанных с изучаемыми технологиями, их востребованности на рынке труда.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11.10. Физическая культура и основы безопасности жизнедеятельности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"Физическая культура и основы безопасности жизнедеятельности"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и развитие установок активного, экологически целесообразного, здорового и безопасного образа жизни;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понимание личной и общественной значимости современной культуры безопасности жизнедеятельности;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понимание роли государства и действующего законодательства в обеспечении национальной безопасности и защиты населения;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установление связей между жизненным опытом обучающихся и знаниями из разных предметных областей.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Предметные результаты изучения предметной области "Физическая культура и основы безопасности жизнедеятельности" должны отражать: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Физическая культура: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5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6) для слепых и слабовидящих обучающихся:</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формирование приемов осязательного и слухового самоконтроля в процессе формирования трудовых действий;</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 xml:space="preserve">формирование представлений о современных бытовых </w:t>
      </w:r>
      <w:proofErr w:type="spellStart"/>
      <w:r w:rsidRPr="001700F7">
        <w:rPr>
          <w:rFonts w:ascii="Arial" w:eastAsia="Times New Roman" w:hAnsi="Arial" w:cs="Arial"/>
          <w:color w:val="FF0000"/>
          <w:spacing w:val="2"/>
          <w:sz w:val="21"/>
          <w:szCs w:val="21"/>
          <w:lang w:eastAsia="ru-RU"/>
        </w:rPr>
        <w:t>тифлотехнических</w:t>
      </w:r>
      <w:proofErr w:type="spellEnd"/>
      <w:r w:rsidRPr="001700F7">
        <w:rPr>
          <w:rFonts w:ascii="Arial" w:eastAsia="Times New Roman" w:hAnsi="Arial" w:cs="Arial"/>
          <w:color w:val="FF0000"/>
          <w:spacing w:val="2"/>
          <w:sz w:val="21"/>
          <w:szCs w:val="21"/>
          <w:lang w:eastAsia="ru-RU"/>
        </w:rPr>
        <w:t xml:space="preserve"> средствах, приборах и их применении в повседневной жизни;</w:t>
      </w:r>
      <w:r w:rsidRPr="00122478">
        <w:rPr>
          <w:rFonts w:ascii="Arial" w:eastAsia="Times New Roman" w:hAnsi="Arial" w:cs="Arial"/>
          <w:color w:val="2D2D2D"/>
          <w:spacing w:val="2"/>
          <w:sz w:val="21"/>
          <w:szCs w:val="21"/>
          <w:lang w:eastAsia="ru-RU"/>
        </w:rPr>
        <w:br/>
        <w:t>(Подпункт дополнительно включен с 16 февраля 2016 года </w:t>
      </w:r>
      <w:hyperlink r:id="rId5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7) для обучающихся с нарушениями опорно-двигательного аппарата: </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1700F7">
        <w:rPr>
          <w:rFonts w:ascii="Arial" w:eastAsia="Times New Roman" w:hAnsi="Arial" w:cs="Arial"/>
          <w:color w:val="FF0000"/>
          <w:spacing w:val="2"/>
          <w:sz w:val="21"/>
          <w:szCs w:val="21"/>
          <w:lang w:eastAsia="ru-RU"/>
        </w:rPr>
        <w:t>речедвигательных</w:t>
      </w:r>
      <w:proofErr w:type="spellEnd"/>
      <w:r w:rsidRPr="001700F7">
        <w:rPr>
          <w:rFonts w:ascii="Arial" w:eastAsia="Times New Roman" w:hAnsi="Arial" w:cs="Arial"/>
          <w:color w:val="FF0000"/>
          <w:spacing w:val="2"/>
          <w:sz w:val="21"/>
          <w:szCs w:val="21"/>
          <w:lang w:eastAsia="ru-RU"/>
        </w:rPr>
        <w:t xml:space="preserve"> и сенсорных нарушений у обучающихся с нарушением опорно-двигательного аппарата;</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r w:rsidRPr="00122478">
        <w:rPr>
          <w:rFonts w:ascii="Arial" w:eastAsia="Times New Roman" w:hAnsi="Arial" w:cs="Arial"/>
          <w:color w:val="2D2D2D"/>
          <w:spacing w:val="2"/>
          <w:sz w:val="21"/>
          <w:szCs w:val="21"/>
          <w:lang w:eastAsia="ru-RU"/>
        </w:rPr>
        <w:br/>
        <w:t>(Подпункт дополнительно включен с 16 февраля 2016 года </w:t>
      </w:r>
      <w:hyperlink r:id="rId5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Основы безопасности жизнедеятельности: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формирование убеждения в необходимости безопасного и здорового образа жизни;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понимание личной и общественной значимости современной культуры безопасности жизнедеятельности;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понимание необходимости подготовки граждан к защите Отечества;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формирование установки на здоровый образ жизни, исключающий употребление алкоголя, наркотиков, курение и нанесение иного вреда здоровью;</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7) формирование </w:t>
      </w:r>
      <w:proofErr w:type="spellStart"/>
      <w:r w:rsidRPr="00122478">
        <w:rPr>
          <w:rFonts w:ascii="Arial" w:eastAsia="Times New Roman" w:hAnsi="Arial" w:cs="Arial"/>
          <w:color w:val="2D2D2D"/>
          <w:spacing w:val="2"/>
          <w:sz w:val="21"/>
          <w:szCs w:val="21"/>
          <w:lang w:eastAsia="ru-RU"/>
        </w:rPr>
        <w:t>антиэкстремистской</w:t>
      </w:r>
      <w:proofErr w:type="spellEnd"/>
      <w:r w:rsidRPr="00122478">
        <w:rPr>
          <w:rFonts w:ascii="Arial" w:eastAsia="Times New Roman" w:hAnsi="Arial" w:cs="Arial"/>
          <w:color w:val="2D2D2D"/>
          <w:spacing w:val="2"/>
          <w:sz w:val="21"/>
          <w:szCs w:val="21"/>
          <w:lang w:eastAsia="ru-RU"/>
        </w:rPr>
        <w:t xml:space="preserve"> и антитеррористической личностной позиции;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понимание необходимости сохранения природы и окружающей среды для полноценной жизни человека;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10) знание и умение применять меры безопасности и правила поведения в условиях опасных и чрезвычайных ситуаций;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 умение оказать первую помощь пострадавшим;</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12. Достижение предметных и </w:t>
      </w:r>
      <w:proofErr w:type="spellStart"/>
      <w:r w:rsidRPr="00122478">
        <w:rPr>
          <w:rFonts w:ascii="Arial" w:eastAsia="Times New Roman" w:hAnsi="Arial" w:cs="Arial"/>
          <w:color w:val="2D2D2D"/>
          <w:spacing w:val="2"/>
          <w:sz w:val="21"/>
          <w:szCs w:val="21"/>
          <w:lang w:eastAsia="ru-RU"/>
        </w:rPr>
        <w:t>метапредметных</w:t>
      </w:r>
      <w:proofErr w:type="spellEnd"/>
      <w:r w:rsidRPr="00122478">
        <w:rPr>
          <w:rFonts w:ascii="Arial" w:eastAsia="Times New Roman" w:hAnsi="Arial" w:cs="Arial"/>
          <w:color w:val="2D2D2D"/>
          <w:spacing w:val="2"/>
          <w:sz w:val="21"/>
          <w:szCs w:val="21"/>
          <w:lang w:eastAsia="ru-RU"/>
        </w:rPr>
        <w:t xml:space="preserve">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При итоговом оценивании результатов освоения обучающимися основной образовательной программы основного общего образования должны учитываться </w:t>
      </w:r>
      <w:proofErr w:type="spellStart"/>
      <w:r w:rsidRPr="00122478">
        <w:rPr>
          <w:rFonts w:ascii="Arial" w:eastAsia="Times New Roman" w:hAnsi="Arial" w:cs="Arial"/>
          <w:color w:val="2D2D2D"/>
          <w:spacing w:val="2"/>
          <w:sz w:val="21"/>
          <w:szCs w:val="21"/>
          <w:lang w:eastAsia="ru-RU"/>
        </w:rPr>
        <w:t>сформированность</w:t>
      </w:r>
      <w:proofErr w:type="spellEnd"/>
      <w:r w:rsidRPr="00122478">
        <w:rPr>
          <w:rFonts w:ascii="Arial" w:eastAsia="Times New Roman" w:hAnsi="Arial" w:cs="Arial"/>
          <w:color w:val="2D2D2D"/>
          <w:spacing w:val="2"/>
          <w:sz w:val="21"/>
          <w:szCs w:val="21"/>
          <w:lang w:eastAsia="ru-RU"/>
        </w:rPr>
        <w:t xml:space="preserve"> умений выполнения проектной деятельности и способность к решению учебно-практических и учебно-познавательных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Итоговая оценка результатов освоения основной образовательной программы основного общего образования включает две составляющие: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700F7">
        <w:rPr>
          <w:rFonts w:ascii="Arial" w:eastAsia="Times New Roman" w:hAnsi="Arial" w:cs="Arial"/>
          <w:color w:val="FF0000"/>
          <w:spacing w:val="2"/>
          <w:sz w:val="21"/>
          <w:szCs w:val="21"/>
          <w:lang w:eastAsia="ru-RU"/>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22478">
        <w:rPr>
          <w:rFonts w:ascii="Arial" w:eastAsia="Times New Roman" w:hAnsi="Arial" w:cs="Arial"/>
          <w:color w:val="4C4C4C"/>
          <w:spacing w:val="2"/>
          <w:sz w:val="29"/>
          <w:szCs w:val="29"/>
          <w:lang w:eastAsia="ru-RU"/>
        </w:rPr>
        <w:t>III. Требования к структуре основной образовательной программы основного общего образования</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Внеурочная деятельность организуется по направлениям развития личности (духовно-нравственное, физкультурно-спортивное и оздоровительное, социальное, </w:t>
      </w:r>
      <w:proofErr w:type="spellStart"/>
      <w:r w:rsidRPr="00122478">
        <w:rPr>
          <w:rFonts w:ascii="Arial" w:eastAsia="Times New Roman" w:hAnsi="Arial" w:cs="Arial"/>
          <w:color w:val="2D2D2D"/>
          <w:spacing w:val="2"/>
          <w:sz w:val="21"/>
          <w:szCs w:val="21"/>
          <w:lang w:eastAsia="ru-RU"/>
        </w:rPr>
        <w:t>общеинтеллектуальное</w:t>
      </w:r>
      <w:proofErr w:type="spellEnd"/>
      <w:r w:rsidRPr="00122478">
        <w:rPr>
          <w:rFonts w:ascii="Arial" w:eastAsia="Times New Roman" w:hAnsi="Arial" w:cs="Arial"/>
          <w:color w:val="2D2D2D"/>
          <w:spacing w:val="2"/>
          <w:sz w:val="21"/>
          <w:szCs w:val="21"/>
          <w:lang w:eastAsia="ru-RU"/>
        </w:rPr>
        <w:t>,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700F7">
        <w:rPr>
          <w:rFonts w:ascii="Arial" w:eastAsia="Times New Roman" w:hAnsi="Arial" w:cs="Arial"/>
          <w:color w:val="FF0000"/>
          <w:spacing w:val="2"/>
          <w:sz w:val="21"/>
          <w:szCs w:val="21"/>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9D48BC"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122478">
        <w:rPr>
          <w:rFonts w:ascii="Arial" w:eastAsia="Times New Roman" w:hAnsi="Arial" w:cs="Arial"/>
          <w:color w:val="2D2D2D"/>
          <w:spacing w:val="2"/>
          <w:sz w:val="21"/>
          <w:szCs w:val="21"/>
          <w:lang w:eastAsia="ru-RU"/>
        </w:rPr>
        <w:t>14. Основная образовательная программа основного общего образования должна содержать три раздела: целевой, содержательный и организационный.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Целевой раздел включает:</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пояснительную записку;</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планируемые результаты освоения обучающимися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систему оценки достижения планируемых результатов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w:t>
      </w:r>
      <w:proofErr w:type="spellStart"/>
      <w:r w:rsidRPr="00122478">
        <w:rPr>
          <w:rFonts w:ascii="Arial" w:eastAsia="Times New Roman" w:hAnsi="Arial" w:cs="Arial"/>
          <w:color w:val="2D2D2D"/>
          <w:spacing w:val="2"/>
          <w:sz w:val="21"/>
          <w:szCs w:val="21"/>
          <w:lang w:eastAsia="ru-RU"/>
        </w:rPr>
        <w:t>метапредметных</w:t>
      </w:r>
      <w:proofErr w:type="spellEnd"/>
      <w:r w:rsidRPr="00122478">
        <w:rPr>
          <w:rFonts w:ascii="Arial" w:eastAsia="Times New Roman" w:hAnsi="Arial" w:cs="Arial"/>
          <w:color w:val="2D2D2D"/>
          <w:spacing w:val="2"/>
          <w:sz w:val="21"/>
          <w:szCs w:val="21"/>
          <w:lang w:eastAsia="ru-RU"/>
        </w:rPr>
        <w:t xml:space="preserve"> результатов, в том числе: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700F7">
        <w:rPr>
          <w:rFonts w:ascii="Arial" w:eastAsia="Times New Roman" w:hAnsi="Arial" w:cs="Arial"/>
          <w:color w:val="FF0000"/>
          <w:spacing w:val="2"/>
          <w:sz w:val="21"/>
          <w:szCs w:val="21"/>
          <w:lang w:eastAsia="ru-RU"/>
        </w:rPr>
        <w:t xml:space="preserve">программу развития универсальных учебных действий (программу формирования </w:t>
      </w:r>
      <w:proofErr w:type="spellStart"/>
      <w:r w:rsidRPr="001700F7">
        <w:rPr>
          <w:rFonts w:ascii="Arial" w:eastAsia="Times New Roman" w:hAnsi="Arial" w:cs="Arial"/>
          <w:color w:val="FF0000"/>
          <w:spacing w:val="2"/>
          <w:sz w:val="21"/>
          <w:szCs w:val="21"/>
          <w:lang w:eastAsia="ru-RU"/>
        </w:rPr>
        <w:t>общеучебных</w:t>
      </w:r>
      <w:proofErr w:type="spellEnd"/>
      <w:r w:rsidRPr="001700F7">
        <w:rPr>
          <w:rFonts w:ascii="Arial" w:eastAsia="Times New Roman" w:hAnsi="Arial" w:cs="Arial"/>
          <w:color w:val="FF0000"/>
          <w:spacing w:val="2"/>
          <w:sz w:val="21"/>
          <w:szCs w:val="21"/>
          <w:lang w:eastAsia="ru-RU"/>
        </w:rPr>
        <w:t xml:space="preserve"> умений и навыков) </w:t>
      </w:r>
      <w:proofErr w:type="spellStart"/>
      <w:r w:rsidRPr="001700F7">
        <w:rPr>
          <w:rFonts w:ascii="Arial" w:eastAsia="Times New Roman" w:hAnsi="Arial" w:cs="Arial"/>
          <w:color w:val="FF0000"/>
          <w:spacing w:val="2"/>
          <w:sz w:val="21"/>
          <w:szCs w:val="21"/>
          <w:lang w:eastAsia="ru-RU"/>
        </w:rPr>
        <w:t>нпри</w:t>
      </w:r>
      <w:proofErr w:type="spellEnd"/>
      <w:r w:rsidRPr="001700F7">
        <w:rPr>
          <w:rFonts w:ascii="Arial" w:eastAsia="Times New Roman" w:hAnsi="Arial" w:cs="Arial"/>
          <w:color w:val="FF0000"/>
          <w:spacing w:val="2"/>
          <w:sz w:val="21"/>
          <w:szCs w:val="21"/>
          <w:lang w:eastAsia="ru-RU"/>
        </w:rPr>
        <w:t xml:space="preserve">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программы отдельных учебных предметов, курсов, в том числе интегрированных;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9D48BC">
        <w:rPr>
          <w:rFonts w:ascii="Arial" w:eastAsia="Times New Roman" w:hAnsi="Arial" w:cs="Arial"/>
          <w:color w:val="FF0000"/>
          <w:spacing w:val="2"/>
          <w:sz w:val="21"/>
          <w:szCs w:val="21"/>
          <w:lang w:eastAsia="ru-RU"/>
        </w:rPr>
        <w:t>программу коррекционной работы</w:t>
      </w:r>
      <w:r w:rsidRPr="009D48BC">
        <w:rPr>
          <w:rFonts w:ascii="Arial" w:eastAsia="Times New Roman" w:hAnsi="Arial" w:cs="Arial"/>
          <w:noProof/>
          <w:color w:val="FF0000"/>
          <w:spacing w:val="2"/>
          <w:sz w:val="21"/>
          <w:szCs w:val="21"/>
          <w:lang w:eastAsia="ru-RU"/>
        </w:rPr>
        <mc:AlternateContent>
          <mc:Choice Requires="wps">
            <w:drawing>
              <wp:inline distT="0" distB="0" distL="0" distR="0" wp14:anchorId="0EDB422A" wp14:editId="0C860F5E">
                <wp:extent cx="104775" cy="257175"/>
                <wp:effectExtent l="0" t="0" r="0" b="0"/>
                <wp:docPr id="5" name="Прямоугольник 5"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AB3A3D0" id="Прямоугольник 5"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" filled="f" stroked="f">
                <o:lock v:ext="edit" aspectratio="t"/>
                <w10:anchorlock/>
              </v:rect>
            </w:pict>
          </mc:Fallback>
        </mc:AlternateContent>
      </w:r>
      <w:r w:rsidRPr="009D48BC">
        <w:rPr>
          <w:rFonts w:ascii="Arial" w:eastAsia="Times New Roman" w:hAnsi="Arial" w:cs="Arial"/>
          <w:color w:val="FF0000"/>
          <w:spacing w:val="2"/>
          <w:sz w:val="21"/>
          <w:szCs w:val="21"/>
          <w:lang w:eastAsia="ru-RU"/>
        </w:rPr>
        <w:t>.</w:t>
      </w:r>
    </w:p>
    <w:p w:rsidR="00122478" w:rsidRPr="009D48BC"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D48BC">
        <w:rPr>
          <w:rFonts w:ascii="Arial" w:eastAsia="Times New Roman" w:hAnsi="Arial" w:cs="Arial"/>
          <w:color w:val="FF0000"/>
          <w:spacing w:val="2"/>
          <w:sz w:val="21"/>
          <w:szCs w:val="21"/>
          <w:lang w:eastAsia="ru-RU"/>
        </w:rPr>
        <w:t>________________</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D48BC">
        <w:rPr>
          <w:rFonts w:ascii="Arial" w:eastAsia="Times New Roman" w:hAnsi="Arial" w:cs="Arial"/>
          <w:noProof/>
          <w:color w:val="FF0000"/>
          <w:spacing w:val="2"/>
          <w:sz w:val="21"/>
          <w:szCs w:val="21"/>
          <w:lang w:eastAsia="ru-RU"/>
        </w:rPr>
        <mc:AlternateContent>
          <mc:Choice Requires="wps">
            <w:drawing>
              <wp:inline distT="0" distB="0" distL="0" distR="0" wp14:anchorId="0E082EEA" wp14:editId="6AFC8F76">
                <wp:extent cx="104775" cy="257175"/>
                <wp:effectExtent l="0" t="0" r="0" b="0"/>
                <wp:docPr id="4" name="Прямоугольник 4"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BFF5D1" id="Прямоугольник 4"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" filled="f" stroked="f">
                <o:lock v:ext="edit" aspectratio="t"/>
                <w10:anchorlock/>
              </v:rect>
            </w:pict>
          </mc:Fallback>
        </mc:AlternateContent>
      </w:r>
      <w:r w:rsidRPr="009D48BC">
        <w:rPr>
          <w:rFonts w:ascii="Arial" w:eastAsia="Times New Roman" w:hAnsi="Arial" w:cs="Arial"/>
          <w:color w:val="FF0000"/>
          <w:spacing w:val="2"/>
          <w:sz w:val="21"/>
          <w:szCs w:val="21"/>
          <w:lang w:eastAsia="ru-RU"/>
        </w:rPr>
        <w: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r w:rsidRPr="00122478">
        <w:rPr>
          <w:rFonts w:ascii="Arial" w:eastAsia="Times New Roman" w:hAnsi="Arial" w:cs="Arial"/>
          <w:color w:val="2D2D2D"/>
          <w:spacing w:val="2"/>
          <w:sz w:val="21"/>
          <w:szCs w:val="21"/>
          <w:lang w:eastAsia="ru-RU"/>
        </w:rPr>
        <w:br/>
        <w:t>(Сноска в редакции, введенной в действие с 21 февраля 2015 года </w:t>
      </w:r>
      <w:hyperlink r:id="rId5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Организационный раздел включает:</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учебный план основного общего образования, календарный учебный график и план внеурочной деятельности;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представленные во всех трех разделах основной образовательной программы: целевом, содержательном и организационном.</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учебные курсы, обеспечивающие различные интересы обучающихся, в том числе этнокультурные;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внеурочная деятельность.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Абзац исключен с 21 февраля 2015 года - </w:t>
      </w:r>
      <w:hyperlink r:id="rId69"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7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 Требования к разделам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18.1. Целевой раздел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18.1.1. Пояснительная записка должна раскрывать: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принципы и подходы к формированию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18.1.2. Планируемые результаты освоения обучающимися основной образовательной программы основного общего образования должны: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7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2) являться содержательной и </w:t>
      </w:r>
      <w:proofErr w:type="spellStart"/>
      <w:r w:rsidRPr="00122478">
        <w:rPr>
          <w:rFonts w:ascii="Arial" w:eastAsia="Times New Roman" w:hAnsi="Arial" w:cs="Arial"/>
          <w:color w:val="2D2D2D"/>
          <w:spacing w:val="2"/>
          <w:sz w:val="21"/>
          <w:szCs w:val="21"/>
          <w:lang w:eastAsia="ru-RU"/>
        </w:rPr>
        <w:t>критериальной</w:t>
      </w:r>
      <w:proofErr w:type="spellEnd"/>
      <w:r w:rsidRPr="00122478">
        <w:rPr>
          <w:rFonts w:ascii="Arial" w:eastAsia="Times New Roman" w:hAnsi="Arial" w:cs="Arial"/>
          <w:color w:val="2D2D2D"/>
          <w:spacing w:val="2"/>
          <w:sz w:val="21"/>
          <w:szCs w:val="21"/>
          <w:lang w:eastAsia="ru-RU"/>
        </w:rPr>
        <w:t xml:space="preserve"> основой для разработки рабочих программ учебных предметов и учебно-методической литературы, рабочих программ курсов внеурочной деятельности, курсов </w:t>
      </w:r>
      <w:proofErr w:type="spellStart"/>
      <w:r w:rsidRPr="00122478">
        <w:rPr>
          <w:rFonts w:ascii="Arial" w:eastAsia="Times New Roman" w:hAnsi="Arial" w:cs="Arial"/>
          <w:color w:val="2D2D2D"/>
          <w:spacing w:val="2"/>
          <w:sz w:val="21"/>
          <w:szCs w:val="21"/>
          <w:lang w:eastAsia="ru-RU"/>
        </w:rPr>
        <w:t>метапредметной</w:t>
      </w:r>
      <w:proofErr w:type="spellEnd"/>
      <w:r w:rsidRPr="00122478">
        <w:rPr>
          <w:rFonts w:ascii="Arial" w:eastAsia="Times New Roman" w:hAnsi="Arial" w:cs="Arial"/>
          <w:color w:val="2D2D2D"/>
          <w:spacing w:val="2"/>
          <w:sz w:val="21"/>
          <w:szCs w:val="21"/>
          <w:lang w:eastAsia="ru-RU"/>
        </w:rPr>
        <w:t xml:space="preserve">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w:t>
      </w:r>
      <w:proofErr w:type="spellStart"/>
      <w:r w:rsidRPr="00122478">
        <w:rPr>
          <w:rFonts w:ascii="Arial" w:eastAsia="Times New Roman" w:hAnsi="Arial" w:cs="Arial"/>
          <w:color w:val="2D2D2D"/>
          <w:spacing w:val="2"/>
          <w:sz w:val="21"/>
          <w:szCs w:val="21"/>
          <w:lang w:eastAsia="ru-RU"/>
        </w:rPr>
        <w:t>метапредметных</w:t>
      </w:r>
      <w:proofErr w:type="spellEnd"/>
      <w:r w:rsidRPr="00122478">
        <w:rPr>
          <w:rFonts w:ascii="Arial" w:eastAsia="Times New Roman" w:hAnsi="Arial" w:cs="Arial"/>
          <w:color w:val="2D2D2D"/>
          <w:spacing w:val="2"/>
          <w:sz w:val="21"/>
          <w:szCs w:val="21"/>
          <w:lang w:eastAsia="ru-RU"/>
        </w:rPr>
        <w:t xml:space="preserve">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18.1.3. Система оценки достижения планируемых результатов освоения основной образовательной программы основного общего образования должна: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7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Pr="00122478">
        <w:rPr>
          <w:rFonts w:ascii="Arial" w:eastAsia="Times New Roman" w:hAnsi="Arial" w:cs="Arial"/>
          <w:color w:val="2D2D2D"/>
          <w:spacing w:val="2"/>
          <w:sz w:val="21"/>
          <w:szCs w:val="21"/>
          <w:lang w:eastAsia="ru-RU"/>
        </w:rPr>
        <w:t>метапредметных</w:t>
      </w:r>
      <w:proofErr w:type="spellEnd"/>
      <w:r w:rsidRPr="00122478">
        <w:rPr>
          <w:rFonts w:ascii="Arial" w:eastAsia="Times New Roman" w:hAnsi="Arial" w:cs="Arial"/>
          <w:color w:val="2D2D2D"/>
          <w:spacing w:val="2"/>
          <w:sz w:val="21"/>
          <w:szCs w:val="21"/>
          <w:lang w:eastAsia="ru-RU"/>
        </w:rPr>
        <w:t xml:space="preserve"> и личностных результатов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7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7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18.2. Содержательный раздел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18.2.1. Программа развития универсальных учебных действий (программа формирования </w:t>
      </w:r>
      <w:proofErr w:type="spellStart"/>
      <w:r w:rsidRPr="00122478">
        <w:rPr>
          <w:rFonts w:ascii="Arial" w:eastAsia="Times New Roman" w:hAnsi="Arial" w:cs="Arial"/>
          <w:color w:val="2D2D2D"/>
          <w:spacing w:val="2"/>
          <w:sz w:val="21"/>
          <w:szCs w:val="21"/>
          <w:lang w:eastAsia="ru-RU"/>
        </w:rPr>
        <w:t>общеучебных</w:t>
      </w:r>
      <w:proofErr w:type="spellEnd"/>
      <w:r w:rsidRPr="00122478">
        <w:rPr>
          <w:rFonts w:ascii="Arial" w:eastAsia="Times New Roman" w:hAnsi="Arial" w:cs="Arial"/>
          <w:color w:val="2D2D2D"/>
          <w:spacing w:val="2"/>
          <w:sz w:val="21"/>
          <w:szCs w:val="21"/>
          <w:lang w:eastAsia="ru-RU"/>
        </w:rPr>
        <w:t xml:space="preserve"> умений и навыков) при получении основного общего образования (далее - Программа) должна быть направлена на: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реализацию требований Стандарта к личностным и </w:t>
      </w:r>
      <w:proofErr w:type="spellStart"/>
      <w:r w:rsidRPr="00122478">
        <w:rPr>
          <w:rFonts w:ascii="Arial" w:eastAsia="Times New Roman" w:hAnsi="Arial" w:cs="Arial"/>
          <w:color w:val="2D2D2D"/>
          <w:spacing w:val="2"/>
          <w:sz w:val="21"/>
          <w:szCs w:val="21"/>
          <w:lang w:eastAsia="ru-RU"/>
        </w:rPr>
        <w:t>метапредметным</w:t>
      </w:r>
      <w:proofErr w:type="spellEnd"/>
      <w:r w:rsidRPr="00122478">
        <w:rPr>
          <w:rFonts w:ascii="Arial" w:eastAsia="Times New Roman" w:hAnsi="Arial" w:cs="Arial"/>
          <w:color w:val="2D2D2D"/>
          <w:spacing w:val="2"/>
          <w:sz w:val="21"/>
          <w:szCs w:val="21"/>
          <w:lang w:eastAsia="ru-RU"/>
        </w:rPr>
        <w:t xml:space="preserve"> результатам освоения основной образовательной программы основного общего образования, системно-</w:t>
      </w:r>
      <w:proofErr w:type="spellStart"/>
      <w:r w:rsidRPr="00122478">
        <w:rPr>
          <w:rFonts w:ascii="Arial" w:eastAsia="Times New Roman" w:hAnsi="Arial" w:cs="Arial"/>
          <w:color w:val="2D2D2D"/>
          <w:spacing w:val="2"/>
          <w:sz w:val="21"/>
          <w:szCs w:val="21"/>
          <w:lang w:eastAsia="ru-RU"/>
        </w:rPr>
        <w:t>деятельностного</w:t>
      </w:r>
      <w:proofErr w:type="spellEnd"/>
      <w:r w:rsidRPr="00122478">
        <w:rPr>
          <w:rFonts w:ascii="Arial" w:eastAsia="Times New Roman" w:hAnsi="Arial" w:cs="Arial"/>
          <w:color w:val="2D2D2D"/>
          <w:spacing w:val="2"/>
          <w:sz w:val="21"/>
          <w:szCs w:val="21"/>
          <w:lang w:eastAsia="ru-RU"/>
        </w:rPr>
        <w:t xml:space="preserve"> подхода, развивающего потенциала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w:t>
      </w:r>
      <w:proofErr w:type="spellStart"/>
      <w:r w:rsidRPr="00122478">
        <w:rPr>
          <w:rFonts w:ascii="Arial" w:eastAsia="Times New Roman" w:hAnsi="Arial" w:cs="Arial"/>
          <w:color w:val="2D2D2D"/>
          <w:spacing w:val="2"/>
          <w:sz w:val="21"/>
          <w:szCs w:val="21"/>
          <w:lang w:eastAsia="ru-RU"/>
        </w:rPr>
        <w:t>межпредметного</w:t>
      </w:r>
      <w:proofErr w:type="spellEnd"/>
      <w:r w:rsidRPr="00122478">
        <w:rPr>
          <w:rFonts w:ascii="Arial" w:eastAsia="Times New Roman" w:hAnsi="Arial" w:cs="Arial"/>
          <w:color w:val="2D2D2D"/>
          <w:spacing w:val="2"/>
          <w:sz w:val="21"/>
          <w:szCs w:val="21"/>
          <w:lang w:eastAsia="ru-RU"/>
        </w:rPr>
        <w:t xml:space="preserve"> учебного проекта, направленного на решение научной, личностно и (или) социально значимой проблемы.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обеспечивать: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у обучающихся способности к саморазвитию и самосовершенствованию;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содержать: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цели и задачи программы, описание ее места и роли в реализации требований Стандарта;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2805">
        <w:rPr>
          <w:rFonts w:ascii="Arial" w:eastAsia="Times New Roman" w:hAnsi="Arial" w:cs="Arial"/>
          <w:color w:val="FF0000"/>
          <w:spacing w:val="2"/>
          <w:sz w:val="21"/>
          <w:szCs w:val="21"/>
          <w:lang w:eastAsia="ru-RU"/>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8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типовые задачи применения универсальных учебных действий;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описание содержания, видов и форм организации учебной деятельности по формированию и развитию ИКТ-компетенций;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перечень и описание основных элементов ИКТ-компетенций и инструментов их использования;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w:t>
      </w:r>
      <w:proofErr w:type="spellStart"/>
      <w:r w:rsidRPr="00122478">
        <w:rPr>
          <w:rFonts w:ascii="Arial" w:eastAsia="Times New Roman" w:hAnsi="Arial" w:cs="Arial"/>
          <w:color w:val="2D2D2D"/>
          <w:spacing w:val="2"/>
          <w:sz w:val="21"/>
          <w:szCs w:val="21"/>
          <w:lang w:eastAsia="ru-RU"/>
        </w:rPr>
        <w:t>межпредметной</w:t>
      </w:r>
      <w:proofErr w:type="spellEnd"/>
      <w:r w:rsidRPr="00122478">
        <w:rPr>
          <w:rFonts w:ascii="Arial" w:eastAsia="Times New Roman" w:hAnsi="Arial" w:cs="Arial"/>
          <w:color w:val="2D2D2D"/>
          <w:spacing w:val="2"/>
          <w:sz w:val="21"/>
          <w:szCs w:val="21"/>
          <w:lang w:eastAsia="ru-RU"/>
        </w:rPr>
        <w:t xml:space="preserve"> основе;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виды взаимодействия с учебными, научными и социальными организациями, формы привлечения консультантов, экспертов и научных руководителей;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172805">
        <w:rPr>
          <w:rFonts w:ascii="Arial" w:eastAsia="Times New Roman" w:hAnsi="Arial" w:cs="Arial"/>
          <w:color w:val="FF0000"/>
          <w:spacing w:val="2"/>
          <w:sz w:val="21"/>
          <w:szCs w:val="21"/>
          <w:lang w:eastAsia="ru-RU"/>
        </w:rP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8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roofErr w:type="gramEnd"/>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 методику и инструментарий мониторинга успешности освоения и применения обучающимися универсальных учебных действий.</w:t>
      </w:r>
      <w:r w:rsidRPr="00122478">
        <w:rPr>
          <w:rFonts w:ascii="Arial" w:eastAsia="Times New Roman" w:hAnsi="Arial" w:cs="Arial"/>
          <w:color w:val="2D2D2D"/>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spacing w:val="2"/>
          <w:sz w:val="21"/>
          <w:szCs w:val="21"/>
          <w:lang w:eastAsia="ru-RU"/>
        </w:rPr>
      </w:pPr>
      <w:r w:rsidRPr="00172805">
        <w:rPr>
          <w:rFonts w:ascii="Arial" w:eastAsia="Times New Roman" w:hAnsi="Arial" w:cs="Arial"/>
          <w:spacing w:val="2"/>
          <w:sz w:val="21"/>
          <w:szCs w:val="21"/>
          <w:lang w:eastAsia="ru-RU"/>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r w:rsidRPr="00172805">
        <w:rPr>
          <w:rFonts w:ascii="Arial" w:eastAsia="Times New Roman" w:hAnsi="Arial" w:cs="Arial"/>
          <w:spacing w:val="2"/>
          <w:sz w:val="21"/>
          <w:szCs w:val="21"/>
          <w:lang w:eastAsia="ru-RU"/>
        </w:rPr>
        <w:br/>
      </w:r>
      <w:r w:rsidRPr="00172805">
        <w:rPr>
          <w:rFonts w:ascii="Arial" w:eastAsia="Times New Roman" w:hAnsi="Arial" w:cs="Arial"/>
          <w:spacing w:val="2"/>
          <w:sz w:val="21"/>
          <w:szCs w:val="21"/>
          <w:lang w:eastAsia="ru-RU"/>
        </w:rPr>
        <w:b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r w:rsidRPr="00172805">
        <w:rPr>
          <w:rFonts w:ascii="Arial" w:eastAsia="Times New Roman" w:hAnsi="Arial" w:cs="Arial"/>
          <w:spacing w:val="2"/>
          <w:sz w:val="21"/>
          <w:szCs w:val="21"/>
          <w:lang w:eastAsia="ru-RU"/>
        </w:rPr>
        <w:br/>
      </w:r>
      <w:r w:rsidRPr="00172805">
        <w:rPr>
          <w:rFonts w:ascii="Arial" w:eastAsia="Times New Roman" w:hAnsi="Arial" w:cs="Arial"/>
          <w:spacing w:val="2"/>
          <w:sz w:val="21"/>
          <w:szCs w:val="21"/>
          <w:lang w:eastAsia="ru-RU"/>
        </w:rPr>
        <w:br/>
        <w:t>Рабочие программы учебных предметов, курсов должны содержать:</w:t>
      </w:r>
      <w:r w:rsidRPr="00172805">
        <w:rPr>
          <w:rFonts w:ascii="Arial" w:eastAsia="Times New Roman" w:hAnsi="Arial" w:cs="Arial"/>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spacing w:val="2"/>
          <w:sz w:val="21"/>
          <w:szCs w:val="21"/>
          <w:lang w:eastAsia="ru-RU"/>
        </w:rPr>
      </w:pPr>
      <w:r w:rsidRPr="00172805">
        <w:rPr>
          <w:rFonts w:ascii="Arial" w:eastAsia="Times New Roman" w:hAnsi="Arial" w:cs="Arial"/>
          <w:spacing w:val="2"/>
          <w:sz w:val="21"/>
          <w:szCs w:val="21"/>
          <w:lang w:eastAsia="ru-RU"/>
        </w:rPr>
        <w:t>1) планируемые результаты освоения учебного предмета, курса;</w:t>
      </w:r>
      <w:r w:rsidRPr="00172805">
        <w:rPr>
          <w:rFonts w:ascii="Arial" w:eastAsia="Times New Roman" w:hAnsi="Arial" w:cs="Arial"/>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spacing w:val="2"/>
          <w:sz w:val="21"/>
          <w:szCs w:val="21"/>
          <w:lang w:eastAsia="ru-RU"/>
        </w:rPr>
      </w:pPr>
      <w:r w:rsidRPr="00172805">
        <w:rPr>
          <w:rFonts w:ascii="Arial" w:eastAsia="Times New Roman" w:hAnsi="Arial" w:cs="Arial"/>
          <w:spacing w:val="2"/>
          <w:sz w:val="21"/>
          <w:szCs w:val="21"/>
          <w:lang w:eastAsia="ru-RU"/>
        </w:rPr>
        <w:t>2) содержание учебного предмета, курса;</w:t>
      </w:r>
      <w:r w:rsidRPr="00172805">
        <w:rPr>
          <w:rFonts w:ascii="Arial" w:eastAsia="Times New Roman" w:hAnsi="Arial" w:cs="Arial"/>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spacing w:val="2"/>
          <w:sz w:val="21"/>
          <w:szCs w:val="21"/>
          <w:lang w:eastAsia="ru-RU"/>
        </w:rPr>
      </w:pPr>
      <w:r w:rsidRPr="00172805">
        <w:rPr>
          <w:rFonts w:ascii="Arial" w:eastAsia="Times New Roman" w:hAnsi="Arial" w:cs="Arial"/>
          <w:spacing w:val="2"/>
          <w:sz w:val="21"/>
          <w:szCs w:val="21"/>
          <w:lang w:eastAsia="ru-RU"/>
        </w:rPr>
        <w:t>3) тематическое планирование с указанием количества часов, отводимых на освоение каждой темы.</w:t>
      </w:r>
      <w:r w:rsidRPr="00172805">
        <w:rPr>
          <w:rFonts w:ascii="Arial" w:eastAsia="Times New Roman" w:hAnsi="Arial" w:cs="Arial"/>
          <w:spacing w:val="2"/>
          <w:sz w:val="21"/>
          <w:szCs w:val="21"/>
          <w:lang w:eastAsia="ru-RU"/>
        </w:rPr>
        <w:br/>
      </w:r>
      <w:r w:rsidRPr="00172805">
        <w:rPr>
          <w:rFonts w:ascii="Arial" w:eastAsia="Times New Roman" w:hAnsi="Arial" w:cs="Arial"/>
          <w:spacing w:val="2"/>
          <w:sz w:val="21"/>
          <w:szCs w:val="21"/>
          <w:lang w:eastAsia="ru-RU"/>
        </w:rPr>
        <w:br/>
        <w:t>Рабочие программы курсов внеурочной деятельности должны содержать:</w:t>
      </w:r>
      <w:r w:rsidRPr="00172805">
        <w:rPr>
          <w:rFonts w:ascii="Arial" w:eastAsia="Times New Roman" w:hAnsi="Arial" w:cs="Arial"/>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spacing w:val="2"/>
          <w:sz w:val="21"/>
          <w:szCs w:val="21"/>
          <w:lang w:eastAsia="ru-RU"/>
        </w:rPr>
      </w:pPr>
      <w:r w:rsidRPr="00172805">
        <w:rPr>
          <w:rFonts w:ascii="Arial" w:eastAsia="Times New Roman" w:hAnsi="Arial" w:cs="Arial"/>
          <w:spacing w:val="2"/>
          <w:sz w:val="21"/>
          <w:szCs w:val="21"/>
          <w:lang w:eastAsia="ru-RU"/>
        </w:rPr>
        <w:t>1) результаты освоения курса внеурочной деятельности;</w:t>
      </w:r>
      <w:r w:rsidRPr="00172805">
        <w:rPr>
          <w:rFonts w:ascii="Arial" w:eastAsia="Times New Roman" w:hAnsi="Arial" w:cs="Arial"/>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spacing w:val="2"/>
          <w:sz w:val="21"/>
          <w:szCs w:val="21"/>
          <w:lang w:eastAsia="ru-RU"/>
        </w:rPr>
      </w:pPr>
      <w:r w:rsidRPr="00172805">
        <w:rPr>
          <w:rFonts w:ascii="Arial" w:eastAsia="Times New Roman" w:hAnsi="Arial" w:cs="Arial"/>
          <w:spacing w:val="2"/>
          <w:sz w:val="21"/>
          <w:szCs w:val="21"/>
          <w:lang w:eastAsia="ru-RU"/>
        </w:rPr>
        <w:t>2) содержание курса внеурочной деятельности с указанием форм организации и видов деятельности;</w:t>
      </w:r>
      <w:r w:rsidRPr="00172805">
        <w:rPr>
          <w:rFonts w:ascii="Arial" w:eastAsia="Times New Roman" w:hAnsi="Arial" w:cs="Arial"/>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2805">
        <w:rPr>
          <w:rFonts w:ascii="Arial" w:eastAsia="Times New Roman" w:hAnsi="Arial" w:cs="Arial"/>
          <w:spacing w:val="2"/>
          <w:sz w:val="21"/>
          <w:szCs w:val="21"/>
          <w:lang w:eastAsia="ru-RU"/>
        </w:rPr>
        <w:t>3) тематическое планирование.</w:t>
      </w:r>
      <w:r w:rsidRPr="00122478">
        <w:rPr>
          <w:rFonts w:ascii="Arial" w:eastAsia="Times New Roman" w:hAnsi="Arial" w:cs="Arial"/>
          <w:color w:val="2D2D2D"/>
          <w:spacing w:val="2"/>
          <w:sz w:val="21"/>
          <w:szCs w:val="21"/>
          <w:lang w:eastAsia="ru-RU"/>
        </w:rPr>
        <w:br/>
      </w:r>
      <w:proofErr w:type="gramStart"/>
      <w:r w:rsidRPr="00122478">
        <w:rPr>
          <w:rFonts w:ascii="Arial" w:eastAsia="Times New Roman" w:hAnsi="Arial" w:cs="Arial"/>
          <w:color w:val="2D2D2D"/>
          <w:spacing w:val="2"/>
          <w:sz w:val="21"/>
          <w:szCs w:val="21"/>
          <w:lang w:eastAsia="ru-RU"/>
        </w:rPr>
        <w:t>(Пункт 18.2.2 в редакции, введенной в действие с 16 февраля 2016 года </w:t>
      </w:r>
      <w:hyperlink r:id="rId8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roofErr w:type="gramEnd"/>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18.2.3. Программа воспитания и социализации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8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быть направлена на: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экологической культуры.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социальную самоидентификацию обучающихся посредством личностно значимой и общественно приемлемой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способности противостоять негативным воздействиям социальной среды, факторам </w:t>
      </w:r>
      <w:proofErr w:type="spellStart"/>
      <w:r w:rsidRPr="00122478">
        <w:rPr>
          <w:rFonts w:ascii="Arial" w:eastAsia="Times New Roman" w:hAnsi="Arial" w:cs="Arial"/>
          <w:color w:val="2D2D2D"/>
          <w:spacing w:val="2"/>
          <w:sz w:val="21"/>
          <w:szCs w:val="21"/>
          <w:lang w:eastAsia="ru-RU"/>
        </w:rPr>
        <w:t>микросоциальной</w:t>
      </w:r>
      <w:proofErr w:type="spellEnd"/>
      <w:r w:rsidRPr="00122478">
        <w:rPr>
          <w:rFonts w:ascii="Arial" w:eastAsia="Times New Roman" w:hAnsi="Arial" w:cs="Arial"/>
          <w:color w:val="2D2D2D"/>
          <w:spacing w:val="2"/>
          <w:sz w:val="21"/>
          <w:szCs w:val="21"/>
          <w:lang w:eastAsia="ru-RU"/>
        </w:rPr>
        <w:t xml:space="preserve"> среды;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у обучающихся мотивации к труду, потребности к приобретению профессии;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собственных представлений о перспективах своего профессионального образования и будущей профессиональной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приобретение практического опыта, соответствующего интересам и способностям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w:t>
      </w:r>
      <w:proofErr w:type="spellStart"/>
      <w:r w:rsidRPr="00122478">
        <w:rPr>
          <w:rFonts w:ascii="Arial" w:eastAsia="Times New Roman" w:hAnsi="Arial" w:cs="Arial"/>
          <w:color w:val="2D2D2D"/>
          <w:spacing w:val="2"/>
          <w:sz w:val="21"/>
          <w:szCs w:val="21"/>
          <w:lang w:eastAsia="ru-RU"/>
        </w:rPr>
        <w:t>профориентационной</w:t>
      </w:r>
      <w:proofErr w:type="spellEnd"/>
      <w:r w:rsidRPr="00122478">
        <w:rPr>
          <w:rFonts w:ascii="Arial" w:eastAsia="Times New Roman" w:hAnsi="Arial" w:cs="Arial"/>
          <w:color w:val="2D2D2D"/>
          <w:spacing w:val="2"/>
          <w:sz w:val="21"/>
          <w:szCs w:val="21"/>
          <w:lang w:eastAsia="ru-RU"/>
        </w:rPr>
        <w:t xml:space="preserve"> работы; совместную деятельность обучающихся с родителями (законными представителями);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8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обучающимися ценности экологически целесообразного, здорового и безопасного образа жизни;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осознанное отношение обучающихся к выбору индивидуального рациона здорового питания;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современными оздоровительными технологиями, в том числе на основе навыков личной гигиены;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122478">
        <w:rPr>
          <w:rFonts w:ascii="Arial" w:eastAsia="Times New Roman" w:hAnsi="Arial" w:cs="Arial"/>
          <w:color w:val="2D2D2D"/>
          <w:spacing w:val="2"/>
          <w:sz w:val="21"/>
          <w:szCs w:val="21"/>
          <w:lang w:eastAsia="ru-RU"/>
        </w:rPr>
        <w:t>здоровьесберегающего</w:t>
      </w:r>
      <w:proofErr w:type="spellEnd"/>
      <w:r w:rsidRPr="00122478">
        <w:rPr>
          <w:rFonts w:ascii="Arial" w:eastAsia="Times New Roman" w:hAnsi="Arial" w:cs="Arial"/>
          <w:color w:val="2D2D2D"/>
          <w:spacing w:val="2"/>
          <w:sz w:val="21"/>
          <w:szCs w:val="21"/>
          <w:lang w:eastAsia="ru-RU"/>
        </w:rPr>
        <w:t xml:space="preserve"> просвещения населения, профилактики употребления наркотиков и других </w:t>
      </w:r>
      <w:proofErr w:type="spellStart"/>
      <w:r w:rsidRPr="00122478">
        <w:rPr>
          <w:rFonts w:ascii="Arial" w:eastAsia="Times New Roman" w:hAnsi="Arial" w:cs="Arial"/>
          <w:color w:val="2D2D2D"/>
          <w:spacing w:val="2"/>
          <w:sz w:val="21"/>
          <w:szCs w:val="21"/>
          <w:lang w:eastAsia="ru-RU"/>
        </w:rPr>
        <w:t>психоактивных</w:t>
      </w:r>
      <w:proofErr w:type="spellEnd"/>
      <w:r w:rsidRPr="00122478">
        <w:rPr>
          <w:rFonts w:ascii="Arial" w:eastAsia="Times New Roman" w:hAnsi="Arial" w:cs="Arial"/>
          <w:color w:val="2D2D2D"/>
          <w:spacing w:val="2"/>
          <w:sz w:val="21"/>
          <w:szCs w:val="21"/>
          <w:lang w:eastAsia="ru-RU"/>
        </w:rPr>
        <w:t xml:space="preserve"> веществ, профилактики инфекционных заболеваний; убежденности в выборе здорового образа жизни и вреде употребления алкоголя и </w:t>
      </w:r>
      <w:proofErr w:type="spellStart"/>
      <w:r w:rsidRPr="00122478">
        <w:rPr>
          <w:rFonts w:ascii="Arial" w:eastAsia="Times New Roman" w:hAnsi="Arial" w:cs="Arial"/>
          <w:color w:val="2D2D2D"/>
          <w:spacing w:val="2"/>
          <w:sz w:val="21"/>
          <w:szCs w:val="21"/>
          <w:lang w:eastAsia="ru-RU"/>
        </w:rPr>
        <w:t>табакокурения</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содержать: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цель и задачи духовно-нравственного развития, воспитания и социализации обучающихся, описание ценностных ориентиров, лежащих в ее основе;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2)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122478">
        <w:rPr>
          <w:rFonts w:ascii="Arial" w:eastAsia="Times New Roman" w:hAnsi="Arial" w:cs="Arial"/>
          <w:color w:val="2D2D2D"/>
          <w:spacing w:val="2"/>
          <w:sz w:val="21"/>
          <w:szCs w:val="21"/>
          <w:lang w:eastAsia="ru-RU"/>
        </w:rPr>
        <w:t>здоровьесберегающей</w:t>
      </w:r>
      <w:proofErr w:type="spellEnd"/>
      <w:r w:rsidRPr="00122478">
        <w:rPr>
          <w:rFonts w:ascii="Arial" w:eastAsia="Times New Roman" w:hAnsi="Arial" w:cs="Arial"/>
          <w:color w:val="2D2D2D"/>
          <w:spacing w:val="2"/>
          <w:sz w:val="21"/>
          <w:szCs w:val="21"/>
          <w:lang w:eastAsia="ru-RU"/>
        </w:rPr>
        <w:t xml:space="preserve">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8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8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w:t>
      </w:r>
      <w:proofErr w:type="spellStart"/>
      <w:r w:rsidRPr="00122478">
        <w:rPr>
          <w:rFonts w:ascii="Arial" w:eastAsia="Times New Roman" w:hAnsi="Arial" w:cs="Arial"/>
          <w:color w:val="2D2D2D"/>
          <w:spacing w:val="2"/>
          <w:sz w:val="21"/>
          <w:szCs w:val="21"/>
          <w:lang w:eastAsia="ru-RU"/>
        </w:rPr>
        <w:t>психоактивных</w:t>
      </w:r>
      <w:proofErr w:type="spellEnd"/>
      <w:r w:rsidRPr="00122478">
        <w:rPr>
          <w:rFonts w:ascii="Arial" w:eastAsia="Times New Roman" w:hAnsi="Arial" w:cs="Arial"/>
          <w:color w:val="2D2D2D"/>
          <w:spacing w:val="2"/>
          <w:sz w:val="21"/>
          <w:szCs w:val="21"/>
          <w:lang w:eastAsia="ru-RU"/>
        </w:rPr>
        <w:t xml:space="preserve">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8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8) описание деятельности организации, осуществляющей образовательную деятельность, в области непрерывного экологического </w:t>
      </w:r>
      <w:proofErr w:type="spellStart"/>
      <w:r w:rsidRPr="00122478">
        <w:rPr>
          <w:rFonts w:ascii="Arial" w:eastAsia="Times New Roman" w:hAnsi="Arial" w:cs="Arial"/>
          <w:color w:val="2D2D2D"/>
          <w:spacing w:val="2"/>
          <w:sz w:val="21"/>
          <w:szCs w:val="21"/>
          <w:lang w:eastAsia="ru-RU"/>
        </w:rPr>
        <w:t>здоровьесберегающего</w:t>
      </w:r>
      <w:proofErr w:type="spellEnd"/>
      <w:r w:rsidRPr="00122478">
        <w:rPr>
          <w:rFonts w:ascii="Arial" w:eastAsia="Times New Roman" w:hAnsi="Arial" w:cs="Arial"/>
          <w:color w:val="2D2D2D"/>
          <w:spacing w:val="2"/>
          <w:sz w:val="21"/>
          <w:szCs w:val="21"/>
          <w:lang w:eastAsia="ru-RU"/>
        </w:rPr>
        <w:t xml:space="preserve"> образования обучающихся;</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8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8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 методику и инструментарий мониторинга духовно-нравственного развития, воспитания и социализации обучающихся;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обеспечивать: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9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9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создание специальных условий воспитания, обучения детей с ограниченными возможностями здоровья, </w:t>
      </w:r>
      <w:proofErr w:type="spellStart"/>
      <w:r w:rsidRPr="00122478">
        <w:rPr>
          <w:rFonts w:ascii="Arial" w:eastAsia="Times New Roman" w:hAnsi="Arial" w:cs="Arial"/>
          <w:color w:val="2D2D2D"/>
          <w:spacing w:val="2"/>
          <w:sz w:val="21"/>
          <w:szCs w:val="21"/>
          <w:lang w:eastAsia="ru-RU"/>
        </w:rPr>
        <w:t>безбарьерной</w:t>
      </w:r>
      <w:proofErr w:type="spellEnd"/>
      <w:r w:rsidRPr="00122478">
        <w:rPr>
          <w:rFonts w:ascii="Arial" w:eastAsia="Times New Roman" w:hAnsi="Arial" w:cs="Arial"/>
          <w:color w:val="2D2D2D"/>
          <w:spacing w:val="2"/>
          <w:sz w:val="21"/>
          <w:szCs w:val="21"/>
          <w:lang w:eastAsia="ru-RU"/>
        </w:rPr>
        <w:t xml:space="preserve">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9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содержать: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цели и задачи коррекционной работы с обучающимися при получении основного общего образования;</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9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механизм взаимодействия, предусматривающий общую целевую и единую стратегическую направленность работы с учетом вариативно-</w:t>
      </w:r>
      <w:proofErr w:type="spellStart"/>
      <w:r w:rsidRPr="00122478">
        <w:rPr>
          <w:rFonts w:ascii="Arial" w:eastAsia="Times New Roman" w:hAnsi="Arial" w:cs="Arial"/>
          <w:color w:val="2D2D2D"/>
          <w:spacing w:val="2"/>
          <w:sz w:val="21"/>
          <w:szCs w:val="21"/>
          <w:lang w:eastAsia="ru-RU"/>
        </w:rPr>
        <w:t>деятельностной</w:t>
      </w:r>
      <w:proofErr w:type="spellEnd"/>
      <w:r w:rsidRPr="00122478">
        <w:rPr>
          <w:rFonts w:ascii="Arial" w:eastAsia="Times New Roman" w:hAnsi="Arial" w:cs="Arial"/>
          <w:color w:val="2D2D2D"/>
          <w:spacing w:val="2"/>
          <w:sz w:val="21"/>
          <w:szCs w:val="21"/>
          <w:lang w:eastAsia="ru-RU"/>
        </w:rPr>
        <w:t xml:space="preserve">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9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планируемые результаты коррекционной работы.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18.3. Организационный раздел основной образовательной программы:</w:t>
      </w:r>
      <w:r w:rsidRPr="00122478">
        <w:rPr>
          <w:rFonts w:ascii="Arial" w:eastAsia="Times New Roman" w:hAnsi="Arial" w:cs="Arial"/>
          <w:color w:val="2D2D2D"/>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172805">
        <w:rPr>
          <w:rFonts w:ascii="Arial" w:eastAsia="Times New Roman" w:hAnsi="Arial" w:cs="Arial"/>
          <w:color w:val="FF0000"/>
          <w:spacing w:val="2"/>
          <w:sz w:val="21"/>
          <w:szCs w:val="21"/>
          <w:lang w:eastAsia="ru-RU"/>
        </w:rP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r w:rsidRPr="00172805">
        <w:rPr>
          <w:rFonts w:ascii="Arial" w:eastAsia="Times New Roman" w:hAnsi="Arial" w:cs="Arial"/>
          <w:color w:val="FF0000"/>
          <w:spacing w:val="2"/>
          <w:sz w:val="21"/>
          <w:szCs w:val="21"/>
          <w:lang w:eastAsia="ru-RU"/>
        </w:rPr>
        <w:br/>
        <w:t>(Абзац в редакции, введенной в действие с 21 февраля 2015 года </w:t>
      </w:r>
      <w:hyperlink r:id="rId95" w:history="1">
        <w:r w:rsidRPr="00172805">
          <w:rPr>
            <w:rFonts w:ascii="Arial" w:eastAsia="Times New Roman" w:hAnsi="Arial" w:cs="Arial"/>
            <w:color w:val="FF0000"/>
            <w:spacing w:val="2"/>
            <w:sz w:val="21"/>
            <w:szCs w:val="21"/>
            <w:u w:val="single"/>
            <w:lang w:eastAsia="ru-RU"/>
          </w:rPr>
          <w:t xml:space="preserve">приказом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29 декабря 2014 года N 1644</w:t>
        </w:r>
      </w:hyperlink>
      <w:r w:rsidRPr="00172805">
        <w:rPr>
          <w:rFonts w:ascii="Arial" w:eastAsia="Times New Roman" w:hAnsi="Arial" w:cs="Arial"/>
          <w:color w:val="FF0000"/>
          <w:spacing w:val="2"/>
          <w:sz w:val="21"/>
          <w:szCs w:val="21"/>
          <w:lang w:eastAsia="ru-RU"/>
        </w:rPr>
        <w:t>.</w:t>
      </w:r>
    </w:p>
    <w:p w:rsidR="00122478" w:rsidRPr="00172805"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172805">
        <w:rPr>
          <w:rFonts w:ascii="Arial" w:eastAsia="Times New Roman" w:hAnsi="Arial" w:cs="Arial"/>
          <w:color w:val="FF0000"/>
          <w:spacing w:val="2"/>
          <w:sz w:val="21"/>
          <w:szCs w:val="21"/>
          <w:lang w:eastAsia="ru-RU"/>
        </w:rPr>
        <w:t>________________</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2805">
        <w:rPr>
          <w:rFonts w:ascii="Arial" w:eastAsia="Times New Roman" w:hAnsi="Arial" w:cs="Arial"/>
          <w:noProof/>
          <w:color w:val="FF0000"/>
          <w:spacing w:val="2"/>
          <w:sz w:val="21"/>
          <w:szCs w:val="21"/>
          <w:lang w:eastAsia="ru-RU"/>
        </w:rPr>
        <mc:AlternateContent>
          <mc:Choice Requires="wps">
            <w:drawing>
              <wp:inline distT="0" distB="0" distL="0" distR="0" wp14:anchorId="52ABA990" wp14:editId="1E94E5A9">
                <wp:extent cx="104775" cy="257175"/>
                <wp:effectExtent l="0" t="0" r="0" b="0"/>
                <wp:docPr id="3" name="Прямоугольник 3"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8C59844" id="Прямоугольник 3"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" filled="f" stroked="f">
                <o:lock v:ext="edit" aspectratio="t"/>
                <w10:anchorlock/>
              </v:rect>
            </w:pict>
          </mc:Fallback>
        </mc:AlternateContent>
      </w:r>
      <w:r w:rsidRPr="00172805">
        <w:rPr>
          <w:rFonts w:ascii="Arial" w:eastAsia="Times New Roman" w:hAnsi="Arial" w:cs="Arial"/>
          <w:color w:val="FF0000"/>
          <w:spacing w:val="2"/>
          <w:sz w:val="21"/>
          <w:szCs w:val="21"/>
          <w:lang w:eastAsia="ru-RU"/>
        </w:rPr>
        <w:t> Сноска исключена с 21 февраля 2015 года - </w:t>
      </w:r>
      <w:hyperlink r:id="rId96" w:history="1">
        <w:r w:rsidRPr="00172805">
          <w:rPr>
            <w:rFonts w:ascii="Arial" w:eastAsia="Times New Roman" w:hAnsi="Arial" w:cs="Arial"/>
            <w:color w:val="FF0000"/>
            <w:spacing w:val="2"/>
            <w:sz w:val="21"/>
            <w:szCs w:val="21"/>
            <w:u w:val="single"/>
            <w:lang w:eastAsia="ru-RU"/>
          </w:rPr>
          <w:t xml:space="preserve">приказ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29 декабря 2014 года N 1644</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В учебный план входят следующие обязательные предметные области и учебные предметы:</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русский язык и литература (русский язык, литература); </w:t>
      </w:r>
      <w:r w:rsidRPr="00172805">
        <w:rPr>
          <w:rFonts w:ascii="Arial" w:eastAsia="Times New Roman" w:hAnsi="Arial" w:cs="Arial"/>
          <w:color w:val="FF0000"/>
          <w:spacing w:val="2"/>
          <w:sz w:val="21"/>
          <w:szCs w:val="21"/>
          <w:lang w:eastAsia="ru-RU"/>
        </w:rPr>
        <w:br/>
        <w:t>(Абзац в редакции, введенной в действие с 16 февраля 2016 года </w:t>
      </w:r>
      <w:hyperlink r:id="rId97" w:history="1">
        <w:r w:rsidRPr="00172805">
          <w:rPr>
            <w:rFonts w:ascii="Arial" w:eastAsia="Times New Roman" w:hAnsi="Arial" w:cs="Arial"/>
            <w:color w:val="FF0000"/>
            <w:spacing w:val="2"/>
            <w:sz w:val="21"/>
            <w:szCs w:val="21"/>
            <w:u w:val="single"/>
            <w:lang w:eastAsia="ru-RU"/>
          </w:rPr>
          <w:t xml:space="preserve">приказом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31 декабря 2015 года N 1577</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родной язык и родная литература (родной язык, родная литература); </w:t>
      </w:r>
      <w:r w:rsidRPr="00172805">
        <w:rPr>
          <w:rFonts w:ascii="Arial" w:eastAsia="Times New Roman" w:hAnsi="Arial" w:cs="Arial"/>
          <w:color w:val="FF0000"/>
          <w:spacing w:val="2"/>
          <w:sz w:val="21"/>
          <w:szCs w:val="21"/>
          <w:lang w:eastAsia="ru-RU"/>
        </w:rPr>
        <w:br/>
        <w:t>(Абзац дополнительно включен с 16 февраля 2016 года </w:t>
      </w:r>
      <w:hyperlink r:id="rId98" w:history="1">
        <w:r w:rsidRPr="00172805">
          <w:rPr>
            <w:rFonts w:ascii="Arial" w:eastAsia="Times New Roman" w:hAnsi="Arial" w:cs="Arial"/>
            <w:color w:val="FF0000"/>
            <w:spacing w:val="2"/>
            <w:sz w:val="21"/>
            <w:szCs w:val="21"/>
            <w:u w:val="single"/>
            <w:lang w:eastAsia="ru-RU"/>
          </w:rPr>
          <w:t xml:space="preserve">приказом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31 декабря 2015 года N 1577</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иностранные языки (иностранный язык, второй иностранный язык);</w:t>
      </w:r>
      <w:r w:rsidRPr="00172805">
        <w:rPr>
          <w:rFonts w:ascii="Arial" w:eastAsia="Times New Roman" w:hAnsi="Arial" w:cs="Arial"/>
          <w:color w:val="FF0000"/>
          <w:spacing w:val="2"/>
          <w:sz w:val="21"/>
          <w:szCs w:val="21"/>
          <w:lang w:eastAsia="ru-RU"/>
        </w:rPr>
        <w:br/>
        <w:t>(Абзац дополнительно включен с 16 февраля 2016 года </w:t>
      </w:r>
      <w:hyperlink r:id="rId99" w:history="1">
        <w:r w:rsidRPr="00172805">
          <w:rPr>
            <w:rFonts w:ascii="Arial" w:eastAsia="Times New Roman" w:hAnsi="Arial" w:cs="Arial"/>
            <w:color w:val="FF0000"/>
            <w:spacing w:val="2"/>
            <w:sz w:val="21"/>
            <w:szCs w:val="21"/>
            <w:u w:val="single"/>
            <w:lang w:eastAsia="ru-RU"/>
          </w:rPr>
          <w:t xml:space="preserve">приказом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31 декабря 2015 года N 1577</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t>____________________________________________________________________</w:t>
      </w:r>
      <w:r w:rsidRPr="00172805">
        <w:rPr>
          <w:rFonts w:ascii="Arial" w:eastAsia="Times New Roman" w:hAnsi="Arial" w:cs="Arial"/>
          <w:color w:val="FF0000"/>
          <w:spacing w:val="2"/>
          <w:sz w:val="21"/>
          <w:szCs w:val="21"/>
          <w:lang w:eastAsia="ru-RU"/>
        </w:rPr>
        <w:br/>
        <w:t>Абзацы пятый - четырнадцатый предыдущей редакции с 16 февраля 2016 года считаются соответственно абзацами седьмым - шестнадцатым настоящей редакции - </w:t>
      </w:r>
      <w:hyperlink r:id="rId100" w:history="1">
        <w:r w:rsidRPr="00172805">
          <w:rPr>
            <w:rFonts w:ascii="Arial" w:eastAsia="Times New Roman" w:hAnsi="Arial" w:cs="Arial"/>
            <w:color w:val="FF0000"/>
            <w:spacing w:val="2"/>
            <w:sz w:val="21"/>
            <w:szCs w:val="21"/>
            <w:u w:val="single"/>
            <w:lang w:eastAsia="ru-RU"/>
          </w:rPr>
          <w:t xml:space="preserve">приказ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31 декабря 2015 года N 1577</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t>____________________________________________________________________ </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общественно-научные предметы (история России, всеобщая история, обществознание, география);</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математика и информатика (математика, алгебра, геометрия, информатика);</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основы духовно-нравственной культуры народов России;</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естественно-научные предметы (физика, биология, химия);</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искусство (изобразительное искусство, музыка);</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технология (технология);</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физическая культура и основы безопасности жизнедеятельности (физическая культура, основы безопасности жизнедеятельности).</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r w:rsidRPr="00172805">
        <w:rPr>
          <w:rFonts w:ascii="Arial" w:eastAsia="Times New Roman" w:hAnsi="Arial" w:cs="Arial"/>
          <w:color w:val="FF0000"/>
          <w:spacing w:val="2"/>
          <w:sz w:val="21"/>
          <w:szCs w:val="21"/>
          <w:lang w:eastAsia="ru-RU"/>
        </w:rPr>
        <w:br/>
        <w:t>(Абзац в редакции, введенной в действие с 21 февраля 2015 года </w:t>
      </w:r>
      <w:hyperlink r:id="rId101" w:history="1">
        <w:r w:rsidRPr="00172805">
          <w:rPr>
            <w:rFonts w:ascii="Arial" w:eastAsia="Times New Roman" w:hAnsi="Arial" w:cs="Arial"/>
            <w:color w:val="FF0000"/>
            <w:spacing w:val="2"/>
            <w:sz w:val="21"/>
            <w:szCs w:val="21"/>
            <w:u w:val="single"/>
            <w:lang w:eastAsia="ru-RU"/>
          </w:rPr>
          <w:t xml:space="preserve">приказом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29 декабря 2014 года N 1644</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172805">
        <w:rPr>
          <w:rFonts w:ascii="Arial" w:eastAsia="Times New Roman" w:hAnsi="Arial" w:cs="Arial"/>
          <w:color w:val="FF0000"/>
          <w:spacing w:val="2"/>
          <w:sz w:val="21"/>
          <w:szCs w:val="21"/>
          <w:lang w:eastAsia="ru-RU"/>
        </w:rPr>
        <w:t>тьютора</w:t>
      </w:r>
      <w:proofErr w:type="spellEnd"/>
      <w:r w:rsidRPr="00172805">
        <w:rPr>
          <w:rFonts w:ascii="Arial" w:eastAsia="Times New Roman" w:hAnsi="Arial" w:cs="Arial"/>
          <w:color w:val="FF0000"/>
          <w:spacing w:val="2"/>
          <w:sz w:val="21"/>
          <w:szCs w:val="21"/>
          <w:lang w:eastAsia="ru-RU"/>
        </w:rPr>
        <w:t xml:space="preserve"> организации, осуществляющей образовательную деятельность</w:t>
      </w:r>
      <w:r w:rsidRPr="00172805">
        <w:rPr>
          <w:rFonts w:ascii="Arial" w:eastAsia="Times New Roman" w:hAnsi="Arial" w:cs="Arial"/>
          <w:color w:val="FF0000"/>
          <w:spacing w:val="2"/>
          <w:sz w:val="21"/>
          <w:szCs w:val="21"/>
          <w:lang w:eastAsia="ru-RU"/>
        </w:rPr>
        <w:br/>
        <w:t>(Абзац в редакции, введенной в действие с 21 февраля 2015 года </w:t>
      </w:r>
      <w:hyperlink r:id="rId102" w:history="1">
        <w:r w:rsidRPr="00172805">
          <w:rPr>
            <w:rFonts w:ascii="Arial" w:eastAsia="Times New Roman" w:hAnsi="Arial" w:cs="Arial"/>
            <w:color w:val="FF0000"/>
            <w:spacing w:val="2"/>
            <w:sz w:val="21"/>
            <w:szCs w:val="21"/>
            <w:u w:val="single"/>
            <w:lang w:eastAsia="ru-RU"/>
          </w:rPr>
          <w:t xml:space="preserve">приказом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29 декабря 2014 года N 1644</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r>
      <w:r w:rsidRPr="00122478">
        <w:rPr>
          <w:rFonts w:ascii="Arial" w:eastAsia="Times New Roman" w:hAnsi="Arial" w:cs="Arial"/>
          <w:color w:val="2D2D2D"/>
          <w:spacing w:val="2"/>
          <w:sz w:val="21"/>
          <w:szCs w:val="21"/>
          <w:lang w:eastAsia="ru-RU"/>
        </w:rPr>
        <w:t>Абзац исключен с 21 февраля 2015 года - </w:t>
      </w:r>
      <w:hyperlink r:id="rId103"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t>____________________________________________________________________</w:t>
      </w:r>
      <w:r w:rsidRPr="00122478">
        <w:rPr>
          <w:rFonts w:ascii="Arial" w:eastAsia="Times New Roman" w:hAnsi="Arial" w:cs="Arial"/>
          <w:color w:val="2D2D2D"/>
          <w:spacing w:val="2"/>
          <w:sz w:val="21"/>
          <w:szCs w:val="21"/>
          <w:lang w:eastAsia="ru-RU"/>
        </w:rPr>
        <w:br/>
        <w:t>Абзац пятнадцатый предыдущей редакции с 21 февраля 2015 года считается абзацем четырнадцатым настоящей редакции - </w:t>
      </w:r>
      <w:hyperlink r:id="rId104"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t>____________________________________________________________________ </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Количество учебных занятий за 5 лет не может составлять менее 5267 часов и более 6020 часов. </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0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0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Система условий должна содержать: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описание имеющихся условий: кадровых, психолого-педагогических, финансовых, материально-технических, информационно-методических;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0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механизмы достижения целевых ориентиров в системе условий;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сетевой график (дорожную карту) по формированию необходимой системы условий;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контроль состояния системы условий.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18.3.1_1.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даты начала и окончания учебного года;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продолжительность учебного года, четвертей (триместров);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сроки и продолжительность каникул;</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сроки проведения промежуточных аттестаций.</w:t>
      </w:r>
      <w:r w:rsidRPr="00122478">
        <w:rPr>
          <w:rFonts w:ascii="Arial" w:eastAsia="Times New Roman" w:hAnsi="Arial" w:cs="Arial"/>
          <w:color w:val="2D2D2D"/>
          <w:spacing w:val="2"/>
          <w:sz w:val="21"/>
          <w:szCs w:val="21"/>
          <w:lang w:eastAsia="ru-RU"/>
        </w:rPr>
        <w:br/>
        <w:t>(Пункт дополнительно включен с 21 февраля 2015 года </w:t>
      </w:r>
      <w:hyperlink r:id="rId10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18.3.1_2.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122478">
        <w:rPr>
          <w:rFonts w:ascii="Arial" w:eastAsia="Times New Roman" w:hAnsi="Arial" w:cs="Arial"/>
          <w:color w:val="2D2D2D"/>
          <w:spacing w:val="2"/>
          <w:sz w:val="21"/>
          <w:szCs w:val="21"/>
          <w:lang w:eastAsia="ru-RU"/>
        </w:rPr>
        <w:t>общеинтеллектуальное</w:t>
      </w:r>
      <w:proofErr w:type="spellEnd"/>
      <w:r w:rsidRPr="00122478">
        <w:rPr>
          <w:rFonts w:ascii="Arial" w:eastAsia="Times New Roman" w:hAnsi="Arial" w:cs="Arial"/>
          <w:color w:val="2D2D2D"/>
          <w:spacing w:val="2"/>
          <w:sz w:val="21"/>
          <w:szCs w:val="21"/>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Организация, осуществляющая образовательную деятельность, самостоятельно разрабатывает и утверждает план внеурочной деятельности.</w:t>
      </w:r>
      <w:r w:rsidRPr="00122478">
        <w:rPr>
          <w:rFonts w:ascii="Arial" w:eastAsia="Times New Roman" w:hAnsi="Arial" w:cs="Arial"/>
          <w:color w:val="2D2D2D"/>
          <w:spacing w:val="2"/>
          <w:sz w:val="21"/>
          <w:szCs w:val="21"/>
          <w:lang w:eastAsia="ru-RU"/>
        </w:rPr>
        <w:br/>
        <w:t>(Пункт дополнительно включен с 21 февраля 2015 года </w:t>
      </w:r>
      <w:hyperlink r:id="rId10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22478">
        <w:rPr>
          <w:rFonts w:ascii="Arial" w:eastAsia="Times New Roman" w:hAnsi="Arial" w:cs="Arial"/>
          <w:color w:val="4C4C4C"/>
          <w:spacing w:val="2"/>
          <w:sz w:val="29"/>
          <w:szCs w:val="29"/>
          <w:lang w:eastAsia="ru-RU"/>
        </w:rPr>
        <w:t>IV. Требования к условиям реализации основной образовательной программы основного общего образования</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20. Результатом реализации указанных требований должно быть создание образовательной среды: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гарантирующей охрану и укрепление физического, психологического и социального здоровья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ограниченными возможностями здоровья и инвалидами;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овладения обучающимися ключевыми компетенциями, составляющими основу дальнейшего успешного образования и ориентации в мире профессий;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социальных ценностей обучающихся, основ их гражданской идентичности и социально-профессиональных ориентации;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w:t>
      </w:r>
      <w:proofErr w:type="spellStart"/>
      <w:r w:rsidRPr="00122478">
        <w:rPr>
          <w:rFonts w:ascii="Arial" w:eastAsia="Times New Roman" w:hAnsi="Arial" w:cs="Arial"/>
          <w:color w:val="2D2D2D"/>
          <w:spacing w:val="2"/>
          <w:sz w:val="21"/>
          <w:szCs w:val="21"/>
          <w:lang w:eastAsia="ru-RU"/>
        </w:rPr>
        <w:t>тьюторов</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у обучающихся опыта самостоятельной образовательной, общественной, проектно-исследовательской и художественной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у обучающихся экологической грамотности, навыков здорового и безопасного для человека и окружающей его среды образа жизни;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использования в образовательной деятельности современных образовательных технологий </w:t>
      </w:r>
      <w:proofErr w:type="spellStart"/>
      <w:r w:rsidRPr="00122478">
        <w:rPr>
          <w:rFonts w:ascii="Arial" w:eastAsia="Times New Roman" w:hAnsi="Arial" w:cs="Arial"/>
          <w:color w:val="2D2D2D"/>
          <w:spacing w:val="2"/>
          <w:sz w:val="21"/>
          <w:szCs w:val="21"/>
          <w:lang w:eastAsia="ru-RU"/>
        </w:rPr>
        <w:t>деятельностного</w:t>
      </w:r>
      <w:proofErr w:type="spellEnd"/>
      <w:r w:rsidRPr="00122478">
        <w:rPr>
          <w:rFonts w:ascii="Arial" w:eastAsia="Times New Roman" w:hAnsi="Arial" w:cs="Arial"/>
          <w:color w:val="2D2D2D"/>
          <w:spacing w:val="2"/>
          <w:sz w:val="21"/>
          <w:szCs w:val="21"/>
          <w:lang w:eastAsia="ru-RU"/>
        </w:rPr>
        <w:t xml:space="preserve"> типа;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22. Требования к кадровым условиям реализации основной образовательной программы основного общего образования включают:</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укомплектованность организации, осуществляющей образовательную деятельность, педагогическими, руководящими и иными работниками;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уровень квалификации педагогических и иных работников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непрерывность профессионального развития педагогических работников организации, осуществляющей образовательную деятельность, реализующей образовательную программу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Организация, осуществляющая образовательную деятельность, реализующая основную образовательную программу основного общего образования, должно быть укомплектовано квалифицированными кадрами.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Уровень квалификации работников организации, осуществляющей образовательную деятельность, реализующей основную образовательную программу основного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организации, осуществляющей образовательную деятельность - также квалификационной категории.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 системе образования должны быть созданы условия для: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23. Финансово-экономические условия реализации основной образовательной программы основного общего образования должны: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обеспечивать государственные гарантии прав граждан на получение бесплатного общедоступного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обеспечивать организации, осуществляющей образовательную деятельность, возможность исполнения требований Стандарта;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Нормативы, определяемые органами государственной власти субъектов Российской Федерации в соответствии с </w:t>
      </w:r>
      <w:hyperlink r:id="rId128" w:history="1">
        <w:r w:rsidRPr="00122478">
          <w:rPr>
            <w:rFonts w:ascii="Arial" w:eastAsia="Times New Roman" w:hAnsi="Arial" w:cs="Arial"/>
            <w:color w:val="00466E"/>
            <w:spacing w:val="2"/>
            <w:sz w:val="21"/>
            <w:szCs w:val="21"/>
            <w:u w:val="single"/>
            <w:lang w:eastAsia="ru-RU"/>
          </w:rPr>
          <w:t>пунктом 3 части 1 статьи 8 Федерального закона от 29 декабря 2012 года N 273-ФЗ "Об образовании в Российской Федерации"</w:t>
        </w:r>
      </w:hyperlink>
      <w:r w:rsidRPr="00122478">
        <w:rPr>
          <w:rFonts w:ascii="Arial" w:eastAsia="Times New Roman" w:hAnsi="Arial" w:cs="Arial"/>
          <w:color w:val="2D2D2D"/>
          <w:spacing w:val="2"/>
          <w:sz w:val="21"/>
          <w:szCs w:val="21"/>
          <w:lang w:eastAsia="ru-RU"/>
        </w:rPr>
        <w:t>,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2" name="Прямоугольник 2"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62D977C" id="Прямоугольник 2"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t>________________</w:t>
      </w:r>
      <w:r w:rsidRPr="00122478">
        <w:rPr>
          <w:rFonts w:ascii="Arial" w:eastAsia="Times New Roman" w:hAnsi="Arial" w:cs="Arial"/>
          <w:color w:val="2D2D2D"/>
          <w:spacing w:val="2"/>
          <w:sz w:val="21"/>
          <w:szCs w:val="21"/>
          <w:lang w:eastAsia="ru-RU"/>
        </w:rPr>
        <w:br/>
      </w: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1" name="Прямоугольник 1"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635FA8F" id="Прямоугольник 1"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t> С учетом положений </w:t>
      </w:r>
      <w:hyperlink r:id="rId130" w:history="1">
        <w:r w:rsidRPr="00122478">
          <w:rPr>
            <w:rFonts w:ascii="Arial" w:eastAsia="Times New Roman" w:hAnsi="Arial" w:cs="Arial"/>
            <w:color w:val="00466E"/>
            <w:spacing w:val="2"/>
            <w:sz w:val="21"/>
            <w:szCs w:val="21"/>
            <w:u w:val="single"/>
            <w:lang w:eastAsia="ru-RU"/>
          </w:rPr>
          <w:t>части 2 статьи 99 Федерального закона от 29 декабря 2012 года N 273-ФЗ "Об образовании в Российской Федерации"</w:t>
        </w:r>
      </w:hyperlink>
      <w:r w:rsidRPr="00122478">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122478">
        <w:rPr>
          <w:rFonts w:ascii="Arial" w:eastAsia="Times New Roman" w:hAnsi="Arial" w:cs="Arial"/>
          <w:color w:val="2D2D2D"/>
          <w:spacing w:val="2"/>
          <w:sz w:val="21"/>
          <w:szCs w:val="21"/>
          <w:lang w:eastAsia="ru-RU"/>
        </w:rPr>
        <w:br/>
        <w:t>(Сноска дополнительно включена с 21 февраля 2015 года </w:t>
      </w:r>
      <w:hyperlink r:id="rId13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Абзацы седьмой-четырнадцатый, сноски 6-9 исключены с 21 февраля 2015 года - </w:t>
      </w:r>
      <w:hyperlink r:id="rId132"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24. Материально-технические условия реализации основной образовательной программы основного общего образования должны обеспечивать: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соблюдение: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к санитарно-бытовым условиям (оборудование гардеробов, санузлов, мест личной гигиены);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строительных норм и правил;</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пожарной и электробезопасности;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охраны здоровья обучающихся и охраны труда работников организаций, осуществляющих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к транспортному обслуживанию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своевременных сроков и необходимых объемов текущего и капитального ремонта;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3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Организация, осуществляющая образовательную деятельность, реализующая основную образовательную программу основного общего образования, должна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учебные кабинеты с автоматизированными рабочими местами обучающихся и педагогических работников, лекционные аудитории;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лингафонные кабинеты, обеспечивающие изучение иностранных языков;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122478">
        <w:rPr>
          <w:rFonts w:ascii="Arial" w:eastAsia="Times New Roman" w:hAnsi="Arial" w:cs="Arial"/>
          <w:color w:val="2D2D2D"/>
          <w:spacing w:val="2"/>
          <w:sz w:val="21"/>
          <w:szCs w:val="21"/>
          <w:lang w:eastAsia="ru-RU"/>
        </w:rPr>
        <w:t>медиатекой</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122478">
        <w:rPr>
          <w:rFonts w:ascii="Arial" w:eastAsia="Times New Roman" w:hAnsi="Arial" w:cs="Arial"/>
          <w:color w:val="2D2D2D"/>
          <w:spacing w:val="2"/>
          <w:sz w:val="21"/>
          <w:szCs w:val="21"/>
          <w:lang w:eastAsia="ru-RU"/>
        </w:rPr>
        <w:t>автогородки</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помещения медицинского назначения;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гардеробы, санузлы, места личной гигиены;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участок (территорию) с необходимым набором оборудованных зон;</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мебель, офисное оснащение и хозяйственный инвентарь.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Материально-техническое оснащение образовательной деятельности должно обеспечивать возможность: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реализации индивидуальных учебных планов обучающихся, осуществления их самостоятельной образовательной деятельности;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личного опыта применения универсальных учебных действий в экологически ориентированной социальной деятельности, развития экологического мышления и экологической культуры;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наблюдений, наглядного представления и анализа данных; использования цифровых планов и карт, спутниковых изображений;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физического развития, систематических занятий физической культурой и спортом, участия в физкультурно-спортивных и оздоровительных мероприятиях;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занятий по изучению правил дорожного движения с использованием игр, оборудования, а также компьютерных технологий;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её реализации в целом и отдельных этапов (выступлений, дискуссий, экспериментов);</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122478">
        <w:rPr>
          <w:rFonts w:ascii="Arial" w:eastAsia="Times New Roman" w:hAnsi="Arial" w:cs="Arial"/>
          <w:color w:val="2D2D2D"/>
          <w:spacing w:val="2"/>
          <w:sz w:val="21"/>
          <w:szCs w:val="21"/>
          <w:lang w:eastAsia="ru-RU"/>
        </w:rPr>
        <w:t>медиаресурсов</w:t>
      </w:r>
      <w:proofErr w:type="spellEnd"/>
      <w:r w:rsidRPr="00122478">
        <w:rPr>
          <w:rFonts w:ascii="Arial" w:eastAsia="Times New Roman" w:hAnsi="Arial" w:cs="Arial"/>
          <w:color w:val="2D2D2D"/>
          <w:spacing w:val="2"/>
          <w:sz w:val="21"/>
          <w:szCs w:val="21"/>
          <w:lang w:eastAsia="ru-RU"/>
        </w:rPr>
        <w:t xml:space="preserve"> на электронных носителях, к множительной технике для тиражирования учебных и методических </w:t>
      </w:r>
      <w:proofErr w:type="spellStart"/>
      <w:r w:rsidRPr="00122478">
        <w:rPr>
          <w:rFonts w:ascii="Arial" w:eastAsia="Times New Roman" w:hAnsi="Arial" w:cs="Arial"/>
          <w:color w:val="2D2D2D"/>
          <w:spacing w:val="2"/>
          <w:sz w:val="21"/>
          <w:szCs w:val="21"/>
          <w:lang w:eastAsia="ru-RU"/>
        </w:rPr>
        <w:t>текстографических</w:t>
      </w:r>
      <w:proofErr w:type="spellEnd"/>
      <w:r w:rsidRPr="00122478">
        <w:rPr>
          <w:rFonts w:ascii="Arial" w:eastAsia="Times New Roman" w:hAnsi="Arial" w:cs="Arial"/>
          <w:color w:val="2D2D2D"/>
          <w:spacing w:val="2"/>
          <w:sz w:val="21"/>
          <w:szCs w:val="21"/>
          <w:lang w:eastAsia="ru-RU"/>
        </w:rPr>
        <w:t xml:space="preserve"> и </w:t>
      </w:r>
      <w:proofErr w:type="spellStart"/>
      <w:r w:rsidRPr="00122478">
        <w:rPr>
          <w:rFonts w:ascii="Arial" w:eastAsia="Times New Roman" w:hAnsi="Arial" w:cs="Arial"/>
          <w:color w:val="2D2D2D"/>
          <w:spacing w:val="2"/>
          <w:sz w:val="21"/>
          <w:szCs w:val="21"/>
          <w:lang w:eastAsia="ru-RU"/>
        </w:rPr>
        <w:t>аудиовидеоматериалов</w:t>
      </w:r>
      <w:proofErr w:type="spellEnd"/>
      <w:r w:rsidRPr="00122478">
        <w:rPr>
          <w:rFonts w:ascii="Arial" w:eastAsia="Times New Roman" w:hAnsi="Arial" w:cs="Arial"/>
          <w:color w:val="2D2D2D"/>
          <w:spacing w:val="2"/>
          <w:sz w:val="21"/>
          <w:szCs w:val="21"/>
          <w:lang w:eastAsia="ru-RU"/>
        </w:rPr>
        <w:t>, результатов творческой, научно-исследовательской и проектной деятельности учащихся;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планирования учебной деятельности, фиксации её динамики, промежуточных и итоговых результатов; </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122478">
        <w:rPr>
          <w:rFonts w:ascii="Arial" w:eastAsia="Times New Roman" w:hAnsi="Arial" w:cs="Arial"/>
          <w:color w:val="2D2D2D"/>
          <w:spacing w:val="2"/>
          <w:sz w:val="21"/>
          <w:szCs w:val="21"/>
          <w:lang w:eastAsia="ru-RU"/>
        </w:rPr>
        <w:t>мультимедиасопровождением</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выпуска школьных печатных изданий, работы школьного телевидения, организации качественного горячего питания, медицинского обслуживания и отдыха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Все указанные виды деятельности должны быть обеспечены расходными материалами.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25. Психолого-педагогические условия реализации основной образовательной программы основного общего образования должны обеспечивать: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преемственность содержания и форм организации образовательной деятельности при получении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развитие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диверсификацию уровней психолого-педагогического сопровождения (индивидуальный, групповой, уровень класса, уровень учреждения);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Информационно-образовательная среда организации, осуществляющей образовательную деятельность, должна обеспечивать: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информационно-методическую поддержку образовательной деятельности; </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планирование образовательной деятельности и её ресурсного обеспечения; </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мониторинг и фиксацию хода и результатов образовательной деятельности; </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мониторинг здоровья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современные процедуры создания, поиска, сбора, анализа, обработки, хранения и представления информации;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Функционирование информационно-образовательной среды должно соответствовать законодательству Российской Федерации.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её осуществления.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(Абзац дополнительно включен с 21 февраля 2015 года </w:t>
      </w:r>
      <w:hyperlink r:id="rId16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(Абзац дополнительно включен с 21 февраля 2015 года </w:t>
      </w:r>
      <w:hyperlink r:id="rId16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Редакция документа с учетом</w:t>
      </w:r>
      <w:r w:rsidRPr="00122478">
        <w:rPr>
          <w:rFonts w:ascii="Arial" w:eastAsia="Times New Roman" w:hAnsi="Arial" w:cs="Arial"/>
          <w:color w:val="2D2D2D"/>
          <w:spacing w:val="2"/>
          <w:sz w:val="21"/>
          <w:szCs w:val="21"/>
          <w:lang w:eastAsia="ru-RU"/>
        </w:rPr>
        <w:br/>
        <w:t>изменений и дополнений подготовлена</w:t>
      </w:r>
      <w:r w:rsidRPr="00122478">
        <w:rPr>
          <w:rFonts w:ascii="Arial" w:eastAsia="Times New Roman" w:hAnsi="Arial" w:cs="Arial"/>
          <w:color w:val="2D2D2D"/>
          <w:spacing w:val="2"/>
          <w:sz w:val="21"/>
          <w:szCs w:val="21"/>
          <w:lang w:eastAsia="ru-RU"/>
        </w:rPr>
        <w:br/>
        <w:t>АО "Кодекс"</w:t>
      </w:r>
    </w:p>
    <w:p w:rsidR="00122478" w:rsidRPr="00122478" w:rsidRDefault="00122478" w:rsidP="00122478">
      <w:pPr>
        <w:shd w:val="clear" w:color="auto" w:fill="2C2C2C"/>
        <w:spacing w:after="0" w:line="240" w:lineRule="auto"/>
        <w:textAlignment w:val="center"/>
        <w:rPr>
          <w:rFonts w:ascii="Arial" w:eastAsia="Times New Roman" w:hAnsi="Arial" w:cs="Arial"/>
          <w:color w:val="FFFFFF"/>
          <w:spacing w:val="2"/>
          <w:sz w:val="18"/>
          <w:szCs w:val="18"/>
          <w:lang w:eastAsia="ru-RU"/>
        </w:rPr>
      </w:pPr>
      <w:r w:rsidRPr="00122478">
        <w:rPr>
          <w:rFonts w:ascii="Arial" w:eastAsia="Times New Roman" w:hAnsi="Arial" w:cs="Arial"/>
          <w:color w:val="FFFFFF"/>
          <w:spacing w:val="2"/>
          <w:sz w:val="18"/>
          <w:szCs w:val="18"/>
          <w:lang w:eastAsia="ru-RU"/>
        </w:rPr>
        <w:t>Этот документ входит в профессиональные справочные системы «</w:t>
      </w:r>
      <w:proofErr w:type="spellStart"/>
      <w:r w:rsidRPr="00122478">
        <w:rPr>
          <w:rFonts w:ascii="Arial" w:eastAsia="Times New Roman" w:hAnsi="Arial" w:cs="Arial"/>
          <w:color w:val="FFFFFF"/>
          <w:spacing w:val="2"/>
          <w:sz w:val="18"/>
          <w:szCs w:val="18"/>
          <w:lang w:eastAsia="ru-RU"/>
        </w:rPr>
        <w:t>Техэксперт</w:t>
      </w:r>
      <w:proofErr w:type="spellEnd"/>
      <w:r w:rsidRPr="00122478">
        <w:rPr>
          <w:rFonts w:ascii="Arial" w:eastAsia="Times New Roman" w:hAnsi="Arial" w:cs="Arial"/>
          <w:color w:val="FFFFFF"/>
          <w:spacing w:val="2"/>
          <w:sz w:val="18"/>
          <w:szCs w:val="18"/>
          <w:lang w:eastAsia="ru-RU"/>
        </w:rPr>
        <w:t>»</w:t>
      </w:r>
    </w:p>
    <w:p w:rsidR="00122478" w:rsidRPr="00122478" w:rsidRDefault="00122478" w:rsidP="00122478">
      <w:pPr>
        <w:shd w:val="clear" w:color="auto" w:fill="2C2C2C"/>
        <w:spacing w:after="0" w:line="240" w:lineRule="auto"/>
        <w:jc w:val="center"/>
        <w:textAlignment w:val="baseline"/>
        <w:rPr>
          <w:rFonts w:ascii="Arial" w:eastAsia="Times New Roman" w:hAnsi="Arial" w:cs="Arial"/>
          <w:color w:val="FFFFFF"/>
          <w:spacing w:val="2"/>
          <w:sz w:val="18"/>
          <w:szCs w:val="18"/>
          <w:lang w:eastAsia="ru-RU"/>
        </w:rPr>
      </w:pPr>
      <w:r w:rsidRPr="00122478">
        <w:rPr>
          <w:rFonts w:ascii="Arial" w:eastAsia="Times New Roman" w:hAnsi="Arial" w:cs="Arial"/>
          <w:color w:val="FFFFFF"/>
          <w:spacing w:val="2"/>
          <w:sz w:val="18"/>
          <w:szCs w:val="18"/>
          <w:lang w:eastAsia="ru-RU"/>
        </w:rPr>
        <w:t> </w:t>
      </w:r>
    </w:p>
    <w:p w:rsidR="00122478" w:rsidRPr="00122478" w:rsidRDefault="00F1387C" w:rsidP="00122478">
      <w:pPr>
        <w:shd w:val="clear" w:color="auto" w:fill="2C2C2C"/>
        <w:spacing w:after="0" w:line="240" w:lineRule="auto"/>
        <w:jc w:val="center"/>
        <w:textAlignment w:val="baseline"/>
        <w:rPr>
          <w:rFonts w:ascii="Arial" w:eastAsia="Times New Roman" w:hAnsi="Arial" w:cs="Arial"/>
          <w:color w:val="FFFFFF"/>
          <w:spacing w:val="2"/>
          <w:sz w:val="18"/>
          <w:szCs w:val="18"/>
          <w:lang w:eastAsia="ru-RU"/>
        </w:rPr>
      </w:pPr>
      <w:hyperlink r:id="rId164" w:history="1">
        <w:r w:rsidR="00122478" w:rsidRPr="00122478">
          <w:rPr>
            <w:rFonts w:ascii="helveticaneuecyrroman" w:eastAsia="Times New Roman" w:hAnsi="helveticaneuecyrroman" w:cs="Arial"/>
            <w:caps/>
            <w:color w:val="FFFFFF"/>
            <w:spacing w:val="2"/>
            <w:sz w:val="16"/>
            <w:szCs w:val="16"/>
            <w:u w:val="single"/>
            <w:bdr w:val="none" w:sz="0" w:space="0" w:color="auto" w:frame="1"/>
            <w:shd w:val="clear" w:color="auto" w:fill="0086EE"/>
            <w:lang w:eastAsia="ru-RU"/>
          </w:rPr>
          <w:t>УЗНАТЬ БОЛЬШЕ О СИСТ</w:t>
        </w:r>
      </w:hyperlink>
    </w:p>
    <w:p w:rsidR="002E3567" w:rsidRDefault="002E3567"/>
    <w:sectPr w:rsidR="002E3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78"/>
    <w:rsid w:val="00122478"/>
    <w:rsid w:val="001700F7"/>
    <w:rsid w:val="00172805"/>
    <w:rsid w:val="002E3567"/>
    <w:rsid w:val="009D48BC"/>
    <w:rsid w:val="00A350C1"/>
    <w:rsid w:val="00C33802"/>
    <w:rsid w:val="00F13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4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224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224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47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224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22478"/>
    <w:rPr>
      <w:rFonts w:ascii="Times New Roman" w:eastAsia="Times New Roman" w:hAnsi="Times New Roman" w:cs="Times New Roman"/>
      <w:b/>
      <w:bCs/>
      <w:sz w:val="27"/>
      <w:szCs w:val="27"/>
      <w:lang w:eastAsia="ru-RU"/>
    </w:rPr>
  </w:style>
  <w:style w:type="paragraph" w:customStyle="1" w:styleId="headertext">
    <w:name w:val="headertext"/>
    <w:basedOn w:val="a"/>
    <w:rsid w:val="00122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2478"/>
  </w:style>
  <w:style w:type="character" w:styleId="a3">
    <w:name w:val="Hyperlink"/>
    <w:basedOn w:val="a0"/>
    <w:uiPriority w:val="99"/>
    <w:semiHidden/>
    <w:unhideWhenUsed/>
    <w:rsid w:val="00122478"/>
    <w:rPr>
      <w:color w:val="0000FF"/>
      <w:u w:val="single"/>
    </w:rPr>
  </w:style>
  <w:style w:type="character" w:styleId="a4">
    <w:name w:val="FollowedHyperlink"/>
    <w:basedOn w:val="a0"/>
    <w:uiPriority w:val="99"/>
    <w:semiHidden/>
    <w:unhideWhenUsed/>
    <w:rsid w:val="00122478"/>
    <w:rPr>
      <w:color w:val="800080"/>
      <w:u w:val="single"/>
    </w:rPr>
  </w:style>
  <w:style w:type="paragraph" w:customStyle="1" w:styleId="formattext">
    <w:name w:val="formattext"/>
    <w:basedOn w:val="a"/>
    <w:rsid w:val="00122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122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4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224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224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47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224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22478"/>
    <w:rPr>
      <w:rFonts w:ascii="Times New Roman" w:eastAsia="Times New Roman" w:hAnsi="Times New Roman" w:cs="Times New Roman"/>
      <w:b/>
      <w:bCs/>
      <w:sz w:val="27"/>
      <w:szCs w:val="27"/>
      <w:lang w:eastAsia="ru-RU"/>
    </w:rPr>
  </w:style>
  <w:style w:type="paragraph" w:customStyle="1" w:styleId="headertext">
    <w:name w:val="headertext"/>
    <w:basedOn w:val="a"/>
    <w:rsid w:val="00122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2478"/>
  </w:style>
  <w:style w:type="character" w:styleId="a3">
    <w:name w:val="Hyperlink"/>
    <w:basedOn w:val="a0"/>
    <w:uiPriority w:val="99"/>
    <w:semiHidden/>
    <w:unhideWhenUsed/>
    <w:rsid w:val="00122478"/>
    <w:rPr>
      <w:color w:val="0000FF"/>
      <w:u w:val="single"/>
    </w:rPr>
  </w:style>
  <w:style w:type="character" w:styleId="a4">
    <w:name w:val="FollowedHyperlink"/>
    <w:basedOn w:val="a0"/>
    <w:uiPriority w:val="99"/>
    <w:semiHidden/>
    <w:unhideWhenUsed/>
    <w:rsid w:val="00122478"/>
    <w:rPr>
      <w:color w:val="800080"/>
      <w:u w:val="single"/>
    </w:rPr>
  </w:style>
  <w:style w:type="paragraph" w:customStyle="1" w:styleId="formattext">
    <w:name w:val="formattext"/>
    <w:basedOn w:val="a"/>
    <w:rsid w:val="00122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12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835500">
      <w:bodyDiv w:val="1"/>
      <w:marLeft w:val="0"/>
      <w:marRight w:val="0"/>
      <w:marTop w:val="0"/>
      <w:marBottom w:val="0"/>
      <w:divBdr>
        <w:top w:val="none" w:sz="0" w:space="0" w:color="auto"/>
        <w:left w:val="none" w:sz="0" w:space="0" w:color="auto"/>
        <w:bottom w:val="none" w:sz="0" w:space="0" w:color="auto"/>
        <w:right w:val="none" w:sz="0" w:space="0" w:color="auto"/>
      </w:divBdr>
      <w:divsChild>
        <w:div w:id="1111709311">
          <w:marLeft w:val="0"/>
          <w:marRight w:val="0"/>
          <w:marTop w:val="0"/>
          <w:marBottom w:val="0"/>
          <w:divBdr>
            <w:top w:val="none" w:sz="0" w:space="0" w:color="auto"/>
            <w:left w:val="none" w:sz="0" w:space="0" w:color="auto"/>
            <w:bottom w:val="none" w:sz="0" w:space="0" w:color="auto"/>
            <w:right w:val="none" w:sz="0" w:space="0" w:color="auto"/>
          </w:divBdr>
          <w:divsChild>
            <w:div w:id="155271231">
              <w:marLeft w:val="0"/>
              <w:marRight w:val="0"/>
              <w:marTop w:val="0"/>
              <w:marBottom w:val="0"/>
              <w:divBdr>
                <w:top w:val="none" w:sz="0" w:space="0" w:color="auto"/>
                <w:left w:val="none" w:sz="0" w:space="0" w:color="auto"/>
                <w:bottom w:val="none" w:sz="0" w:space="0" w:color="auto"/>
                <w:right w:val="none" w:sz="0" w:space="0" w:color="auto"/>
              </w:divBdr>
              <w:divsChild>
                <w:div w:id="531960203">
                  <w:marLeft w:val="0"/>
                  <w:marRight w:val="0"/>
                  <w:marTop w:val="0"/>
                  <w:marBottom w:val="0"/>
                  <w:divBdr>
                    <w:top w:val="none" w:sz="0" w:space="0" w:color="auto"/>
                    <w:left w:val="none" w:sz="0" w:space="0" w:color="auto"/>
                    <w:bottom w:val="none" w:sz="0" w:space="0" w:color="auto"/>
                    <w:right w:val="none" w:sz="0" w:space="0" w:color="auto"/>
                  </w:divBdr>
                  <w:divsChild>
                    <w:div w:id="9051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50040">
          <w:marLeft w:val="0"/>
          <w:marRight w:val="0"/>
          <w:marTop w:val="0"/>
          <w:marBottom w:val="0"/>
          <w:divBdr>
            <w:top w:val="none" w:sz="0" w:space="0" w:color="auto"/>
            <w:left w:val="none" w:sz="0" w:space="0" w:color="auto"/>
            <w:bottom w:val="none" w:sz="0" w:space="0" w:color="auto"/>
            <w:right w:val="none" w:sz="0" w:space="0" w:color="auto"/>
          </w:divBdr>
          <w:divsChild>
            <w:div w:id="701708452">
              <w:marLeft w:val="0"/>
              <w:marRight w:val="0"/>
              <w:marTop w:val="0"/>
              <w:marBottom w:val="0"/>
              <w:divBdr>
                <w:top w:val="none" w:sz="0" w:space="0" w:color="auto"/>
                <w:left w:val="none" w:sz="0" w:space="0" w:color="auto"/>
                <w:bottom w:val="none" w:sz="0" w:space="0" w:color="auto"/>
                <w:right w:val="none" w:sz="0" w:space="0" w:color="auto"/>
              </w:divBdr>
              <w:divsChild>
                <w:div w:id="1975914805">
                  <w:marLeft w:val="0"/>
                  <w:marRight w:val="0"/>
                  <w:marTop w:val="0"/>
                  <w:marBottom w:val="0"/>
                  <w:divBdr>
                    <w:top w:val="none" w:sz="0" w:space="0" w:color="auto"/>
                    <w:left w:val="none" w:sz="0" w:space="0" w:color="auto"/>
                    <w:bottom w:val="none" w:sz="0" w:space="0" w:color="auto"/>
                    <w:right w:val="none" w:sz="0" w:space="0" w:color="auto"/>
                  </w:divBdr>
                  <w:divsChild>
                    <w:div w:id="17424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0248126" TargetMode="External"/><Relationship Id="rId117" Type="http://schemas.openxmlformats.org/officeDocument/2006/relationships/hyperlink" Target="http://docs.cntd.ru/document/420248126" TargetMode="External"/><Relationship Id="rId21" Type="http://schemas.openxmlformats.org/officeDocument/2006/relationships/hyperlink" Target="http://docs.cntd.ru/document/420248126" TargetMode="External"/><Relationship Id="rId42" Type="http://schemas.openxmlformats.org/officeDocument/2006/relationships/hyperlink" Target="http://docs.cntd.ru/document/420333869" TargetMode="External"/><Relationship Id="rId47" Type="http://schemas.openxmlformats.org/officeDocument/2006/relationships/hyperlink" Target="http://docs.cntd.ru/document/420333869" TargetMode="External"/><Relationship Id="rId63" Type="http://schemas.openxmlformats.org/officeDocument/2006/relationships/hyperlink" Target="http://docs.cntd.ru/document/420248126" TargetMode="External"/><Relationship Id="rId68" Type="http://schemas.openxmlformats.org/officeDocument/2006/relationships/hyperlink" Target="http://docs.cntd.ru/document/420248126" TargetMode="External"/><Relationship Id="rId84" Type="http://schemas.openxmlformats.org/officeDocument/2006/relationships/hyperlink" Target="http://docs.cntd.ru/document/420248126" TargetMode="External"/><Relationship Id="rId89" Type="http://schemas.openxmlformats.org/officeDocument/2006/relationships/hyperlink" Target="http://docs.cntd.ru/document/420248126" TargetMode="External"/><Relationship Id="rId112" Type="http://schemas.openxmlformats.org/officeDocument/2006/relationships/hyperlink" Target="http://docs.cntd.ru/document/420248126" TargetMode="External"/><Relationship Id="rId133" Type="http://schemas.openxmlformats.org/officeDocument/2006/relationships/hyperlink" Target="http://docs.cntd.ru/document/420248126" TargetMode="External"/><Relationship Id="rId138" Type="http://schemas.openxmlformats.org/officeDocument/2006/relationships/hyperlink" Target="http://docs.cntd.ru/document/420248126" TargetMode="External"/><Relationship Id="rId154" Type="http://schemas.openxmlformats.org/officeDocument/2006/relationships/hyperlink" Target="http://docs.cntd.ru/document/420248126" TargetMode="External"/><Relationship Id="rId159" Type="http://schemas.openxmlformats.org/officeDocument/2006/relationships/hyperlink" Target="http://docs.cntd.ru/document/420248126" TargetMode="External"/><Relationship Id="rId16" Type="http://schemas.openxmlformats.org/officeDocument/2006/relationships/hyperlink" Target="http://docs.cntd.ru/document/420248126" TargetMode="External"/><Relationship Id="rId107" Type="http://schemas.openxmlformats.org/officeDocument/2006/relationships/hyperlink" Target="http://docs.cntd.ru/document/420248126" TargetMode="External"/><Relationship Id="rId11" Type="http://schemas.openxmlformats.org/officeDocument/2006/relationships/hyperlink" Target="http://docs.cntd.ru/document/499038026" TargetMode="External"/><Relationship Id="rId32" Type="http://schemas.openxmlformats.org/officeDocument/2006/relationships/hyperlink" Target="http://docs.cntd.ru/document/420248126" TargetMode="External"/><Relationship Id="rId37" Type="http://schemas.openxmlformats.org/officeDocument/2006/relationships/hyperlink" Target="http://docs.cntd.ru/document/420248126" TargetMode="External"/><Relationship Id="rId53" Type="http://schemas.openxmlformats.org/officeDocument/2006/relationships/hyperlink" Target="http://docs.cntd.ru/document/420333869" TargetMode="External"/><Relationship Id="rId58" Type="http://schemas.openxmlformats.org/officeDocument/2006/relationships/hyperlink" Target="http://docs.cntd.ru/document/420248126" TargetMode="External"/><Relationship Id="rId74" Type="http://schemas.openxmlformats.org/officeDocument/2006/relationships/hyperlink" Target="http://docs.cntd.ru/document/420248126" TargetMode="External"/><Relationship Id="rId79" Type="http://schemas.openxmlformats.org/officeDocument/2006/relationships/hyperlink" Target="http://docs.cntd.ru/document/420248126" TargetMode="External"/><Relationship Id="rId102" Type="http://schemas.openxmlformats.org/officeDocument/2006/relationships/hyperlink" Target="http://docs.cntd.ru/document/420248126" TargetMode="External"/><Relationship Id="rId123" Type="http://schemas.openxmlformats.org/officeDocument/2006/relationships/hyperlink" Target="http://docs.cntd.ru/document/420248126" TargetMode="External"/><Relationship Id="rId128" Type="http://schemas.openxmlformats.org/officeDocument/2006/relationships/hyperlink" Target="http://docs.cntd.ru/document/902389617" TargetMode="External"/><Relationship Id="rId144" Type="http://schemas.openxmlformats.org/officeDocument/2006/relationships/hyperlink" Target="http://docs.cntd.ru/document/420248126" TargetMode="External"/><Relationship Id="rId149" Type="http://schemas.openxmlformats.org/officeDocument/2006/relationships/hyperlink" Target="http://docs.cntd.ru/document/420248126" TargetMode="External"/><Relationship Id="rId5" Type="http://schemas.openxmlformats.org/officeDocument/2006/relationships/hyperlink" Target="http://docs.cntd.ru/document/902254916" TargetMode="External"/><Relationship Id="rId90" Type="http://schemas.openxmlformats.org/officeDocument/2006/relationships/hyperlink" Target="http://docs.cntd.ru/document/420248126" TargetMode="External"/><Relationship Id="rId95" Type="http://schemas.openxmlformats.org/officeDocument/2006/relationships/hyperlink" Target="http://docs.cntd.ru/document/420248126" TargetMode="External"/><Relationship Id="rId160" Type="http://schemas.openxmlformats.org/officeDocument/2006/relationships/hyperlink" Target="http://docs.cntd.ru/document/420248126" TargetMode="External"/><Relationship Id="rId165" Type="http://schemas.openxmlformats.org/officeDocument/2006/relationships/fontTable" Target="fontTable.xml"/><Relationship Id="rId22" Type="http://schemas.openxmlformats.org/officeDocument/2006/relationships/hyperlink" Target="http://docs.cntd.ru/document/420248126" TargetMode="External"/><Relationship Id="rId27" Type="http://schemas.openxmlformats.org/officeDocument/2006/relationships/hyperlink" Target="http://docs.cntd.ru/document/420248126" TargetMode="External"/><Relationship Id="rId43" Type="http://schemas.openxmlformats.org/officeDocument/2006/relationships/hyperlink" Target="http://docs.cntd.ru/document/420248126" TargetMode="External"/><Relationship Id="rId48" Type="http://schemas.openxmlformats.org/officeDocument/2006/relationships/hyperlink" Target="http://docs.cntd.ru/document/420333869" TargetMode="External"/><Relationship Id="rId64" Type="http://schemas.openxmlformats.org/officeDocument/2006/relationships/hyperlink" Target="http://docs.cntd.ru/document/420248126" TargetMode="External"/><Relationship Id="rId69" Type="http://schemas.openxmlformats.org/officeDocument/2006/relationships/hyperlink" Target="http://docs.cntd.ru/document/420248126" TargetMode="External"/><Relationship Id="rId113" Type="http://schemas.openxmlformats.org/officeDocument/2006/relationships/hyperlink" Target="http://docs.cntd.ru/document/420248126" TargetMode="External"/><Relationship Id="rId118" Type="http://schemas.openxmlformats.org/officeDocument/2006/relationships/hyperlink" Target="http://docs.cntd.ru/document/420248126" TargetMode="External"/><Relationship Id="rId134" Type="http://schemas.openxmlformats.org/officeDocument/2006/relationships/hyperlink" Target="http://docs.cntd.ru/document/420248126" TargetMode="External"/><Relationship Id="rId139" Type="http://schemas.openxmlformats.org/officeDocument/2006/relationships/hyperlink" Target="http://docs.cntd.ru/document/420248126" TargetMode="External"/><Relationship Id="rId80" Type="http://schemas.openxmlformats.org/officeDocument/2006/relationships/hyperlink" Target="http://docs.cntd.ru/document/420248126" TargetMode="External"/><Relationship Id="rId85" Type="http://schemas.openxmlformats.org/officeDocument/2006/relationships/hyperlink" Target="http://docs.cntd.ru/document/420248126" TargetMode="External"/><Relationship Id="rId150" Type="http://schemas.openxmlformats.org/officeDocument/2006/relationships/hyperlink" Target="http://docs.cntd.ru/document/420248126" TargetMode="External"/><Relationship Id="rId155" Type="http://schemas.openxmlformats.org/officeDocument/2006/relationships/hyperlink" Target="http://docs.cntd.ru/document/420248126" TargetMode="External"/><Relationship Id="rId12" Type="http://schemas.openxmlformats.org/officeDocument/2006/relationships/hyperlink" Target="http://docs.cntd.ru/document/420248126" TargetMode="External"/><Relationship Id="rId17" Type="http://schemas.openxmlformats.org/officeDocument/2006/relationships/hyperlink" Target="http://docs.cntd.ru/document/420248126" TargetMode="External"/><Relationship Id="rId33" Type="http://schemas.openxmlformats.org/officeDocument/2006/relationships/hyperlink" Target="http://docs.cntd.ru/document/420248126" TargetMode="External"/><Relationship Id="rId38" Type="http://schemas.openxmlformats.org/officeDocument/2006/relationships/hyperlink" Target="http://docs.cntd.ru/document/420333869" TargetMode="External"/><Relationship Id="rId59" Type="http://schemas.openxmlformats.org/officeDocument/2006/relationships/hyperlink" Target="http://docs.cntd.ru/document/420248126" TargetMode="External"/><Relationship Id="rId103" Type="http://schemas.openxmlformats.org/officeDocument/2006/relationships/hyperlink" Target="http://docs.cntd.ru/document/420248126" TargetMode="External"/><Relationship Id="rId108" Type="http://schemas.openxmlformats.org/officeDocument/2006/relationships/hyperlink" Target="http://docs.cntd.ru/document/420248126" TargetMode="External"/><Relationship Id="rId124" Type="http://schemas.openxmlformats.org/officeDocument/2006/relationships/hyperlink" Target="http://docs.cntd.ru/document/420248126" TargetMode="External"/><Relationship Id="rId129" Type="http://schemas.openxmlformats.org/officeDocument/2006/relationships/hyperlink" Target="http://docs.cntd.ru/document/420248126" TargetMode="External"/><Relationship Id="rId54" Type="http://schemas.openxmlformats.org/officeDocument/2006/relationships/hyperlink" Target="http://docs.cntd.ru/document/420248126" TargetMode="External"/><Relationship Id="rId70" Type="http://schemas.openxmlformats.org/officeDocument/2006/relationships/hyperlink" Target="http://docs.cntd.ru/document/420248126" TargetMode="External"/><Relationship Id="rId75" Type="http://schemas.openxmlformats.org/officeDocument/2006/relationships/hyperlink" Target="http://docs.cntd.ru/document/420248126" TargetMode="External"/><Relationship Id="rId91" Type="http://schemas.openxmlformats.org/officeDocument/2006/relationships/hyperlink" Target="http://docs.cntd.ru/document/420248126" TargetMode="External"/><Relationship Id="rId96" Type="http://schemas.openxmlformats.org/officeDocument/2006/relationships/hyperlink" Target="http://docs.cntd.ru/document/420248126" TargetMode="External"/><Relationship Id="rId140" Type="http://schemas.openxmlformats.org/officeDocument/2006/relationships/hyperlink" Target="http://docs.cntd.ru/document/420248126" TargetMode="External"/><Relationship Id="rId145" Type="http://schemas.openxmlformats.org/officeDocument/2006/relationships/hyperlink" Target="http://docs.cntd.ru/document/420248126" TargetMode="External"/><Relationship Id="rId161" Type="http://schemas.openxmlformats.org/officeDocument/2006/relationships/hyperlink" Target="http://docs.cntd.ru/document/420248126"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420248126" TargetMode="External"/><Relationship Id="rId15" Type="http://schemas.openxmlformats.org/officeDocument/2006/relationships/hyperlink" Target="http://docs.cntd.ru/document/902389617" TargetMode="External"/><Relationship Id="rId23" Type="http://schemas.openxmlformats.org/officeDocument/2006/relationships/hyperlink" Target="http://docs.cntd.ru/document/420248126" TargetMode="External"/><Relationship Id="rId28" Type="http://schemas.openxmlformats.org/officeDocument/2006/relationships/hyperlink" Target="http://docs.cntd.ru/document/420248126" TargetMode="External"/><Relationship Id="rId36" Type="http://schemas.openxmlformats.org/officeDocument/2006/relationships/hyperlink" Target="http://docs.cntd.ru/document/420333869" TargetMode="External"/><Relationship Id="rId49" Type="http://schemas.openxmlformats.org/officeDocument/2006/relationships/hyperlink" Target="http://docs.cntd.ru/document/420333869" TargetMode="External"/><Relationship Id="rId57" Type="http://schemas.openxmlformats.org/officeDocument/2006/relationships/hyperlink" Target="http://docs.cntd.ru/document/420248126" TargetMode="External"/><Relationship Id="rId106" Type="http://schemas.openxmlformats.org/officeDocument/2006/relationships/hyperlink" Target="http://docs.cntd.ru/document/420248126" TargetMode="External"/><Relationship Id="rId114" Type="http://schemas.openxmlformats.org/officeDocument/2006/relationships/hyperlink" Target="http://docs.cntd.ru/document/420248126" TargetMode="External"/><Relationship Id="rId119" Type="http://schemas.openxmlformats.org/officeDocument/2006/relationships/hyperlink" Target="http://docs.cntd.ru/document/420248126" TargetMode="External"/><Relationship Id="rId127" Type="http://schemas.openxmlformats.org/officeDocument/2006/relationships/hyperlink" Target="http://docs.cntd.ru/document/420248126" TargetMode="External"/><Relationship Id="rId10" Type="http://schemas.openxmlformats.org/officeDocument/2006/relationships/hyperlink" Target="http://docs.cntd.ru/document/499038026" TargetMode="External"/><Relationship Id="rId31" Type="http://schemas.openxmlformats.org/officeDocument/2006/relationships/hyperlink" Target="http://docs.cntd.ru/document/420248126" TargetMode="External"/><Relationship Id="rId44" Type="http://schemas.openxmlformats.org/officeDocument/2006/relationships/hyperlink" Target="http://docs.cntd.ru/document/9004937" TargetMode="External"/><Relationship Id="rId52" Type="http://schemas.openxmlformats.org/officeDocument/2006/relationships/hyperlink" Target="http://docs.cntd.ru/document/420333869" TargetMode="External"/><Relationship Id="rId60" Type="http://schemas.openxmlformats.org/officeDocument/2006/relationships/hyperlink" Target="http://docs.cntd.ru/document/420248126" TargetMode="External"/><Relationship Id="rId65" Type="http://schemas.openxmlformats.org/officeDocument/2006/relationships/hyperlink" Target="http://docs.cntd.ru/document/420248126" TargetMode="External"/><Relationship Id="rId73" Type="http://schemas.openxmlformats.org/officeDocument/2006/relationships/hyperlink" Target="http://docs.cntd.ru/document/420248126" TargetMode="External"/><Relationship Id="rId78" Type="http://schemas.openxmlformats.org/officeDocument/2006/relationships/hyperlink" Target="http://docs.cntd.ru/document/420248126" TargetMode="External"/><Relationship Id="rId81" Type="http://schemas.openxmlformats.org/officeDocument/2006/relationships/hyperlink" Target="http://docs.cntd.ru/document/420248126" TargetMode="External"/><Relationship Id="rId86" Type="http://schemas.openxmlformats.org/officeDocument/2006/relationships/hyperlink" Target="http://docs.cntd.ru/document/420248126" TargetMode="External"/><Relationship Id="rId94" Type="http://schemas.openxmlformats.org/officeDocument/2006/relationships/hyperlink" Target="http://docs.cntd.ru/document/420248126" TargetMode="External"/><Relationship Id="rId99" Type="http://schemas.openxmlformats.org/officeDocument/2006/relationships/hyperlink" Target="http://docs.cntd.ru/document/420333869" TargetMode="External"/><Relationship Id="rId101" Type="http://schemas.openxmlformats.org/officeDocument/2006/relationships/hyperlink" Target="http://docs.cntd.ru/document/420248126" TargetMode="External"/><Relationship Id="rId122" Type="http://schemas.openxmlformats.org/officeDocument/2006/relationships/hyperlink" Target="http://docs.cntd.ru/document/420248126" TargetMode="External"/><Relationship Id="rId130" Type="http://schemas.openxmlformats.org/officeDocument/2006/relationships/hyperlink" Target="http://docs.cntd.ru/document/902389617" TargetMode="External"/><Relationship Id="rId135" Type="http://schemas.openxmlformats.org/officeDocument/2006/relationships/hyperlink" Target="http://docs.cntd.ru/document/420248126" TargetMode="External"/><Relationship Id="rId143" Type="http://schemas.openxmlformats.org/officeDocument/2006/relationships/hyperlink" Target="http://docs.cntd.ru/document/420248126" TargetMode="External"/><Relationship Id="rId148" Type="http://schemas.openxmlformats.org/officeDocument/2006/relationships/hyperlink" Target="http://docs.cntd.ru/document/420248126" TargetMode="External"/><Relationship Id="rId151" Type="http://schemas.openxmlformats.org/officeDocument/2006/relationships/hyperlink" Target="http://docs.cntd.ru/document/420248126" TargetMode="External"/><Relationship Id="rId156" Type="http://schemas.openxmlformats.org/officeDocument/2006/relationships/hyperlink" Target="http://docs.cntd.ru/document/420248126" TargetMode="External"/><Relationship Id="rId164" Type="http://schemas.openxmlformats.org/officeDocument/2006/relationships/hyperlink" Target="http://www.cntd.ru/products.html" TargetMode="External"/><Relationship Id="rId4" Type="http://schemas.openxmlformats.org/officeDocument/2006/relationships/webSettings" Target="webSettings.xml"/><Relationship Id="rId9" Type="http://schemas.openxmlformats.org/officeDocument/2006/relationships/hyperlink" Target="http://docs.cntd.ru/document/499024581" TargetMode="External"/><Relationship Id="rId13" Type="http://schemas.openxmlformats.org/officeDocument/2006/relationships/hyperlink" Target="http://docs.cntd.ru/document/902254916" TargetMode="External"/><Relationship Id="rId18" Type="http://schemas.openxmlformats.org/officeDocument/2006/relationships/hyperlink" Target="http://docs.cntd.ru/document/420248126" TargetMode="External"/><Relationship Id="rId39" Type="http://schemas.openxmlformats.org/officeDocument/2006/relationships/hyperlink" Target="http://docs.cntd.ru/document/420333869" TargetMode="External"/><Relationship Id="rId109" Type="http://schemas.openxmlformats.org/officeDocument/2006/relationships/hyperlink" Target="http://docs.cntd.ru/document/420248126" TargetMode="External"/><Relationship Id="rId34" Type="http://schemas.openxmlformats.org/officeDocument/2006/relationships/hyperlink" Target="http://docs.cntd.ru/document/420333869" TargetMode="External"/><Relationship Id="rId50" Type="http://schemas.openxmlformats.org/officeDocument/2006/relationships/hyperlink" Target="http://docs.cntd.ru/document/420333869" TargetMode="External"/><Relationship Id="rId55" Type="http://schemas.openxmlformats.org/officeDocument/2006/relationships/hyperlink" Target="http://docs.cntd.ru/document/420248126" TargetMode="External"/><Relationship Id="rId76" Type="http://schemas.openxmlformats.org/officeDocument/2006/relationships/hyperlink" Target="http://docs.cntd.ru/document/420248126" TargetMode="External"/><Relationship Id="rId97" Type="http://schemas.openxmlformats.org/officeDocument/2006/relationships/hyperlink" Target="http://docs.cntd.ru/document/420333869" TargetMode="External"/><Relationship Id="rId104" Type="http://schemas.openxmlformats.org/officeDocument/2006/relationships/hyperlink" Target="http://docs.cntd.ru/document/420248126" TargetMode="External"/><Relationship Id="rId120" Type="http://schemas.openxmlformats.org/officeDocument/2006/relationships/hyperlink" Target="http://docs.cntd.ru/document/420248126" TargetMode="External"/><Relationship Id="rId125" Type="http://schemas.openxmlformats.org/officeDocument/2006/relationships/hyperlink" Target="http://docs.cntd.ru/document/420248126" TargetMode="External"/><Relationship Id="rId141" Type="http://schemas.openxmlformats.org/officeDocument/2006/relationships/hyperlink" Target="http://docs.cntd.ru/document/420248126" TargetMode="External"/><Relationship Id="rId146" Type="http://schemas.openxmlformats.org/officeDocument/2006/relationships/hyperlink" Target="http://docs.cntd.ru/document/420248126" TargetMode="External"/><Relationship Id="rId7" Type="http://schemas.openxmlformats.org/officeDocument/2006/relationships/hyperlink" Target="http://docs.cntd.ru/document/420333869" TargetMode="External"/><Relationship Id="rId71" Type="http://schemas.openxmlformats.org/officeDocument/2006/relationships/hyperlink" Target="http://docs.cntd.ru/document/420248126" TargetMode="External"/><Relationship Id="rId92" Type="http://schemas.openxmlformats.org/officeDocument/2006/relationships/hyperlink" Target="http://docs.cntd.ru/document/420248126" TargetMode="External"/><Relationship Id="rId162" Type="http://schemas.openxmlformats.org/officeDocument/2006/relationships/hyperlink" Target="http://docs.cntd.ru/document/420248126" TargetMode="External"/><Relationship Id="rId2" Type="http://schemas.microsoft.com/office/2007/relationships/stylesWithEffects" Target="stylesWithEffects.xml"/><Relationship Id="rId29" Type="http://schemas.openxmlformats.org/officeDocument/2006/relationships/hyperlink" Target="http://docs.cntd.ru/document/420248126" TargetMode="External"/><Relationship Id="rId24" Type="http://schemas.openxmlformats.org/officeDocument/2006/relationships/hyperlink" Target="http://docs.cntd.ru/document/420248126" TargetMode="External"/><Relationship Id="rId40" Type="http://schemas.openxmlformats.org/officeDocument/2006/relationships/hyperlink" Target="http://docs.cntd.ru/document/420333869" TargetMode="External"/><Relationship Id="rId45" Type="http://schemas.openxmlformats.org/officeDocument/2006/relationships/hyperlink" Target="http://docs.cntd.ru/document/420333869" TargetMode="External"/><Relationship Id="rId66" Type="http://schemas.openxmlformats.org/officeDocument/2006/relationships/hyperlink" Target="http://docs.cntd.ru/document/420248126" TargetMode="External"/><Relationship Id="rId87" Type="http://schemas.openxmlformats.org/officeDocument/2006/relationships/hyperlink" Target="http://docs.cntd.ru/document/420248126" TargetMode="External"/><Relationship Id="rId110" Type="http://schemas.openxmlformats.org/officeDocument/2006/relationships/hyperlink" Target="http://docs.cntd.ru/document/420248126" TargetMode="External"/><Relationship Id="rId115" Type="http://schemas.openxmlformats.org/officeDocument/2006/relationships/hyperlink" Target="http://docs.cntd.ru/document/420248126" TargetMode="External"/><Relationship Id="rId131" Type="http://schemas.openxmlformats.org/officeDocument/2006/relationships/hyperlink" Target="http://docs.cntd.ru/document/420248126" TargetMode="External"/><Relationship Id="rId136" Type="http://schemas.openxmlformats.org/officeDocument/2006/relationships/hyperlink" Target="http://docs.cntd.ru/document/420248126" TargetMode="External"/><Relationship Id="rId157" Type="http://schemas.openxmlformats.org/officeDocument/2006/relationships/hyperlink" Target="http://docs.cntd.ru/document/420248126" TargetMode="External"/><Relationship Id="rId61" Type="http://schemas.openxmlformats.org/officeDocument/2006/relationships/hyperlink" Target="http://docs.cntd.ru/document/420248126" TargetMode="External"/><Relationship Id="rId82" Type="http://schemas.openxmlformats.org/officeDocument/2006/relationships/hyperlink" Target="http://docs.cntd.ru/document/420333869" TargetMode="External"/><Relationship Id="rId152" Type="http://schemas.openxmlformats.org/officeDocument/2006/relationships/hyperlink" Target="http://docs.cntd.ru/document/420248126" TargetMode="External"/><Relationship Id="rId19" Type="http://schemas.openxmlformats.org/officeDocument/2006/relationships/hyperlink" Target="http://docs.cntd.ru/document/420248126" TargetMode="External"/><Relationship Id="rId14" Type="http://schemas.openxmlformats.org/officeDocument/2006/relationships/hyperlink" Target="http://docs.cntd.ru/document/420248126" TargetMode="External"/><Relationship Id="rId30" Type="http://schemas.openxmlformats.org/officeDocument/2006/relationships/hyperlink" Target="http://docs.cntd.ru/document/420248126" TargetMode="External"/><Relationship Id="rId35" Type="http://schemas.openxmlformats.org/officeDocument/2006/relationships/hyperlink" Target="http://docs.cntd.ru/document/420248126" TargetMode="External"/><Relationship Id="rId56" Type="http://schemas.openxmlformats.org/officeDocument/2006/relationships/hyperlink" Target="http://docs.cntd.ru/document/420248126" TargetMode="External"/><Relationship Id="rId77" Type="http://schemas.openxmlformats.org/officeDocument/2006/relationships/hyperlink" Target="http://docs.cntd.ru/document/420248126" TargetMode="External"/><Relationship Id="rId100" Type="http://schemas.openxmlformats.org/officeDocument/2006/relationships/hyperlink" Target="http://docs.cntd.ru/document/420333869" TargetMode="External"/><Relationship Id="rId105" Type="http://schemas.openxmlformats.org/officeDocument/2006/relationships/hyperlink" Target="http://docs.cntd.ru/document/420248126" TargetMode="External"/><Relationship Id="rId126" Type="http://schemas.openxmlformats.org/officeDocument/2006/relationships/hyperlink" Target="http://docs.cntd.ru/document/420248126" TargetMode="External"/><Relationship Id="rId147" Type="http://schemas.openxmlformats.org/officeDocument/2006/relationships/hyperlink" Target="http://docs.cntd.ru/document/420248126" TargetMode="External"/><Relationship Id="rId8" Type="http://schemas.openxmlformats.org/officeDocument/2006/relationships/hyperlink" Target="http://docs.cntd.ru/document/499024581" TargetMode="External"/><Relationship Id="rId51" Type="http://schemas.openxmlformats.org/officeDocument/2006/relationships/hyperlink" Target="http://docs.cntd.ru/document/420248126" TargetMode="External"/><Relationship Id="rId72" Type="http://schemas.openxmlformats.org/officeDocument/2006/relationships/hyperlink" Target="http://docs.cntd.ru/document/420248126" TargetMode="External"/><Relationship Id="rId93" Type="http://schemas.openxmlformats.org/officeDocument/2006/relationships/hyperlink" Target="http://docs.cntd.ru/document/420248126" TargetMode="External"/><Relationship Id="rId98" Type="http://schemas.openxmlformats.org/officeDocument/2006/relationships/hyperlink" Target="http://docs.cntd.ru/document/420333869" TargetMode="External"/><Relationship Id="rId121" Type="http://schemas.openxmlformats.org/officeDocument/2006/relationships/hyperlink" Target="http://docs.cntd.ru/document/420248126" TargetMode="External"/><Relationship Id="rId142" Type="http://schemas.openxmlformats.org/officeDocument/2006/relationships/hyperlink" Target="http://docs.cntd.ru/document/420248126" TargetMode="External"/><Relationship Id="rId163" Type="http://schemas.openxmlformats.org/officeDocument/2006/relationships/hyperlink" Target="http://docs.cntd.ru/document/420248126" TargetMode="External"/><Relationship Id="rId3" Type="http://schemas.openxmlformats.org/officeDocument/2006/relationships/settings" Target="settings.xml"/><Relationship Id="rId25" Type="http://schemas.openxmlformats.org/officeDocument/2006/relationships/hyperlink" Target="http://docs.cntd.ru/document/420248126" TargetMode="External"/><Relationship Id="rId46" Type="http://schemas.openxmlformats.org/officeDocument/2006/relationships/hyperlink" Target="http://docs.cntd.ru/document/420333869" TargetMode="External"/><Relationship Id="rId67" Type="http://schemas.openxmlformats.org/officeDocument/2006/relationships/hyperlink" Target="http://docs.cntd.ru/document/420248126" TargetMode="External"/><Relationship Id="rId116" Type="http://schemas.openxmlformats.org/officeDocument/2006/relationships/hyperlink" Target="http://docs.cntd.ru/document/420248126" TargetMode="External"/><Relationship Id="rId137" Type="http://schemas.openxmlformats.org/officeDocument/2006/relationships/hyperlink" Target="http://docs.cntd.ru/document/420248126" TargetMode="External"/><Relationship Id="rId158" Type="http://schemas.openxmlformats.org/officeDocument/2006/relationships/hyperlink" Target="http://docs.cntd.ru/document/420248126" TargetMode="External"/><Relationship Id="rId20" Type="http://schemas.openxmlformats.org/officeDocument/2006/relationships/hyperlink" Target="http://docs.cntd.ru/document/902389617" TargetMode="External"/><Relationship Id="rId41" Type="http://schemas.openxmlformats.org/officeDocument/2006/relationships/hyperlink" Target="http://docs.cntd.ru/document/9004937" TargetMode="External"/><Relationship Id="rId62" Type="http://schemas.openxmlformats.org/officeDocument/2006/relationships/hyperlink" Target="http://docs.cntd.ru/document/420248126" TargetMode="External"/><Relationship Id="rId83" Type="http://schemas.openxmlformats.org/officeDocument/2006/relationships/hyperlink" Target="http://docs.cntd.ru/document/420248126" TargetMode="External"/><Relationship Id="rId88" Type="http://schemas.openxmlformats.org/officeDocument/2006/relationships/hyperlink" Target="http://docs.cntd.ru/document/420248126" TargetMode="External"/><Relationship Id="rId111" Type="http://schemas.openxmlformats.org/officeDocument/2006/relationships/hyperlink" Target="http://docs.cntd.ru/document/420248126" TargetMode="External"/><Relationship Id="rId132" Type="http://schemas.openxmlformats.org/officeDocument/2006/relationships/hyperlink" Target="http://docs.cntd.ru/document/420248126" TargetMode="External"/><Relationship Id="rId153" Type="http://schemas.openxmlformats.org/officeDocument/2006/relationships/hyperlink" Target="http://docs.cntd.ru/document/420248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24102</Words>
  <Characters>137383</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Рычкова Ирина Альбертовна</dc:creator>
  <cp:lastModifiedBy>User</cp:lastModifiedBy>
  <cp:revision>2</cp:revision>
  <dcterms:created xsi:type="dcterms:W3CDTF">2018-03-16T12:43:00Z</dcterms:created>
  <dcterms:modified xsi:type="dcterms:W3CDTF">2018-03-16T12:43:00Z</dcterms:modified>
</cp:coreProperties>
</file>