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CA" w:rsidRPr="00E536CA" w:rsidRDefault="00E536CA" w:rsidP="00E536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мероприятий по повышению качества образования</w:t>
      </w:r>
    </w:p>
    <w:p w:rsidR="002F6B3E" w:rsidRDefault="00E84923" w:rsidP="00E536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 М</w:t>
      </w:r>
      <w:r w:rsidR="002F6B3E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ОУ «Беляницкая СОШ Сонковского района Тверской области»</w:t>
      </w:r>
    </w:p>
    <w:p w:rsidR="00E536CA" w:rsidRPr="00E536CA" w:rsidRDefault="002F6B3E" w:rsidP="00E536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2020-2021</w:t>
      </w:r>
      <w:r w:rsidR="00E536CA" w:rsidRPr="00E536C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год.</w:t>
      </w:r>
    </w:p>
    <w:p w:rsidR="00E536CA" w:rsidRPr="00E536CA" w:rsidRDefault="002F6B3E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течение 2019-2020</w:t>
      </w:r>
      <w:r w:rsidR="00E536CA"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учебного года анализ успеваемости и качества знаний проводился по четвертям, полугодия и за год, по результатам ГИА. Итоги успеваемости и качества знаний были рассмотрены на совещаниях при директоре, на педагогических советах. Анализ результатов независимой оценки по итог</w:t>
      </w:r>
      <w:r>
        <w:rPr>
          <w:rFonts w:ascii="Arial" w:eastAsia="Times New Roman" w:hAnsi="Arial" w:cs="Arial"/>
          <w:color w:val="000000"/>
          <w:sz w:val="21"/>
          <w:szCs w:val="21"/>
        </w:rPr>
        <w:t>ам государственной итоговой 2019-2020</w:t>
      </w:r>
      <w:r w:rsidR="00E536CA"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учебного года выявил следующие проблемы: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- низкий уровень </w:t>
      </w:r>
      <w:proofErr w:type="spell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обученности</w:t>
      </w:r>
      <w:proofErr w:type="spellEnd"/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выпускников 9 класса по математике, гео</w:t>
      </w:r>
      <w:r w:rsidR="002F6B3E">
        <w:rPr>
          <w:rFonts w:ascii="Arial" w:eastAsia="Times New Roman" w:hAnsi="Arial" w:cs="Arial"/>
          <w:color w:val="000000"/>
          <w:sz w:val="21"/>
          <w:szCs w:val="21"/>
        </w:rPr>
        <w:t>графии, обществознанию</w:t>
      </w:r>
      <w:r w:rsidRPr="00E536CA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- недостаточная результативность работы учителей математики, геог</w:t>
      </w:r>
      <w:r w:rsidR="002F6B3E">
        <w:rPr>
          <w:rFonts w:ascii="Arial" w:eastAsia="Times New Roman" w:hAnsi="Arial" w:cs="Arial"/>
          <w:color w:val="000000"/>
          <w:sz w:val="21"/>
          <w:szCs w:val="21"/>
        </w:rPr>
        <w:t>рафии, обществознания</w:t>
      </w:r>
      <w:r w:rsidRPr="00E536CA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- недостаточная работа педагогического коллектива со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слабоуспевающими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обучающимся.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            </w:t>
      </w:r>
      <w:r w:rsidRPr="00E536CA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 мероприятий </w:t>
      </w:r>
      <w:r w:rsidRPr="00E536CA">
        <w:rPr>
          <w:rFonts w:ascii="Arial" w:eastAsia="Times New Roman" w:hAnsi="Arial" w:cs="Arial"/>
          <w:color w:val="000000"/>
          <w:sz w:val="21"/>
          <w:szCs w:val="21"/>
        </w:rPr>
        <w:t>по пов</w:t>
      </w:r>
      <w:r w:rsidR="002F6B3E">
        <w:rPr>
          <w:rFonts w:ascii="Arial" w:eastAsia="Times New Roman" w:hAnsi="Arial" w:cs="Arial"/>
          <w:color w:val="000000"/>
          <w:sz w:val="21"/>
          <w:szCs w:val="21"/>
        </w:rPr>
        <w:t>ышению качества образования в МОУ  «Беляницкая СОШ» на 2020-2021</w:t>
      </w: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учебный год: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повышение уровня качества образования, соответствующего социальному и муниципальному заказам.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Задачи:</w:t>
      </w:r>
    </w:p>
    <w:p w:rsidR="00E536CA" w:rsidRPr="00E536CA" w:rsidRDefault="00E536CA" w:rsidP="00E536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Проанализировать состояние организации и управления мониторингом качества образования в школе.</w:t>
      </w:r>
    </w:p>
    <w:p w:rsidR="00E536CA" w:rsidRPr="00E536CA" w:rsidRDefault="00E536CA" w:rsidP="00E536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Провести отбор педагогических технологий для организации образовательной деятельности и повышения мотивации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у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слабоуспевающих обучающихся.</w:t>
      </w:r>
    </w:p>
    <w:p w:rsidR="00E536CA" w:rsidRPr="00E536CA" w:rsidRDefault="00E536CA" w:rsidP="00E536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Организовать работу учителей со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слабоуспевающими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и неуспевающими обучающимися на уроках и вне уроков.</w:t>
      </w:r>
    </w:p>
    <w:p w:rsidR="00E536CA" w:rsidRPr="00E536CA" w:rsidRDefault="00E536CA" w:rsidP="00E536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Организовать работу учителей с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одаренными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и высокомотивированными обучающимися на уроках и вне уроков.</w:t>
      </w:r>
    </w:p>
    <w:p w:rsidR="00E536CA" w:rsidRPr="00E536CA" w:rsidRDefault="00E536CA" w:rsidP="00E536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Обеспечить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контроль за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преподаванием предметов.</w:t>
      </w:r>
    </w:p>
    <w:p w:rsidR="00E536CA" w:rsidRPr="00E536CA" w:rsidRDefault="00E536CA" w:rsidP="00E536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Обеспечить контроль за деятельностью классных руководителей 9 и 11 классов по информированию выпускников и их родителей (законных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представителе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>) о ходе подготовки к государственной итоговой аттестации.</w:t>
      </w:r>
    </w:p>
    <w:p w:rsidR="00E536CA" w:rsidRPr="00E536CA" w:rsidRDefault="00E536CA" w:rsidP="00E536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Повысить уровень педагогического мастерства педагогов через организацию курсовой подготовки, самообразование, участие в муниципальных и региональных семинарах и конкурсах.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Основные направления работы по повышению качества образования:</w:t>
      </w:r>
    </w:p>
    <w:p w:rsidR="00E536CA" w:rsidRPr="00E536CA" w:rsidRDefault="00E536CA" w:rsidP="00E536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Аналитические и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организационное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 мероприятия.</w:t>
      </w:r>
    </w:p>
    <w:p w:rsidR="00E536CA" w:rsidRPr="00E536CA" w:rsidRDefault="00E536CA" w:rsidP="00E536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Работа с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обучающимися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536CA" w:rsidRPr="00E536CA" w:rsidRDefault="00E536CA" w:rsidP="00E536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 xml:space="preserve">Работа с родителями </w:t>
      </w:r>
      <w:proofErr w:type="gramStart"/>
      <w:r w:rsidRPr="00E536CA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E536C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536CA" w:rsidRPr="00E536CA" w:rsidRDefault="00E536CA" w:rsidP="00E536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Работа с педагогическими кадрами.</w:t>
      </w:r>
    </w:p>
    <w:p w:rsidR="00E536CA" w:rsidRPr="00E536CA" w:rsidRDefault="00E536CA" w:rsidP="00E53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Ожидаемые результаты:</w:t>
      </w:r>
    </w:p>
    <w:p w:rsidR="00E536CA" w:rsidRPr="00E536CA" w:rsidRDefault="00E536CA" w:rsidP="00E536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Изменение мотивации обучающихся к обучению и их самооценки.</w:t>
      </w:r>
    </w:p>
    <w:p w:rsidR="00E536CA" w:rsidRPr="00E536CA" w:rsidRDefault="00E536CA" w:rsidP="00E536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Повышение результатов мониторинговых исследований обучающихся.</w:t>
      </w:r>
    </w:p>
    <w:p w:rsidR="00E536CA" w:rsidRPr="00E536CA" w:rsidRDefault="00E536CA" w:rsidP="00E536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Обеспечение профессионального роста учителя.</w:t>
      </w:r>
    </w:p>
    <w:p w:rsidR="00E536CA" w:rsidRPr="00E536CA" w:rsidRDefault="00E536CA" w:rsidP="00E536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Повышение среднестатистического балла по ОГЭ и ЕГЭ по сравнению с 2019 годом.</w:t>
      </w:r>
    </w:p>
    <w:p w:rsidR="00E536CA" w:rsidRPr="00E536CA" w:rsidRDefault="00E536CA" w:rsidP="00E536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t>Обеспечение получения всеми выпускниками документов об образовании.</w:t>
      </w:r>
    </w:p>
    <w:p w:rsidR="00E536CA" w:rsidRPr="00E536CA" w:rsidRDefault="00E536CA" w:rsidP="00E536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36CA">
        <w:rPr>
          <w:rFonts w:ascii="Arial" w:eastAsia="Times New Roman" w:hAnsi="Arial" w:cs="Arial"/>
          <w:color w:val="000000"/>
          <w:sz w:val="21"/>
          <w:szCs w:val="21"/>
        </w:rPr>
        <w:lastRenderedPageBreak/>
        <w:t>По итогам годовой промежуточной аттестации во 2-8, 10 классах иметь 100% уровень успеваемости и качества знаний не менее 40 %.</w:t>
      </w:r>
    </w:p>
    <w:tbl>
      <w:tblPr>
        <w:tblW w:w="104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2912"/>
        <w:gridCol w:w="2127"/>
        <w:gridCol w:w="1976"/>
        <w:gridCol w:w="2700"/>
      </w:tblGrid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  <w:proofErr w:type="spellStart"/>
            <w:proofErr w:type="gramStart"/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Прогнозируемый результат</w:t>
            </w:r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I. Аналитические и организационные мероприятия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результатов государственной итоговой аттестации учащихся 9 и 11 классов, разработка плана по подготовке к ГИА выпускников 2019-2020 учебного года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август-сентябрь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Выработка рекомендаций и предложений по улучшению результатов ГИА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итогам четвертей, полугодий,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классные руководители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уровня и качества подготовки учащихся.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Обозначение проблемных мест в обучении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участия обучающихся во Всероссийской олимпиаде школьников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 – ноябрь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условий для повышения качества знаний одарённых детей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информационно – разъяснительной акции «Готовимся к ГИА»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Информирование участников образовательных отношений о процедуре проведения ГИА</w:t>
            </w:r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II. Работа по преемственности начальной и основной школы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Классно-обобщающий контроль в 5 классе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 – октябрь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Сравнительный анализ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состоянием преподавания новых предметов, выявление группы риска обучающихся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Классно-обобщающий контроль в 1 классе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 - ноябрь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УВР, классный руководитель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Байдикова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Т. К.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степени адаптации первоклассников в обучении в школе.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уровня подготовленности к школе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Административные диагностические работы в 5 классе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Выявление уровня подготовленности 5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классников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 обучению в основной школе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Контрольные работы по заданиям ВПР 4 класса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уровня знаний обучающихся 5 класса за 4 класс</w:t>
            </w:r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 xml:space="preserve">III. Работа с </w:t>
            </w:r>
            <w:proofErr w:type="gramStart"/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обучающимися</w:t>
            </w:r>
            <w:proofErr w:type="gramEnd"/>
          </w:p>
          <w:p w:rsidR="00E536CA" w:rsidRPr="00E536CA" w:rsidRDefault="00E536CA" w:rsidP="00E536CA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Работа с неуспевающими и слабоуспевающими школьниками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группы учащихся с «низкой мотивацией» к учению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(в течение года)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Учителя, классные руководители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Снижение количества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неуспевающих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своевременная психолого-педагогическая поддержка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индивидуальной работы с учащимися, имеющими пробелы в знаниях и испытывающими трудности в обучении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соответствии с графиком проведения индивидуальных занятий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ШМО,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уровня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ликвидация пробелов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Дифференцирование домашних заданий с учетом возможности и способностей ребенка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– предметники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Снижение количества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неуспевающих</w:t>
            </w:r>
            <w:proofErr w:type="gramEnd"/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Дополнительные учебные занятия в каникулярное время со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слабо успевающими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учащимися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Весенние – осенние каникулы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– предметники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Снижение количества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неуспевающих</w:t>
            </w:r>
            <w:proofErr w:type="gramEnd"/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заседаний ШМО, малых педсоветов, анализ успеваемости и работы со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слабоуспевающими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 педагогических советах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уровня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ликвидация пробелов в званиях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Своевременное изменение родителей о неуспеваемости детей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Постоянно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уровня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обученности</w:t>
            </w:r>
            <w:proofErr w:type="spellEnd"/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2.  Работа с одаренными детьми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Своевременное выявление одаренных детей, формирование базы данных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– предметники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мотивации к обучению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одаренными детьми: проведение олимпиад, интеллектуальных мараф</w:t>
            </w:r>
            <w:r w:rsidR="002F6B3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онов, конкурсов, </w:t>
            </w: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исследовательской работе и т.п.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 в соответствии с планом работы школы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Возрастание престижа знаний, создание ситуации успеха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дистанционных олимпиадах и конкурсах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– предметники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мотивации к обучению, создание ситуации успеха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Создание системы стимулирования труда специалистов, работающих с одаренными детьми, победителями муниципальных, республиканских, </w:t>
            </w: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Всероссийских конкурсов, олимпиад и т.д.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Стимулирование труда специалистов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проведения занятий кружков, предметных недель и олимпиад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мотивации к обучению, создание ситуации успеха</w:t>
            </w:r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3. Учебная деятельность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Изучение образовательных потребностей учащихся на новый </w:t>
            </w:r>
            <w:r w:rsidR="002F6B3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2020-2021</w:t>
            </w: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классные руководители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Эффективное использование часов школьного компонента учебного плана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УВР,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руководители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мотивации, увеличение количества успешных учащихся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подготовки к государственной итоговой аттестации учащихся 9 и 11 классов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года, согласно плану организации и подготовки к государственной итоговой аттестации учащихся 9 класса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учителя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Положительная сдача ГИА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Административный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состоянием преподавания предметов с низким рейтингом по результатам внешней оценки ГИА (математика, география, обществознание, биология)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качества преподавания предметов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Участие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школы в ВПР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Сентябрь, октябрь, апрель, май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Определение уровня и качества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подготовки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обучающихся по предметам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Классно-обобщающий контроль в 2-8, 10 классах, проведение контрольных работ, проверка тетрадей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Получение информации по уровню подготовки обучающихся, разработка рекомендаций по повышению качества обучению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входного контроля знаний по математике и русскому языку и др. предметам во 2-11 классах и на основе полученных данных организация повторения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качества преподавания предметов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предметных недель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мотивации к учению, создание ситуации успеха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F05231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Оценка учебных достижений учащихся.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УВР, классные </w:t>
            </w: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руководители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Повышение мотивации к обучению, увеличение количества успешных </w:t>
            </w: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учащихся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</w:t>
            </w:r>
            <w:r w:rsidR="00F0523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обучения детей, пропускающих уроки по уважительным причинам, по индивидуальным образовательным маршрутам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Учителя-предметники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качества преподавания предметов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F0523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итогового повторения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Прочность усвоения ЗУН учащимися</w:t>
            </w:r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IV. Работа с родителями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Усиление работы по мотивации всех участников образовательных отношений: обучающихся, родителей, учителей.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родительских собраний, знакомство родителей с итогами аттестации за предыдущий год и с проблемами при подготовке к ГИА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классные руководители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Выработка рекомендаций и предложений по повышению качества знаний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родительского лектория по вопросам ФГОС, государственной итоговой аттестации, проведение тематических родительских собраний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 по плану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классные руководители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E536CA" w:rsidRPr="00E536CA" w:rsidTr="002F6B3E">
        <w:trPr>
          <w:trHeight w:val="2595"/>
        </w:trPr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сотрудничества с родителями по вопросам качества образования (Совет школы, родительские комитеты, индивидуальная работа с родителями)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уководители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родительской мотивации к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контролю за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успеваемостью, исправление неудовлетворительных и нежелательных оценок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Использование ресурсов сайта школы в целях информирования родителей по вопросам качества знания, подготовки к ГИА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Информирование общественности о процедуре проведения ГИА и образовательных услугах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</w:t>
            </w: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стимулирующего характера работникам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роли общественности в управлении качеством образования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консультации с родителями по вопросам качества образования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уководители, администрация школы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родительской мотивации к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контролю за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успеваемостью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ежегодного публичного отчета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Ежегодно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Информирование общественности о результатах образовательной деятельности и качестве предоставляемых образовательных услуг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совместной урочной и внеурочной деятельности родителей, педагогов, обучающихся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классные руководители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Повышение мотивации родительской общественности, социума,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V. Работа с педагогическими кадрами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учителя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качества преподавания предметов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Взаимопосещение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уроков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Учителя-предметники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Обмен опытом по повышению качества образования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Перекрестные проверки, контрольные работы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Учителя-предметники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Единство требований к проверке работ, объективность выставления оценок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Персональный контроль учителей-предметников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Разработка рекомендации по повышению уровня преподавания предметов, принятие управленческих решений.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F05231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Административные совещания (результаты успеваемости и качества знаний по итогам четверти, полугодий, года)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уровня и качества подготовки обучающихся, разработка рекомендаций по повышению успеваемости и качества образования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F05231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выполнением программ по предметам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Анализ освоения </w:t>
            </w:r>
            <w:proofErr w:type="gram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ФГОС, ФКГОС, разработка рекомендаций по корректировки выполнения программ.</w:t>
            </w:r>
          </w:p>
        </w:tc>
      </w:tr>
      <w:tr w:rsidR="00E536CA" w:rsidRPr="00E536CA" w:rsidTr="002F6B3E">
        <w:tc>
          <w:tcPr>
            <w:tcW w:w="104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VI. Мониторинг качества знаний</w:t>
            </w:r>
          </w:p>
        </w:tc>
      </w:tr>
      <w:tr w:rsidR="00E536CA" w:rsidRPr="00E536CA" w:rsidTr="002F6B3E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F05231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2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Мониторинг и диагностика по следующим направлениям: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качество образования на основе государственной итоговой аттестации учащихся 9 и 11 классов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качество образовательных услуг по предметам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учебные и внеурочные достижения учащихся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оценка качества образования родителями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образовательные потребности учащихся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состояние здоровья учащихся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Июнь-август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течение года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сентябрь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течение года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классные руководители, руководители ШМО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E536CA" w:rsidRPr="00E536CA" w:rsidRDefault="00E536CA" w:rsidP="00E536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Объективная оценка качества образования, определение уровня </w:t>
            </w:r>
            <w:proofErr w:type="spellStart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E536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качества знаний учащихся</w:t>
            </w:r>
          </w:p>
        </w:tc>
      </w:tr>
    </w:tbl>
    <w:p w:rsidR="00EE4933" w:rsidRDefault="00EE4933"/>
    <w:sectPr w:rsidR="00EE4933" w:rsidSect="0035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20D73"/>
    <w:multiLevelType w:val="multilevel"/>
    <w:tmpl w:val="3D5A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C1B5D"/>
    <w:multiLevelType w:val="multilevel"/>
    <w:tmpl w:val="EF0A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F1C44"/>
    <w:multiLevelType w:val="multilevel"/>
    <w:tmpl w:val="1366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65C88"/>
    <w:multiLevelType w:val="multilevel"/>
    <w:tmpl w:val="87B0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6CA"/>
    <w:rsid w:val="002F6B3E"/>
    <w:rsid w:val="00354827"/>
    <w:rsid w:val="00E536CA"/>
    <w:rsid w:val="00E84923"/>
    <w:rsid w:val="00EE4933"/>
    <w:rsid w:val="00F0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4</cp:revision>
  <dcterms:created xsi:type="dcterms:W3CDTF">2021-10-25T12:15:00Z</dcterms:created>
  <dcterms:modified xsi:type="dcterms:W3CDTF">2021-10-25T12:44:00Z</dcterms:modified>
</cp:coreProperties>
</file>