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7B" w:rsidRPr="00C10A7B" w:rsidRDefault="00C10A7B" w:rsidP="00C10A7B">
      <w:pPr>
        <w:spacing w:line="600" w:lineRule="atLeast"/>
        <w:outlineLvl w:val="1"/>
        <w:rPr>
          <w:rFonts w:ascii="inherit" w:eastAsia="Times New Roman" w:hAnsi="inherit" w:cs="Arial"/>
          <w:b/>
          <w:bCs/>
          <w:color w:val="333333"/>
          <w:sz w:val="27"/>
          <w:szCs w:val="27"/>
        </w:rPr>
      </w:pPr>
      <w:r w:rsidRPr="00C10A7B">
        <w:rPr>
          <w:rFonts w:ascii="inherit" w:eastAsia="Times New Roman" w:hAnsi="inherit" w:cs="Arial"/>
          <w:b/>
          <w:bCs/>
          <w:color w:val="333333"/>
          <w:sz w:val="27"/>
          <w:szCs w:val="27"/>
        </w:rPr>
        <w:t>Пожарная безопасность в школе</w:t>
      </w:r>
    </w:p>
    <w:p w:rsidR="00C10A7B" w:rsidRPr="00C10A7B" w:rsidRDefault="00C10A7B" w:rsidP="00C10A7B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b/>
          <w:bCs/>
          <w:color w:val="333333"/>
          <w:sz w:val="24"/>
          <w:szCs w:val="24"/>
        </w:rPr>
        <w:t> Пожарная безопасность в школе</w:t>
      </w:r>
    </w:p>
    <w:p w:rsidR="00C10A7B" w:rsidRPr="00C10A7B" w:rsidRDefault="00C10A7B" w:rsidP="00C10A7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Основная концепция и требования по пожарной безопасности определены и сформулированы в соответствии с Федеральным законом от 21.12.1994г. №69-ФЗ «О пожарной безопасности», Федеральном законе РФ от 22.07.2008 г. № 123-ФЗ «Технический регламент о требованиях пожарной безопасности»</w:t>
      </w:r>
      <w:proofErr w:type="gramStart"/>
      <w:r w:rsidRPr="00C10A7B">
        <w:rPr>
          <w:rFonts w:ascii="Arial" w:eastAsia="Times New Roman" w:hAnsi="Arial" w:cs="Arial"/>
          <w:color w:val="333333"/>
          <w:sz w:val="24"/>
          <w:szCs w:val="24"/>
        </w:rPr>
        <w:t xml:space="preserve"> ,</w:t>
      </w:r>
      <w:proofErr w:type="gramEnd"/>
      <w:r w:rsidRPr="00C10A7B">
        <w:rPr>
          <w:rFonts w:ascii="Arial" w:eastAsia="Times New Roman" w:hAnsi="Arial" w:cs="Arial"/>
          <w:color w:val="333333"/>
          <w:sz w:val="24"/>
          <w:szCs w:val="24"/>
        </w:rPr>
        <w:t xml:space="preserve"> Постановлением Правительства РФ от 25 апреля 2012г. № 390 « О противопожарном режиме»</w:t>
      </w:r>
    </w:p>
    <w:p w:rsidR="00C10A7B" w:rsidRPr="00C10A7B" w:rsidRDefault="00C10A7B" w:rsidP="00C10A7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Обеспечение пожарной безопасности включает:</w:t>
      </w:r>
    </w:p>
    <w:p w:rsidR="00C10A7B" w:rsidRPr="00C10A7B" w:rsidRDefault="00C10A7B" w:rsidP="00C10A7B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соблюдение нормативно-правовых актов, правил и требований пожарной безопасности, а также проведение противопожарных мероприятий;</w:t>
      </w:r>
    </w:p>
    <w:p w:rsidR="00C10A7B" w:rsidRPr="00C10A7B" w:rsidRDefault="00C10A7B" w:rsidP="00C10A7B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обеспечение образовательных учреждений первичными средствами пожаротушения в соответствии с нормами.</w:t>
      </w:r>
    </w:p>
    <w:p w:rsidR="00C10A7B" w:rsidRPr="00C10A7B" w:rsidRDefault="00C10A7B" w:rsidP="00C10A7B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 xml:space="preserve">неукоснительное выполнение требований </w:t>
      </w:r>
      <w:proofErr w:type="spellStart"/>
      <w:r w:rsidRPr="00C10A7B">
        <w:rPr>
          <w:rFonts w:ascii="Arial" w:eastAsia="Times New Roman" w:hAnsi="Arial" w:cs="Arial"/>
          <w:color w:val="333333"/>
          <w:sz w:val="24"/>
          <w:szCs w:val="24"/>
        </w:rPr>
        <w:t>Госпожнадзора</w:t>
      </w:r>
      <w:proofErr w:type="spellEnd"/>
      <w:r w:rsidRPr="00C10A7B">
        <w:rPr>
          <w:rFonts w:ascii="Arial" w:eastAsia="Times New Roman" w:hAnsi="Arial" w:cs="Arial"/>
          <w:color w:val="333333"/>
          <w:sz w:val="24"/>
          <w:szCs w:val="24"/>
        </w:rPr>
        <w:t xml:space="preserve"> по устранению недостатков по пожарной безопасности;</w:t>
      </w:r>
    </w:p>
    <w:p w:rsidR="00C10A7B" w:rsidRPr="00C10A7B" w:rsidRDefault="00C10A7B" w:rsidP="00C10A7B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совершенствование системы оповещения о пожаре и эвакуации людей при пожаре;</w:t>
      </w:r>
    </w:p>
    <w:p w:rsidR="00C10A7B" w:rsidRPr="00C10A7B" w:rsidRDefault="00C10A7B" w:rsidP="00C10A7B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 xml:space="preserve">перезарядку огнетушителей (в сроки, </w:t>
      </w:r>
      <w:proofErr w:type="gramStart"/>
      <w:r w:rsidRPr="00C10A7B">
        <w:rPr>
          <w:rFonts w:ascii="Arial" w:eastAsia="Times New Roman" w:hAnsi="Arial" w:cs="Arial"/>
          <w:color w:val="333333"/>
          <w:sz w:val="24"/>
          <w:szCs w:val="24"/>
        </w:rPr>
        <w:t>согласно паспорта</w:t>
      </w:r>
      <w:proofErr w:type="gramEnd"/>
      <w:r w:rsidRPr="00C10A7B">
        <w:rPr>
          <w:rFonts w:ascii="Arial" w:eastAsia="Times New Roman" w:hAnsi="Arial" w:cs="Arial"/>
          <w:color w:val="333333"/>
          <w:sz w:val="24"/>
          <w:szCs w:val="24"/>
        </w:rPr>
        <w:t>) или ремонт при падении давления в огнетушителе ниже допустимого уровня по показаниям манометра;</w:t>
      </w:r>
    </w:p>
    <w:p w:rsidR="00C10A7B" w:rsidRPr="00C10A7B" w:rsidRDefault="00C10A7B" w:rsidP="00C10A7B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поддержание в надлежащем состоянии путей эвакуации и запасных выходов;</w:t>
      </w:r>
    </w:p>
    <w:p w:rsidR="00C10A7B" w:rsidRPr="00C10A7B" w:rsidRDefault="00C10A7B" w:rsidP="00C10A7B">
      <w:pPr>
        <w:numPr>
          <w:ilvl w:val="0"/>
          <w:numId w:val="1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содержание подвальных и подсобных помещений в противопожарном состоянии.</w:t>
      </w:r>
    </w:p>
    <w:p w:rsidR="00C10A7B" w:rsidRPr="00C10A7B" w:rsidRDefault="00C10A7B" w:rsidP="00C10A7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Пожарная безопасность не может быть формальной: первостепенное условие – практическая реализация противопожарных мероприятий, предписанных Законом РФ о пожарной безопасности и Правилами противопожарного режима, а также разработанными в образовательном учреждении локальными нормативными актами и методическими документами по пожарной безопасности.</w:t>
      </w:r>
    </w:p>
    <w:p w:rsidR="00C10A7B" w:rsidRPr="00C10A7B" w:rsidRDefault="00C10A7B" w:rsidP="00C10A7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Наиболее важными локальными нормативно-правовыми документами являются:</w:t>
      </w:r>
    </w:p>
    <w:p w:rsidR="00C10A7B" w:rsidRPr="00C10A7B" w:rsidRDefault="00C10A7B" w:rsidP="00C10A7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Приказ о противопожарных мероприятиях и назначении ответственных за пожарную безопасность.</w:t>
      </w:r>
    </w:p>
    <w:p w:rsidR="00C10A7B" w:rsidRPr="00C10A7B" w:rsidRDefault="00C10A7B" w:rsidP="00C10A7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Инструкция по пожарной безопасности – основной рабочий документ для пользования, в котором отражены практически все вопросы ПБ и действия в случае возникновения пожара.</w:t>
      </w:r>
    </w:p>
    <w:p w:rsidR="00C10A7B" w:rsidRPr="00C10A7B" w:rsidRDefault="00C10A7B" w:rsidP="00C10A7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Инструкция о мерах пожарной безопасности в пожароопасных помещениях учреждения.</w:t>
      </w:r>
    </w:p>
    <w:p w:rsidR="00C10A7B" w:rsidRPr="00C10A7B" w:rsidRDefault="00C10A7B" w:rsidP="00C10A7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Инструкция дежурному администратору по пожарной безопасности.</w:t>
      </w:r>
    </w:p>
    <w:p w:rsidR="00C10A7B" w:rsidRPr="00C10A7B" w:rsidRDefault="00C10A7B" w:rsidP="00C10A7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План эвакуации людей в случае пожара в учреждении, на фотолюминесцентной пленке.</w:t>
      </w:r>
    </w:p>
    <w:p w:rsidR="00C10A7B" w:rsidRPr="00C10A7B" w:rsidRDefault="00C10A7B" w:rsidP="00C10A7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Инструкция к плану эвакуации людей в случае пожара.</w:t>
      </w:r>
    </w:p>
    <w:p w:rsidR="00C10A7B" w:rsidRPr="00C10A7B" w:rsidRDefault="00C10A7B" w:rsidP="00C10A7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Памятка «Порядок действий при пожаре» (на каждом этаже и в каждом кабинете).</w:t>
      </w:r>
    </w:p>
    <w:p w:rsidR="00C10A7B" w:rsidRPr="00C10A7B" w:rsidRDefault="00C10A7B" w:rsidP="00C10A7B">
      <w:pPr>
        <w:numPr>
          <w:ilvl w:val="0"/>
          <w:numId w:val="2"/>
        </w:numPr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Выписки из Инструкции к плану эвакуации людей в случае пожара (на каждом этаже и в каждом кабинете).</w:t>
      </w:r>
    </w:p>
    <w:p w:rsidR="00C10A7B" w:rsidRPr="00C10A7B" w:rsidRDefault="00C10A7B" w:rsidP="00C10A7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b/>
          <w:bCs/>
          <w:color w:val="333333"/>
          <w:sz w:val="24"/>
          <w:szCs w:val="24"/>
        </w:rPr>
        <w:t>Главная цель по обеспечению ПБ в школе</w:t>
      </w:r>
      <w:r w:rsidRPr="00C10A7B">
        <w:rPr>
          <w:rFonts w:ascii="Arial" w:eastAsia="Times New Roman" w:hAnsi="Arial" w:cs="Arial"/>
          <w:color w:val="333333"/>
          <w:sz w:val="24"/>
          <w:szCs w:val="24"/>
        </w:rPr>
        <w:t> -</w:t>
      </w:r>
    </w:p>
    <w:p w:rsidR="00C10A7B" w:rsidRPr="00C10A7B" w:rsidRDefault="00C10A7B" w:rsidP="00C10A7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lastRenderedPageBreak/>
        <w:t>Отработка навыков и способность самостоятельно, быстро и безошибочно ориентироваться в ситуации при возникновении угрозы пожара или самого пожара, определить решающее    направление действий и принять правильные меры по предупреждения или ликвидации пожара.</w:t>
      </w:r>
    </w:p>
    <w:p w:rsidR="00C10A7B" w:rsidRPr="00C10A7B" w:rsidRDefault="00C10A7B" w:rsidP="00C10A7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Учащиеся школы изучают основы пожарной безопасности в рамках курса «Основы безопасности жизнедеятельности «(ОБЖ).</w:t>
      </w:r>
    </w:p>
    <w:p w:rsidR="00C10A7B" w:rsidRPr="00C10A7B" w:rsidRDefault="00C10A7B" w:rsidP="00C10A7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 xml:space="preserve">Здание школы оснащено </w:t>
      </w:r>
      <w:proofErr w:type="gramStart"/>
      <w:r w:rsidRPr="00C10A7B">
        <w:rPr>
          <w:rFonts w:ascii="Arial" w:eastAsia="Times New Roman" w:hAnsi="Arial" w:cs="Arial"/>
          <w:color w:val="333333"/>
          <w:sz w:val="24"/>
          <w:szCs w:val="24"/>
        </w:rPr>
        <w:t>необходимыми</w:t>
      </w:r>
      <w:proofErr w:type="gramEnd"/>
      <w:r w:rsidRPr="00C10A7B">
        <w:rPr>
          <w:rFonts w:ascii="Arial" w:eastAsia="Times New Roman" w:hAnsi="Arial" w:cs="Arial"/>
          <w:color w:val="333333"/>
          <w:sz w:val="24"/>
          <w:szCs w:val="24"/>
        </w:rPr>
        <w:t xml:space="preserve"> первичными средства пожаротушения, автоматизированной пожарной системой АПС с поступлением сигнала на пульт 01 и системой речевого оповещения.</w:t>
      </w:r>
    </w:p>
    <w:p w:rsidR="00C10A7B" w:rsidRPr="00C10A7B" w:rsidRDefault="00C10A7B" w:rsidP="00C10A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10A7B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C10A7B" w:rsidRPr="00C10A7B" w:rsidRDefault="00C10A7B" w:rsidP="00C10A7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10A7B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C10A7B" w:rsidRPr="00C10A7B" w:rsidRDefault="00C10A7B" w:rsidP="00C10A7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C10A7B" w:rsidRPr="00C10A7B" w:rsidRDefault="00C10A7B" w:rsidP="00C10A7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C10A7B" w:rsidRPr="00C10A7B" w:rsidRDefault="00C10A7B" w:rsidP="00C10A7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C10A7B" w:rsidRPr="00C10A7B" w:rsidRDefault="00C10A7B" w:rsidP="00C10A7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10A7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C10A7B" w:rsidRPr="00C10A7B" w:rsidRDefault="00C10A7B" w:rsidP="00C10A7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C10A7B" w:rsidRPr="00C10A7B" w:rsidRDefault="00C10A7B" w:rsidP="00C10A7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000000" w:rsidRDefault="00C10A7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E57A7"/>
    <w:multiLevelType w:val="multilevel"/>
    <w:tmpl w:val="C3BA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255666"/>
    <w:multiLevelType w:val="multilevel"/>
    <w:tmpl w:val="88C6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244364"/>
    <w:multiLevelType w:val="multilevel"/>
    <w:tmpl w:val="440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0A7B"/>
    <w:rsid w:val="00C1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0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A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1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0A7B"/>
    <w:rPr>
      <w:b/>
      <w:bCs/>
    </w:rPr>
  </w:style>
  <w:style w:type="character" w:styleId="a5">
    <w:name w:val="Hyperlink"/>
    <w:basedOn w:val="a0"/>
    <w:uiPriority w:val="99"/>
    <w:semiHidden/>
    <w:unhideWhenUsed/>
    <w:rsid w:val="00C10A7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10A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10A7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10A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10A7B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1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4570">
              <w:marLeft w:val="0"/>
              <w:marRight w:val="0"/>
              <w:marTop w:val="5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80686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EEEEEE"/>
                        <w:right w:val="none" w:sz="0" w:space="0" w:color="auto"/>
                      </w:divBdr>
                    </w:div>
                    <w:div w:id="8311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8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1691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2511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2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927">
          <w:marLeft w:val="0"/>
          <w:marRight w:val="0"/>
          <w:marTop w:val="0"/>
          <w:marBottom w:val="0"/>
          <w:divBdr>
            <w:top w:val="single" w:sz="24" w:space="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2018-03-27T10:05:00Z</dcterms:created>
  <dcterms:modified xsi:type="dcterms:W3CDTF">2018-03-27T10:06:00Z</dcterms:modified>
</cp:coreProperties>
</file>