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97" w:rsidRDefault="00994297">
      <w:r w:rsidRPr="00994297"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659264" behindDoc="1" locked="0" layoutInCell="1" allowOverlap="1" wp14:anchorId="709B3813" wp14:editId="0DC321F9">
            <wp:simplePos x="0" y="0"/>
            <wp:positionH relativeFrom="page">
              <wp:posOffset>57150</wp:posOffset>
            </wp:positionH>
            <wp:positionV relativeFrom="page">
              <wp:posOffset>123825</wp:posOffset>
            </wp:positionV>
            <wp:extent cx="7759700" cy="8305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48B8" w:rsidRDefault="00DC48B8"/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Детского сада озеленен, оснащен прогулочными верандами, площадками для игровой деятельности, разбиты клумбы.</w:t>
      </w: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 детского сада: Рабочая неделя – пятидневная, с понедельника по пятницу. Длительность пребывания детей в группах – 10,5 часовая. Режим работы групп – с 7:00 до 17:30. </w:t>
      </w:r>
    </w:p>
    <w:p w:rsidR="00994297" w:rsidRDefault="00994297" w:rsidP="009942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297" w:rsidRDefault="00994297" w:rsidP="009942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управления организацией</w:t>
      </w:r>
    </w:p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от 29.12.2012 г. № 273</w:t>
      </w:r>
      <w:r>
        <w:rPr>
          <w:rFonts w:ascii="Times New Roman" w:eastAsia="Calibri" w:hAnsi="Times New Roman" w:cs="Times New Roman"/>
          <w:iCs/>
          <w:sz w:val="28"/>
          <w:szCs w:val="28"/>
        </w:rPr>
        <w:t>, иными законодательными актами Российской Федерации,  Уставом.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строится на принципах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единоналичия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и коллегиальности. Коллегиальными органами управления являются: педагогический совет, общее собрание работников, родительский комитет. Единоличным исполнительным органом является руководитель – заведующий. 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Органы управления, действующие в Детском саду: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7070"/>
      </w:tblGrid>
      <w:tr w:rsidR="00994297" w:rsidTr="002C22D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Наименование органа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Функции</w:t>
            </w:r>
          </w:p>
        </w:tc>
      </w:tr>
      <w:tr w:rsidR="00994297" w:rsidTr="002C22D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Заведующий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садом.</w:t>
            </w:r>
          </w:p>
        </w:tc>
      </w:tr>
      <w:tr w:rsidR="00994297" w:rsidTr="002C22D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Педагогический совет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 управление педагогической деятельностью, определяет направления образовательной деятельности ДОУ, разрабатывает и утверждает общеобразовательные программы, рассматривает проект годового плана работы 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ДОУ, осуществляет иные полномочия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законодательством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сфере образования.</w:t>
            </w:r>
          </w:p>
        </w:tc>
      </w:tr>
      <w:tr w:rsidR="00994297" w:rsidTr="002C22D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lastRenderedPageBreak/>
              <w:t>Общее собрание работников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 полномочия трудового коллектива, рассматривает и принимает Положения ДОУ, вносит предложения при рассмотрении программы развития ДОУ, рассматривает и обсуждает проект годового плана работы ДОУ, обсуждает вопросы состояния трудовой дисциплины в ДОУ и мероприятия по ее укреплению, рассматривает вопросы охраны и безопасности условий труда работников, охраны труда воспитанников в ДОУ, Рассматривает и принимает Устав ДОУ, обсуждает дополнения и изменения, вносимые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Устав ДОУ.</w:t>
            </w:r>
          </w:p>
        </w:tc>
      </w:tr>
      <w:tr w:rsidR="00994297" w:rsidTr="002C22DB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Родительский комитет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Содействует организации совместных мероприятий в ДОУ, оказывает посильную помощь в укреплении материально-технической базы, благоустройстве его помещений, детских площадок и территории.</w:t>
            </w:r>
          </w:p>
        </w:tc>
      </w:tr>
    </w:tbl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Структура и система управления соответствует специфике деятельности Детского сада.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94297" w:rsidRDefault="00994297" w:rsidP="0099429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образовательной деятельности</w:t>
      </w:r>
    </w:p>
    <w:p w:rsidR="00994297" w:rsidRDefault="00994297" w:rsidP="0099429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297" w:rsidRPr="006C084B" w:rsidRDefault="00994297" w:rsidP="00994297">
      <w:pPr>
        <w:shd w:val="clear" w:color="auto" w:fill="FFFFFF" w:themeFill="background1"/>
        <w:spacing w:after="0" w:line="25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>Образовательная деятельность в Детском саду организована в соответствии с Федеральным законом от 29.12.2012 № 273 – ФЗ «Об образовании в Российской Федерации», ФГОС дошкольного образования</w:t>
      </w:r>
      <w:r w:rsidRPr="006C084B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, </w:t>
      </w:r>
      <w:hyperlink r:id="rId8" w:anchor="/document/97/485031/" w:history="1">
        <w:r w:rsidRPr="006C084B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СП 2.4.3648-20</w:t>
        </w:r>
      </w:hyperlink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«Санитарно-эпидемиологические требования к организациям воспитания и обучения, отдыха и оздоровления детей и </w:t>
      </w:r>
      <w:r w:rsidRPr="00E456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молодежи».</w:t>
      </w:r>
    </w:p>
    <w:p w:rsidR="00994297" w:rsidRDefault="00994297" w:rsidP="0099429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Детский сад </w:t>
      </w:r>
      <w:r w:rsidRPr="00592AA8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посещают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135</w:t>
      </w:r>
      <w:r w:rsidRPr="00592AA8">
        <w:rPr>
          <w:rFonts w:ascii="Times New Roman" w:eastAsiaTheme="minorEastAsia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оспитанников в возрасте от 1,5 до 7 лет.</w:t>
      </w:r>
    </w:p>
    <w:p w:rsidR="00994297" w:rsidRPr="006C084B" w:rsidRDefault="00994297" w:rsidP="0099429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В детском саду сформировано 8 групп общеразвивающей направленности. Из нах:</w:t>
      </w:r>
    </w:p>
    <w:p w:rsidR="00994297" w:rsidRPr="006C084B" w:rsidRDefault="00994297" w:rsidP="0099429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- 1 ясельная группа для детей от 1,5 до 2 лет;</w:t>
      </w:r>
    </w:p>
    <w:p w:rsidR="00994297" w:rsidRPr="006C084B" w:rsidRDefault="00994297" w:rsidP="0099429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- 1 первая младшая группа для детей от 2 до 3 лет;</w:t>
      </w:r>
    </w:p>
    <w:p w:rsidR="00994297" w:rsidRPr="006C084B" w:rsidRDefault="00994297" w:rsidP="0099429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- 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1</w:t>
      </w: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втор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ая</w:t>
      </w: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младш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ая</w:t>
      </w: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групп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а</w:t>
      </w: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для детей от 3 до 4 лет;</w:t>
      </w:r>
    </w:p>
    <w:p w:rsidR="00994297" w:rsidRPr="006C084B" w:rsidRDefault="00994297" w:rsidP="0099429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- 1</w:t>
      </w: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средн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яя</w:t>
      </w: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групп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а</w:t>
      </w: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для детей от 4 до 5 лет;</w:t>
      </w:r>
    </w:p>
    <w:p w:rsidR="00994297" w:rsidRPr="006C084B" w:rsidRDefault="00994297" w:rsidP="0099429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- 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2</w:t>
      </w: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старш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ие</w:t>
      </w: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групп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ы</w:t>
      </w: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для детей от 5 до 6 лет;</w:t>
      </w:r>
    </w:p>
    <w:p w:rsidR="00994297" w:rsidRPr="006C084B" w:rsidRDefault="00994297" w:rsidP="0099429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- 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2</w:t>
      </w: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подготовительн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ые группы</w:t>
      </w:r>
      <w:r w:rsidRPr="006C084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для детей от 6 до 7 лет.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диагностические занятия;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диагностические срезы;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наблюдения, итоговые занятия.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выглядят следующим образом: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262"/>
        <w:gridCol w:w="823"/>
        <w:gridCol w:w="711"/>
        <w:gridCol w:w="723"/>
        <w:gridCol w:w="811"/>
        <w:gridCol w:w="725"/>
        <w:gridCol w:w="729"/>
        <w:gridCol w:w="770"/>
        <w:gridCol w:w="67"/>
        <w:gridCol w:w="1950"/>
      </w:tblGrid>
      <w:tr w:rsidR="00994297" w:rsidTr="002C22DB">
        <w:trPr>
          <w:trHeight w:val="10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Pr="00592AA8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AA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Уровень развития целевых ориентиров детского развития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Pr="00592AA8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92AA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Выше нормы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Норма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Ниже нормы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Итого</w:t>
            </w:r>
          </w:p>
        </w:tc>
      </w:tr>
      <w:tr w:rsidR="00994297" w:rsidTr="002C22DB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Pr="00592AA8" w:rsidRDefault="00994297" w:rsidP="002C22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4297" w:rsidRPr="00592AA8" w:rsidRDefault="00994297" w:rsidP="002C22DB">
            <w:pPr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4297" w:rsidRDefault="00994297" w:rsidP="002C22DB">
            <w:pPr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4297" w:rsidRDefault="00994297" w:rsidP="002C22DB">
            <w:pPr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4297" w:rsidRDefault="00994297" w:rsidP="002C22DB">
            <w:pPr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воспитанников в пределах нормы</w:t>
            </w:r>
          </w:p>
        </w:tc>
      </w:tr>
      <w:tr w:rsidR="00994297" w:rsidTr="002C22DB">
        <w:trPr>
          <w:trHeight w:val="3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Pr="00592AA8" w:rsidRDefault="00994297" w:rsidP="002C22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Pr="00592AA8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Pr="00592AA8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Pr="006C084B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Pr="006C084B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556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Pr="006C084B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Pr="006C084B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Pr="00592AA8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Pr="006C084B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556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92,6</w:t>
            </w:r>
          </w:p>
        </w:tc>
      </w:tr>
      <w:tr w:rsidR="00994297" w:rsidTr="002C22DB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освоения образовательных областей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Pr="00395E3C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297" w:rsidRPr="00395E3C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Pr="00395E3C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297" w:rsidRPr="00395E3C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Pr="00395E3C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297" w:rsidRPr="00395E3C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297" w:rsidRPr="00395E3C" w:rsidRDefault="00994297" w:rsidP="002C22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Pr="00395E3C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297" w:rsidRPr="00395E3C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Pr="00395E3C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297" w:rsidRPr="00395E3C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Pr="00395E3C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297" w:rsidRPr="00395E3C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Pr="00395E3C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297" w:rsidRPr="00395E3C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92,6</w:t>
            </w:r>
          </w:p>
        </w:tc>
      </w:tr>
    </w:tbl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педагогического анализа показывают преобладание со средним уровнем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Воспитательная работа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 выбрать стратегию воспитательной работы, в 2021 году проводился анализ состава семей воспитанников.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семей по составу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94297" w:rsidTr="002C22DB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Состав семьи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Количество семей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994297" w:rsidTr="002C22DB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994297" w:rsidTr="002C22DB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матерью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994297" w:rsidTr="002C22DB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отцом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94297" w:rsidTr="002C22DB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Оформлено опекунство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семей по количеству детей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94297" w:rsidTr="002C22DB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Количество детей в семье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Количество семей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994297" w:rsidTr="002C22DB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ребенок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994297" w:rsidTr="002C22DB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Два ребенка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994297" w:rsidTr="002C22DB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и более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Дополнительное образование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в Детском саду работали кружки по направлениям:</w:t>
      </w:r>
    </w:p>
    <w:p w:rsidR="00994297" w:rsidRDefault="00994297" w:rsidP="0099429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«Гармония» (изобразительное искусство) МБУ ДО ЦДТТ;</w:t>
      </w:r>
    </w:p>
    <w:p w:rsidR="00994297" w:rsidRDefault="00994297" w:rsidP="0099429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«Страна мастеров» (конструирование) МБУ ДО ЦДТТ;</w:t>
      </w:r>
    </w:p>
    <w:p w:rsidR="00994297" w:rsidRDefault="00994297" w:rsidP="0099429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«Архитектурный дизайн» МБУ ДО ЦДТТ;</w:t>
      </w:r>
    </w:p>
    <w:p w:rsidR="00994297" w:rsidRDefault="00994297" w:rsidP="0099429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«Волшебный листок» (оригами) МБУ ДО ЦДТТ;</w:t>
      </w:r>
    </w:p>
    <w:p w:rsidR="00994297" w:rsidRDefault="00994297" w:rsidP="0099429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«Алые паруса» (судомоделизм) МБУ ЦДТТ.</w:t>
      </w:r>
    </w:p>
    <w:p w:rsidR="00994297" w:rsidRDefault="00994297" w:rsidP="00994297">
      <w:pPr>
        <w:pStyle w:val="a3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дополнительном образовании задействовано 81 % воспитанников Детского сада.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97" w:rsidRDefault="00994297" w:rsidP="0099429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</w:t>
      </w:r>
      <w:proofErr w:type="gramStart"/>
      <w:r>
        <w:rPr>
          <w:rFonts w:ascii="Times New Roman" w:eastAsia="Calibri" w:hAnsi="Times New Roman" w:cs="Times New Roman"/>
          <w:b/>
          <w:iCs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994297" w:rsidRDefault="00994297" w:rsidP="00994297">
      <w:pPr>
        <w:spacing w:after="0" w:line="240" w:lineRule="auto"/>
        <w:ind w:left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994297" w:rsidRDefault="00994297" w:rsidP="00994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утверждено положение о внутренней системе оценки качества образования от 17.09.2017.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качества образовательной деятельности в 2021 году показал хорошую работу педагогического коллектива по всем показателям. </w:t>
      </w:r>
    </w:p>
    <w:p w:rsidR="00994297" w:rsidRDefault="00994297" w:rsidP="00994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Состояние здоровья и физического развития воспитанников удовлетворительные. 87% детей успешно освоили образовательную программу дошкольного образования в своей возрастной группе. Воспитанники подготовительной группы на март месяц показывали хорошую готовность к школьному обучению.</w:t>
      </w:r>
    </w:p>
    <w:p w:rsidR="00994297" w:rsidRDefault="00994297" w:rsidP="00994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воспитанники Детского сада успешно участвовали в конкурсах и мероприятиях различного уровня и различной формы проведения. Во время самоизоляции педагоги предлагали родителям участвовать в различных акциях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интернет-конкурсах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вместе со своими родителями.</w:t>
      </w:r>
    </w:p>
    <w:p w:rsidR="00994297" w:rsidRDefault="00994297" w:rsidP="00994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мае 2021 проводился он-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опрос родителей, получены следующие результаты: </w:t>
      </w:r>
    </w:p>
    <w:p w:rsidR="00994297" w:rsidRDefault="00994297" w:rsidP="00994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доля получателей услуг, положительно оценивающих доброжелательность и вежливость работников организации - 95 %; </w:t>
      </w:r>
    </w:p>
    <w:p w:rsidR="00994297" w:rsidRDefault="00994297" w:rsidP="00994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доля получателей услуг, удовлетворенных компетентностью работников организации - 96%; </w:t>
      </w:r>
    </w:p>
    <w:p w:rsidR="00994297" w:rsidRDefault="00994297" w:rsidP="00994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доля получателей услуг, удовлетворенных материально-техническим обеспечением организации - 80%; </w:t>
      </w:r>
    </w:p>
    <w:p w:rsidR="00994297" w:rsidRDefault="00994297" w:rsidP="00994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 доля получателей услуг, качеством предоставляемых образовательных услуг - 92%; </w:t>
      </w:r>
    </w:p>
    <w:p w:rsidR="00994297" w:rsidRDefault="00994297" w:rsidP="00994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доля получателей услуг, которые готовы рекомендовать организацию родственникам и знакомым - 91%. 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Анкетирование родителей показало высокую степень удовлетворенности качеством предоставляемых услуг.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94297" w:rsidRDefault="00994297" w:rsidP="009942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кадрового обеспечения</w:t>
      </w:r>
    </w:p>
    <w:p w:rsidR="00994297" w:rsidRDefault="00994297" w:rsidP="00994297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укомплектован педагогическими работниками согласно штатному расписанию на  100%. Всего работают 33 человека. Педагогический коллектив Детского сада насчитывает 17 специалистов: воспитатели – 12; музыкальные руководители – 3; инструктор по физической культуре – 1, педагог-психолог – 1.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Соотношение воспитанников, приходящихся на 1 взрослого: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воспитанники/педагоги – 8/1;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воспитанники/все сотрудники – 4/1.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4297" w:rsidRDefault="00994297" w:rsidP="00994297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Уровень образования педагогов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/>
          <w:b/>
          <w:sz w:val="32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BE9E360" wp14:editId="46C4AED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39055" cy="2218690"/>
            <wp:effectExtent l="0" t="0" r="23495" b="1016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br w:type="textWrapping" w:clear="all"/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/>
          <w:b/>
          <w:sz w:val="32"/>
          <w:szCs w:val="28"/>
        </w:rPr>
      </w:pP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Педагогический стаж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/>
          <w:b/>
          <w:sz w:val="32"/>
          <w:szCs w:val="28"/>
        </w:rPr>
      </w:pPr>
    </w:p>
    <w:p w:rsidR="00994297" w:rsidRDefault="00994297" w:rsidP="0099429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44E34CE" wp14:editId="174C7783">
            <wp:extent cx="5168265" cy="2886075"/>
            <wp:effectExtent l="0" t="0" r="1333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4297" w:rsidRDefault="00994297" w:rsidP="00994297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94297" w:rsidRDefault="00994297" w:rsidP="00994297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94297" w:rsidRDefault="00994297" w:rsidP="00994297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32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iCs/>
          <w:sz w:val="32"/>
          <w:szCs w:val="28"/>
        </w:rPr>
        <w:t>Категорийность</w:t>
      </w:r>
      <w:proofErr w:type="spellEnd"/>
      <w:r>
        <w:rPr>
          <w:rFonts w:ascii="Times New Roman" w:eastAsia="Calibri" w:hAnsi="Times New Roman" w:cs="Times New Roman"/>
          <w:b/>
          <w:iCs/>
          <w:sz w:val="32"/>
          <w:szCs w:val="28"/>
        </w:rPr>
        <w:t xml:space="preserve"> педагогов</w:t>
      </w:r>
    </w:p>
    <w:p w:rsidR="00994297" w:rsidRDefault="00994297" w:rsidP="00994297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32"/>
          <w:szCs w:val="28"/>
        </w:rPr>
      </w:pPr>
    </w:p>
    <w:p w:rsidR="00994297" w:rsidRDefault="00994297" w:rsidP="00994297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7E93E8BB" wp14:editId="0B54381C">
            <wp:extent cx="5231765" cy="2655570"/>
            <wp:effectExtent l="0" t="0" r="26035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4297" w:rsidRDefault="00994297" w:rsidP="00994297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Курсы повышения квалификации в 2021 году прошли 4 педагога ДОУ, у всех педагогов ДОУ пройдены курсы повышения квалификации. </w:t>
      </w:r>
    </w:p>
    <w:p w:rsidR="00994297" w:rsidRDefault="00994297" w:rsidP="00994297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Педагоги постоянно повышают свой профессиональный уровень, эффективно участвуют в работе методических объединений, муниципальных и всероссийских конкурсах, знакомятся с опытом работы своих коллег и других дошкольных учреждений, а также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саморазвиваются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>. Все это в комплексе дает хороший результат в организации педагогической деятельности и улучшения качества образования и воспитания дошкольников.</w:t>
      </w:r>
    </w:p>
    <w:p w:rsidR="00994297" w:rsidRDefault="00994297" w:rsidP="00994297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994297" w:rsidRDefault="00994297" w:rsidP="00994297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. Оценка учебно-методического и библиотечно-информационного обеспечения</w:t>
      </w:r>
    </w:p>
    <w:p w:rsidR="00994297" w:rsidRDefault="00994297" w:rsidP="00994297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-образовательной работы в соответствии с обязательной частью ООП.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Детский сад пополнил учебно-методический компле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к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имерной общеобразовательной программе дошкольного образования «От рождения до школы» в соответствии с ФГОС. 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Программное обеспечение позволяет работать с текстовыми редакторами, интернет - ресурсами, фото-, видеоматериалами, графическими редакторами. 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4297" w:rsidRDefault="00994297" w:rsidP="00994297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Оценка материально-технической базы</w:t>
      </w:r>
    </w:p>
    <w:p w:rsidR="00994297" w:rsidRDefault="00994297" w:rsidP="00994297">
      <w:pPr>
        <w:spacing w:after="0" w:line="240" w:lineRule="auto"/>
        <w:ind w:left="567"/>
        <w:contextualSpacing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расположен в типовом двухэтажном здании и в модульном одноэтажном здании. Здания оборудованы системами холодного и горячего водоснабжения, канализацией.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Отопление и вентиляция зданий образовательного учреждения оборудованы в соответствии с санитарно-эпидемиологическими правилами и нормативами.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Материально-технические условия, созданные в учреждении, соответствуют требованиям безопасности. 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имеется система видеонаблюдения (видеокамера, монитор).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 детского сада оборудованы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 ограждена  забором из сетки.  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Структурными компонентами ДОУ являются: 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Групповые помещения – 8 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Музыкальный зал – 1 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Спортивный зал – 1 </w:t>
      </w:r>
    </w:p>
    <w:p w:rsidR="00994297" w:rsidRDefault="00994297" w:rsidP="0099429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Медицинский блок – 1 (кабинет, изолятор)</w:t>
      </w:r>
    </w:p>
    <w:p w:rsidR="00994297" w:rsidRDefault="00994297" w:rsidP="0099429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Кабинет заведующего – 1 </w:t>
      </w:r>
    </w:p>
    <w:p w:rsidR="00994297" w:rsidRDefault="00994297" w:rsidP="009942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Кабинет заместителя заведующего по административно - хозяйственной работе – 1 </w:t>
      </w:r>
    </w:p>
    <w:p w:rsidR="00994297" w:rsidRDefault="00994297" w:rsidP="0099429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Методический кабинет – 1 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Пищеблок – 1 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Территория детского сада включает: - 8 прогулочных участков для детей.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4297" w:rsidRDefault="00994297" w:rsidP="0099429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образовательного процесса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7044"/>
      </w:tblGrid>
      <w:tr w:rsidR="00994297" w:rsidTr="002C22D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Помещения 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Материально-техническое</w:t>
            </w:r>
          </w:p>
          <w:p w:rsidR="00994297" w:rsidRDefault="00994297" w:rsidP="002C2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оснащение</w:t>
            </w:r>
          </w:p>
        </w:tc>
      </w:tr>
      <w:tr w:rsidR="00994297" w:rsidTr="002C22D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Музыкальный   зал</w:t>
            </w:r>
          </w:p>
          <w:p w:rsidR="00994297" w:rsidRDefault="00994297" w:rsidP="002C2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Методико-музыкальная литература, детские музыкальные инструменты, музыкальные пособия,  стульчики, детские шумовые музыкальные инструменты, портреты композиторов, наборы иллюстраций с изображением музыкальных инструментов, 2 микрофона, музыкальный центр, мультимедиа проектор, экран на штативе. </w:t>
            </w:r>
          </w:p>
        </w:tc>
      </w:tr>
      <w:tr w:rsidR="00994297" w:rsidTr="002C22D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Физкультурный зал</w:t>
            </w:r>
          </w:p>
          <w:p w:rsidR="00994297" w:rsidRDefault="00994297" w:rsidP="002C2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Методическая литература по физической культуре, спортинвентарь: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гимнастические коврики, скакалки, мячи футбольные и мячи детские резиновые, скамьи гимнастические, баскетбольные кольца, дуги, стойки, обручи, кегли,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кольцебросы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флажки, палки гимнастические, мячи малые, кубы, гимнастическая стенка, ребристая доска,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массажные дорожки, тренажеры, мягкие модули.</w:t>
            </w:r>
            <w:proofErr w:type="gramEnd"/>
          </w:p>
        </w:tc>
      </w:tr>
      <w:tr w:rsidR="00994297" w:rsidTr="002C22D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Медицинский кабинет</w:t>
            </w:r>
          </w:p>
          <w:p w:rsidR="00994297" w:rsidRDefault="00994297" w:rsidP="002C2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Картотека, медицинская документация, кушетка, ростомер, медицинские весы, весы напольные, измеритель артериального давления, облучатели бактерицидные, шкафы медицинские и другой медицинский инструментарий.</w:t>
            </w:r>
          </w:p>
        </w:tc>
      </w:tr>
      <w:tr w:rsidR="00994297" w:rsidTr="002C22D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Групповые помещения с учетом возрастных особенностей</w:t>
            </w:r>
          </w:p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Игрушки и игры, дидактический и раздаточный материал, детская художественная литература, доска для занятий, плакаты, детские стенки, шкафы, столы, стульчики, магнитофоны, телевизоры.</w:t>
            </w:r>
            <w:proofErr w:type="gramEnd"/>
          </w:p>
        </w:tc>
      </w:tr>
      <w:tr w:rsidR="00994297" w:rsidTr="002C22D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Коридоры ДОУ</w:t>
            </w:r>
          </w:p>
          <w:p w:rsidR="00994297" w:rsidRDefault="00994297" w:rsidP="002C2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Информационные стенды по пожарной безопасности, по антитеррористической защищенности, по ПДД, профсоюзная жизнь, медицина информирует, выставка детских работ и фото.</w:t>
            </w:r>
          </w:p>
        </w:tc>
      </w:tr>
      <w:tr w:rsidR="00994297" w:rsidTr="002C22DB">
        <w:trPr>
          <w:trHeight w:val="635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«Зеленая зона»</w:t>
            </w:r>
          </w:p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- территория ДОУ</w:t>
            </w:r>
          </w:p>
          <w:p w:rsidR="00994297" w:rsidRDefault="00994297" w:rsidP="002C2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3040 кв. м. участка занимают  цветники, сад, деревья и кустарники.</w:t>
            </w:r>
          </w:p>
        </w:tc>
      </w:tr>
      <w:tr w:rsidR="00994297" w:rsidTr="002C22D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Участки</w:t>
            </w:r>
          </w:p>
          <w:p w:rsidR="00994297" w:rsidRDefault="00994297" w:rsidP="002C22D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Затененные прогулочные площадки  для  детей  всех  возрастных  групп, спортивные беговые дорожки, выносное игровое и спортивное оборудование.</w:t>
            </w:r>
          </w:p>
        </w:tc>
      </w:tr>
    </w:tbl>
    <w:p w:rsidR="00994297" w:rsidRDefault="00994297" w:rsidP="009942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Созданная в ДОУ предметно-пространственная среда,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каждой возрастной группе МБДОУ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</w:t>
      </w: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тренажеров, спортивного оборудования. </w:t>
      </w:r>
    </w:p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 </w:t>
      </w:r>
    </w:p>
    <w:p w:rsidR="00994297" w:rsidRDefault="00994297" w:rsidP="0099429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Предметно-пространственная среда организуется по принципу небольших полузамкнутых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микропространств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, для того чтобы избежать скученности детей и способствовать играм подгруппами в 3 - 5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994297" w:rsidRDefault="00994297" w:rsidP="0099429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994297" w:rsidRDefault="00994297" w:rsidP="0099429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994297" w:rsidRDefault="00994297" w:rsidP="0099429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 сюжетно-ролевых игр обеспечивает организацию самостоятельных сюжетно-ролевых игр; </w:t>
      </w:r>
    </w:p>
    <w:p w:rsidR="00994297" w:rsidRDefault="00994297" w:rsidP="0099429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—    книжный центр обеспечивает литературное развитие дошкольников; </w:t>
      </w:r>
    </w:p>
    <w:p w:rsidR="00994297" w:rsidRDefault="00994297" w:rsidP="0099429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— спортивный центр обеспечивает двигательную активность и организацию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здоровьесберегающей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деятельности детей. </w:t>
      </w:r>
    </w:p>
    <w:p w:rsidR="00994297" w:rsidRDefault="00994297" w:rsidP="00994297">
      <w:pPr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Финансово-хозяйственная деятельность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Учреждения осуществлялась в соответствии со сметой доходов и расходов.</w:t>
      </w:r>
    </w:p>
    <w:p w:rsidR="00994297" w:rsidRDefault="00994297" w:rsidP="00994297">
      <w:pPr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ДОУ финансируется из местного бюджета и  родительской платы за содержание ребенка в Учреждении.</w:t>
      </w: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94297" w:rsidRDefault="00994297" w:rsidP="00994297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94297" w:rsidRDefault="00994297" w:rsidP="0099429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Результаты анализа показателей деятельности организации</w:t>
      </w:r>
    </w:p>
    <w:tbl>
      <w:tblPr>
        <w:tblStyle w:val="21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81"/>
        <w:gridCol w:w="1702"/>
        <w:gridCol w:w="1277"/>
      </w:tblGrid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994297" w:rsidTr="002C22DB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воспитанников, которые обучаются по программе дошкольного образования в том числе: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режиме кратковременного пребывания (3-5 часов)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семейной дошкольной группе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форме семейного образования с психолого-педагогическим сопровождением на базе ДОУ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воспитанников в возрасте от 3до 7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(удельный вес) детей от общей численности воспитанников, которые получают услуги присмотра и ухода, в том числе: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(10.5часов)                                                 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(100%)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режиме продленного дня (12-14 часов)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режиме круглосуточного пребывания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воспитанников с ОВЗ от общей численности воспитанников, получающих услуги: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коррекции недостатков в физическом и (или) психическом развитии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освоению образовательной программы дошкольного образования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присмотру и уходу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994297" w:rsidRDefault="00994297" w:rsidP="002C22D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высшим образованием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(29,5%)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высшим образованием педагогической направленности (профиля)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(29,5%)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 средним профессиональным образованием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 средним профессиональным образованием педагогической направленности (профиля)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12(70,5%)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(удельный вес)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высшая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первая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(35%)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 5 лет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(35%) 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свыше 30 лет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(29,5%)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вес) педагогических работников в общей численности педагогических работников в возрасте: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30 лет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(12%)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 55 лет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(17,6%)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педагогических и административно - хозяйственных работников, которые за последние 5 лет прошли повышение квалификации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(100%) 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Численность (удельный вес) педагогических и административно-хозяйственных работников, прошедших повышение квалификации по применению в образовательном процессе ФГОС в общей численности педагогических и административно-хозяйственных работников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(100%)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«педагогический работник/воспитанник» в ДОУ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17/135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Музыкального </w:t>
            </w:r>
            <w:hyperlink r:id="rId12" w:tgtFrame="_blank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руководителя</w:t>
              </w:r>
            </w:hyperlink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Учителя-логопеда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Логопеда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  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Педагога-психолога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7" w:rsidRDefault="00994297" w:rsidP="002C22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94297" w:rsidTr="002C22DB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409.5/2.7 кв. м.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136.2/0.9</w:t>
            </w:r>
          </w:p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94297" w:rsidTr="002C22D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97" w:rsidRDefault="00994297" w:rsidP="002C22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97" w:rsidRDefault="00994297" w:rsidP="002C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994297" w:rsidRDefault="00994297" w:rsidP="0099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r w:rsidRPr="00D8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sz w:val="28"/>
          <w:szCs w:val="28"/>
        </w:rPr>
        <w:t xml:space="preserve"> и позволяет реализовывать образовательные программы в полном объеме в соответствии с ФГОС дошкольных учреждений.</w:t>
      </w:r>
    </w:p>
    <w:p w:rsidR="00994297" w:rsidRDefault="00994297" w:rsidP="0099429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994297" w:rsidRPr="006C084B" w:rsidRDefault="00994297" w:rsidP="0099429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4297" w:rsidRDefault="00994297"/>
    <w:sectPr w:rsidR="0099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B8B"/>
    <w:multiLevelType w:val="hybridMultilevel"/>
    <w:tmpl w:val="FA2C3436"/>
    <w:lvl w:ilvl="0" w:tplc="D6FC264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2564" w:hanging="72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70CD3AF2"/>
    <w:multiLevelType w:val="hybridMultilevel"/>
    <w:tmpl w:val="704229E2"/>
    <w:lvl w:ilvl="0" w:tplc="E8C0AF9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97"/>
    <w:rsid w:val="00994297"/>
    <w:rsid w:val="00DC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297"/>
    <w:pPr>
      <w:ind w:left="720"/>
      <w:contextualSpacing/>
    </w:pPr>
  </w:style>
  <w:style w:type="table" w:styleId="a4">
    <w:name w:val="Table Grid"/>
    <w:basedOn w:val="a1"/>
    <w:uiPriority w:val="59"/>
    <w:rsid w:val="009942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9942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942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297"/>
    <w:pPr>
      <w:ind w:left="720"/>
      <w:contextualSpacing/>
    </w:pPr>
  </w:style>
  <w:style w:type="table" w:styleId="a4">
    <w:name w:val="Table Grid"/>
    <w:basedOn w:val="a1"/>
    <w:uiPriority w:val="59"/>
    <w:rsid w:val="009942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9942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942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Jo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Высшее образование</c:v>
                </c:pt>
                <c:pt idx="1">
                  <c:v>Среднее образование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Высшее образование</c:v>
                </c:pt>
                <c:pt idx="1">
                  <c:v>Среднее образование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Высшее образование</c:v>
                </c:pt>
                <c:pt idx="1">
                  <c:v>Среднее образование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39640960"/>
        <c:axId val="239642496"/>
      </c:barChart>
      <c:catAx>
        <c:axId val="239640960"/>
        <c:scaling>
          <c:orientation val="minMax"/>
        </c:scaling>
        <c:delete val="0"/>
        <c:axPos val="b"/>
        <c:majorTickMark val="out"/>
        <c:minorTickMark val="none"/>
        <c:tickLblPos val="nextTo"/>
        <c:crossAx val="239642496"/>
        <c:crosses val="autoZero"/>
        <c:auto val="1"/>
        <c:lblAlgn val="ctr"/>
        <c:lblOffset val="100"/>
        <c:noMultiLvlLbl val="0"/>
      </c:catAx>
      <c:valAx>
        <c:axId val="239642496"/>
        <c:scaling>
          <c:orientation val="minMax"/>
        </c:scaling>
        <c:delete val="0"/>
        <c:axPos val="l"/>
        <c:majorGridlines/>
        <c:minorGridlines>
          <c:spPr>
            <a:ln>
              <a:noFill/>
            </a:ln>
          </c:spPr>
        </c:minorGridlines>
        <c:numFmt formatCode="General" sourceLinked="0"/>
        <c:majorTickMark val="out"/>
        <c:minorTickMark val="none"/>
        <c:tickLblPos val="nextTo"/>
        <c:crossAx val="2396409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0-5 лет</c:v>
                </c:pt>
                <c:pt idx="1">
                  <c:v>5-15 лет</c:v>
                </c:pt>
                <c:pt idx="2">
                  <c:v>15-25 лет</c:v>
                </c:pt>
                <c:pt idx="3">
                  <c:v>свыше 25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1 категория</c:v>
                </c:pt>
                <c:pt idx="1">
                  <c:v>Соответсвие занимаемой должности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725B-A250-4796-A76E-DD5BCD73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3105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Расчетный отдел</dc:creator>
  <cp:lastModifiedBy>Расчетный отдел</cp:lastModifiedBy>
  <cp:revision>1</cp:revision>
  <dcterms:created xsi:type="dcterms:W3CDTF">2022-04-29T06:47:00Z</dcterms:created>
  <dcterms:modified xsi:type="dcterms:W3CDTF">2022-04-29T06:52:00Z</dcterms:modified>
</cp:coreProperties>
</file>