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A8" w:rsidRDefault="007E4F8D" w:rsidP="00EE06A8">
      <w:pPr>
        <w:ind w:firstLine="851"/>
        <w:jc w:val="both"/>
        <w:rPr>
          <w:rFonts w:ascii="Calibri" w:hAnsi="Calibri"/>
          <w:spacing w:val="-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48DF49F" wp14:editId="14EE6097">
            <wp:simplePos x="0" y="0"/>
            <wp:positionH relativeFrom="page">
              <wp:posOffset>122192</wp:posOffset>
            </wp:positionH>
            <wp:positionV relativeFrom="page">
              <wp:posOffset>1270</wp:posOffset>
            </wp:positionV>
            <wp:extent cx="7315200" cy="9144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en-US"/>
        </w:rPr>
        <w:t xml:space="preserve"> </w:t>
      </w:r>
    </w:p>
    <w:p w:rsidR="00EE06A8" w:rsidRDefault="00EE06A8" w:rsidP="00EE06A8">
      <w:pPr>
        <w:ind w:firstLine="851"/>
        <w:jc w:val="both"/>
        <w:rPr>
          <w:spacing w:val="-8"/>
          <w:sz w:val="24"/>
          <w:szCs w:val="24"/>
        </w:rPr>
      </w:pPr>
    </w:p>
    <w:p w:rsidR="007E4F8D" w:rsidRPr="006C2C7F" w:rsidRDefault="007E4F8D" w:rsidP="007E4F8D">
      <w:pPr>
        <w:tabs>
          <w:tab w:val="left" w:pos="720"/>
        </w:tabs>
        <w:jc w:val="center"/>
        <w:rPr>
          <w:sz w:val="24"/>
          <w:szCs w:val="24"/>
        </w:rPr>
      </w:pPr>
      <w:r w:rsidRPr="006C2C7F">
        <w:rPr>
          <w:sz w:val="24"/>
          <w:szCs w:val="24"/>
        </w:rPr>
        <w:t>г. Красный Сулин</w:t>
      </w:r>
    </w:p>
    <w:p w:rsidR="00EE06A8" w:rsidRPr="007E4F8D" w:rsidRDefault="007E4F8D" w:rsidP="007E4F8D">
      <w:pPr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2015 г</w:t>
      </w:r>
      <w:bookmarkStart w:id="0" w:name="_GoBack"/>
      <w:bookmarkEnd w:id="0"/>
      <w:r w:rsidR="00EE06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51FB3" wp14:editId="155DF663">
                <wp:simplePos x="0" y="0"/>
                <wp:positionH relativeFrom="column">
                  <wp:posOffset>5796915</wp:posOffset>
                </wp:positionH>
                <wp:positionV relativeFrom="paragraph">
                  <wp:posOffset>203200</wp:posOffset>
                </wp:positionV>
                <wp:extent cx="790575" cy="533400"/>
                <wp:effectExtent l="0" t="0" r="3175" b="444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6A8" w:rsidRDefault="00EE06A8" w:rsidP="00EE06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51FB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56.45pt;margin-top:16pt;width:62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" stroked="f">
                <v:textbox>
                  <w:txbxContent>
                    <w:p w:rsidR="00EE06A8" w:rsidRDefault="00EE06A8" w:rsidP="00EE06A8"/>
                  </w:txbxContent>
                </v:textbox>
              </v:shape>
            </w:pict>
          </mc:Fallback>
        </mc:AlternateContent>
      </w:r>
    </w:p>
    <w:p w:rsidR="00EE06A8" w:rsidRPr="00885751" w:rsidRDefault="00EE06A8" w:rsidP="00EE06A8">
      <w:pPr>
        <w:ind w:firstLine="567"/>
        <w:jc w:val="center"/>
        <w:rPr>
          <w:b/>
          <w:sz w:val="28"/>
          <w:szCs w:val="28"/>
        </w:rPr>
      </w:pPr>
      <w:r w:rsidRPr="00885751">
        <w:rPr>
          <w:b/>
          <w:sz w:val="28"/>
          <w:szCs w:val="28"/>
        </w:rPr>
        <w:t>1. Общие положения.</w:t>
      </w:r>
    </w:p>
    <w:p w:rsidR="00EE06A8" w:rsidRPr="00885751" w:rsidRDefault="00EE06A8" w:rsidP="00EE06A8">
      <w:pPr>
        <w:ind w:firstLine="567"/>
        <w:jc w:val="both"/>
        <w:rPr>
          <w:sz w:val="28"/>
          <w:szCs w:val="28"/>
        </w:rPr>
      </w:pPr>
      <w:r w:rsidRPr="00885751">
        <w:rPr>
          <w:sz w:val="28"/>
          <w:szCs w:val="28"/>
        </w:rPr>
        <w:t>1.1. Настоящее положение разработано для Муниципального бюджетного дошкольного образовательного у</w:t>
      </w:r>
      <w:r>
        <w:rPr>
          <w:sz w:val="28"/>
          <w:szCs w:val="28"/>
        </w:rPr>
        <w:t>чреждения «Детский сад № 17«Сказка</w:t>
      </w:r>
      <w:r w:rsidRPr="00885751">
        <w:rPr>
          <w:sz w:val="28"/>
          <w:szCs w:val="28"/>
        </w:rPr>
        <w:t>» (далее - учреждение) в соответствии с действующим законодательством.</w:t>
      </w:r>
    </w:p>
    <w:p w:rsidR="00EE06A8" w:rsidRPr="00885751" w:rsidRDefault="00EE06A8" w:rsidP="00EE06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5751">
        <w:rPr>
          <w:sz w:val="28"/>
          <w:szCs w:val="28"/>
        </w:rPr>
        <w:t>1.2. Настоящее Положение о порядке списания муниципального имущества (далее - Положение) определяет порядок списания иного движимого, особо ценного движимого и недвижимого имущества, находящегося в муниципальной собственности и закрепленного на праве оперативного управления за Учреждением.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 xml:space="preserve">1.3. В настоящем Положении под списанием муниципального </w:t>
      </w:r>
      <w:proofErr w:type="gramStart"/>
      <w:r w:rsidRPr="00885751">
        <w:rPr>
          <w:rFonts w:ascii="Times New Roman" w:hAnsi="Times New Roman" w:cs="Times New Roman"/>
          <w:sz w:val="28"/>
          <w:szCs w:val="28"/>
        </w:rPr>
        <w:t>имущества  понимается</w:t>
      </w:r>
      <w:proofErr w:type="gramEnd"/>
      <w:r w:rsidRPr="00885751">
        <w:rPr>
          <w:rFonts w:ascii="Times New Roman" w:hAnsi="Times New Roman" w:cs="Times New Roman"/>
          <w:sz w:val="28"/>
          <w:szCs w:val="28"/>
        </w:rPr>
        <w:t xml:space="preserve"> комплекс действий, связанных с признанием имущества,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1.4. Решение о списании муниципального имущества принимается в случае, если: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а)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б)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06A8" w:rsidRPr="00885751" w:rsidRDefault="00EE06A8" w:rsidP="00EE06A8">
      <w:pPr>
        <w:ind w:firstLine="567"/>
        <w:jc w:val="center"/>
        <w:rPr>
          <w:b/>
          <w:sz w:val="28"/>
          <w:szCs w:val="28"/>
        </w:rPr>
      </w:pPr>
      <w:r w:rsidRPr="00885751">
        <w:rPr>
          <w:b/>
          <w:sz w:val="28"/>
          <w:szCs w:val="28"/>
        </w:rPr>
        <w:t>2. Порядок списания имущества.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2.1. Решение о списании муниципального имущества принимается в отношении:</w:t>
      </w:r>
    </w:p>
    <w:p w:rsidR="00EE06A8" w:rsidRPr="00885751" w:rsidRDefault="00EE06A8" w:rsidP="00EE06A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885751">
        <w:rPr>
          <w:sz w:val="28"/>
          <w:szCs w:val="28"/>
        </w:rPr>
        <w:t>а) муниципального иного движимого имущества, закрепленного за муниципальным Учреждением собственником,</w:t>
      </w:r>
    </w:p>
    <w:p w:rsidR="00EE06A8" w:rsidRPr="00885751" w:rsidRDefault="00EE06A8" w:rsidP="00EE06A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885751">
        <w:rPr>
          <w:sz w:val="28"/>
          <w:szCs w:val="28"/>
        </w:rPr>
        <w:t>б) муниципального недвижимого имущества (включая объекты незавершенного строительства), а также особо ценного движимого имущества, закрепленного за Учреждением собственником либо приобретенного учреждением за счет средств, выделенных его Учредителем на приобретение муниципального имущества, - учреждением</w:t>
      </w:r>
      <w:r>
        <w:rPr>
          <w:sz w:val="28"/>
          <w:szCs w:val="28"/>
        </w:rPr>
        <w:t xml:space="preserve"> по согласованию с</w:t>
      </w:r>
      <w:r w:rsidRPr="00885751">
        <w:rPr>
          <w:sz w:val="28"/>
          <w:szCs w:val="28"/>
        </w:rPr>
        <w:t xml:space="preserve">  Комитетом по управлению </w:t>
      </w:r>
      <w:r>
        <w:rPr>
          <w:sz w:val="28"/>
          <w:szCs w:val="28"/>
        </w:rPr>
        <w:t xml:space="preserve">муниципальным имуществом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района</w:t>
      </w:r>
      <w:r w:rsidRPr="00885751">
        <w:rPr>
          <w:sz w:val="28"/>
          <w:szCs w:val="28"/>
        </w:rPr>
        <w:t>.</w:t>
      </w:r>
    </w:p>
    <w:p w:rsidR="00EE06A8" w:rsidRPr="00885751" w:rsidRDefault="00EE06A8" w:rsidP="00EE06A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885751">
        <w:rPr>
          <w:sz w:val="28"/>
          <w:szCs w:val="28"/>
        </w:rPr>
        <w:t xml:space="preserve"> 2.2. В целях подготовки и принятия решения о списании муниципального имущества Учреждением создается постоянно действующая комиссия по подготовке и принятию такого решения (далее - комиссия).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6. Комиссия осуществляет следующие полномочия: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а) осматривает муниципальное имущество, подлежащее списанию, с учетом данных, содержащихся в учетно-технической и иной документации;</w:t>
      </w:r>
    </w:p>
    <w:p w:rsidR="00EE06A8" w:rsidRPr="00885751" w:rsidRDefault="00EE06A8" w:rsidP="00EE06A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885751">
        <w:rPr>
          <w:sz w:val="28"/>
          <w:szCs w:val="28"/>
        </w:rPr>
        <w:t>б) принимает решение по вопросу о целесообразности (пригодности) дальнейшего использования муниципального имущества, о возможности и эффективности его восстановления, возможности использования отдельных узлов, деталей, конструкций и материалов от имущества;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 xml:space="preserve">в) устанавливает причины списания муниципального имущества, в числе которых 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для управленческих нужд и иные причины, которые привели к необходимости списания муниципального имущества в соответствии с </w:t>
      </w:r>
      <w:hyperlink r:id="rId5" w:history="1">
        <w:r w:rsidRPr="00885751">
          <w:rPr>
            <w:rFonts w:ascii="Times New Roman" w:hAnsi="Times New Roman" w:cs="Times New Roman"/>
            <w:sz w:val="28"/>
            <w:szCs w:val="28"/>
          </w:rPr>
          <w:t>1.4.</w:t>
        </w:r>
      </w:hyperlink>
      <w:r w:rsidRPr="0088575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color w:val="0D0D0D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 xml:space="preserve">г) </w:t>
      </w:r>
      <w:r w:rsidRPr="00885751">
        <w:rPr>
          <w:rFonts w:ascii="Times New Roman" w:hAnsi="Times New Roman" w:cs="Times New Roman"/>
          <w:color w:val="0D0D0D"/>
          <w:sz w:val="28"/>
          <w:szCs w:val="28"/>
        </w:rPr>
        <w:t>выявляет лиц, по вине которых произошло преждевременное выбытие муниципального имущества, вносит предложения о привлечении этих лиц к ответственности, установленной законодательством;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gramStart"/>
      <w:r w:rsidRPr="00885751">
        <w:rPr>
          <w:rFonts w:ascii="Times New Roman" w:hAnsi="Times New Roman" w:cs="Times New Roman"/>
          <w:color w:val="0D0D0D"/>
          <w:sz w:val="28"/>
          <w:szCs w:val="28"/>
        </w:rPr>
        <w:t>д</w:t>
      </w:r>
      <w:proofErr w:type="gramEnd"/>
      <w:r w:rsidRPr="00885751">
        <w:rPr>
          <w:rFonts w:ascii="Times New Roman" w:hAnsi="Times New Roman" w:cs="Times New Roman"/>
          <w:color w:val="0D0D0D"/>
          <w:sz w:val="28"/>
          <w:szCs w:val="28"/>
        </w:rPr>
        <w:t>) осуществляет контроль за изъятием из списываемого муниципального имущества цветных и драгоценных металлов, определением их количества, веса;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 xml:space="preserve">е) подготавливает акт о списании муниципального имущества (далее - акт о списании) в зависимости от вида списываемого имущества по установленной форме и формирует пакет документов в соответствии с перечнем, утверждаемым Комитетом по управлению муниципальным имуществом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85751">
        <w:rPr>
          <w:rFonts w:ascii="Times New Roman" w:hAnsi="Times New Roman" w:cs="Times New Roman"/>
          <w:sz w:val="28"/>
          <w:szCs w:val="28"/>
        </w:rPr>
        <w:t>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06A8" w:rsidRPr="00885751" w:rsidRDefault="00EE06A8" w:rsidP="00EE06A8">
      <w:pPr>
        <w:ind w:firstLine="567"/>
        <w:jc w:val="center"/>
        <w:rPr>
          <w:b/>
          <w:sz w:val="28"/>
          <w:szCs w:val="28"/>
        </w:rPr>
      </w:pPr>
      <w:r w:rsidRPr="00885751">
        <w:rPr>
          <w:b/>
          <w:sz w:val="28"/>
          <w:szCs w:val="28"/>
        </w:rPr>
        <w:t>3. Состав комиссии по списанию имущества.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3.1. Состав комиссии утверждается приказом руководителем учреждения. Данным приказом на комиссию могут быть возложены дополнительные полномочия, направленные на обеспечение использования муниципального имущества по целевому назначению, в том числе при проведении инвентаризации, а также при своевременной подготовке и принятии решений о списании имущества.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 xml:space="preserve">3.2.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 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85751">
        <w:rPr>
          <w:rFonts w:ascii="Times New Roman" w:hAnsi="Times New Roman" w:cs="Times New Roman"/>
          <w:color w:val="0D0D0D"/>
          <w:sz w:val="28"/>
          <w:szCs w:val="28"/>
        </w:rPr>
        <w:t>3.3. В состав комиссии входят: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85751">
        <w:rPr>
          <w:rFonts w:ascii="Times New Roman" w:hAnsi="Times New Roman" w:cs="Times New Roman"/>
          <w:color w:val="0D0D0D"/>
          <w:sz w:val="28"/>
          <w:szCs w:val="28"/>
        </w:rPr>
        <w:t>- определенные приказом руководителя учреждения о комиссии должностные лица;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85751">
        <w:rPr>
          <w:rFonts w:ascii="Times New Roman" w:hAnsi="Times New Roman" w:cs="Times New Roman"/>
          <w:color w:val="0D0D0D"/>
          <w:sz w:val="28"/>
          <w:szCs w:val="28"/>
        </w:rPr>
        <w:t>- лица, на которых возложена ответственность за сохранность муниципального имущества;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85751">
        <w:rPr>
          <w:rFonts w:ascii="Times New Roman" w:hAnsi="Times New Roman" w:cs="Times New Roman"/>
          <w:color w:val="0D0D0D"/>
          <w:sz w:val="28"/>
          <w:szCs w:val="28"/>
        </w:rPr>
        <w:t xml:space="preserve">- руководители групп учета или другие работники </w:t>
      </w:r>
      <w:r w:rsidRPr="00885751">
        <w:rPr>
          <w:rFonts w:ascii="Times New Roman" w:hAnsi="Times New Roman" w:cs="Times New Roman"/>
          <w:sz w:val="28"/>
          <w:szCs w:val="28"/>
        </w:rPr>
        <w:t xml:space="preserve">МБУ </w:t>
      </w:r>
      <w:r>
        <w:rPr>
          <w:rFonts w:ascii="Times New Roman" w:hAnsi="Times New Roman" w:cs="Times New Roman"/>
          <w:sz w:val="28"/>
          <w:szCs w:val="28"/>
        </w:rPr>
        <w:t>«РЦО»</w:t>
      </w:r>
      <w:r w:rsidRPr="00885751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85751">
        <w:rPr>
          <w:rFonts w:ascii="Times New Roman" w:hAnsi="Times New Roman" w:cs="Times New Roman"/>
          <w:color w:val="0D0D0D"/>
          <w:sz w:val="28"/>
          <w:szCs w:val="28"/>
        </w:rPr>
        <w:t>- работники учреждения.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85751">
        <w:rPr>
          <w:rFonts w:ascii="Times New Roman" w:hAnsi="Times New Roman" w:cs="Times New Roman"/>
          <w:color w:val="0D0D0D"/>
          <w:sz w:val="28"/>
          <w:szCs w:val="28"/>
        </w:rPr>
        <w:t xml:space="preserve">В случае необходимости по приказу руководителя учреждения в состав комиссии могут быть введены работники, обладающие специальными знаниями, наличие которых подтверждается соответствующими дипломами об образовании. 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85751">
        <w:rPr>
          <w:rFonts w:ascii="Times New Roman" w:hAnsi="Times New Roman" w:cs="Times New Roman"/>
          <w:color w:val="0D0D0D"/>
          <w:sz w:val="28"/>
          <w:szCs w:val="28"/>
        </w:rPr>
        <w:t>3.4. Для участия в работе комиссии могут приглашаться представители органов, на которые в соответствии с законодательством возложены функции регистрации и надзора на отдельные виды имущества.</w:t>
      </w:r>
    </w:p>
    <w:p w:rsidR="00EE06A8" w:rsidRPr="00885751" w:rsidRDefault="00EE06A8" w:rsidP="00EE06A8">
      <w:pPr>
        <w:spacing w:before="63" w:after="63"/>
        <w:ind w:firstLine="709"/>
        <w:jc w:val="both"/>
        <w:rPr>
          <w:sz w:val="28"/>
          <w:szCs w:val="28"/>
        </w:rPr>
      </w:pPr>
      <w:r w:rsidRPr="00885751">
        <w:rPr>
          <w:sz w:val="28"/>
          <w:szCs w:val="28"/>
        </w:rPr>
        <w:t>3.5. В случае отсутствия в организации работников, обладающих специальными знаниями, дефектные ведомости на объекты готовят с</w:t>
      </w:r>
      <w:r>
        <w:rPr>
          <w:sz w:val="28"/>
          <w:szCs w:val="28"/>
        </w:rPr>
        <w:t>пециалисты КУО.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885751">
        <w:rPr>
          <w:rFonts w:ascii="Times New Roman" w:hAnsi="Times New Roman" w:cs="Times New Roman"/>
          <w:sz w:val="28"/>
          <w:szCs w:val="28"/>
        </w:rPr>
        <w:t>. Экспертом не может быть работник учреждения, на которого возложены обязанности, связанные с непосредственной материальной ответственностью за материальные ценности, исследуемые в целях принятия решения о списании имущества.</w:t>
      </w:r>
    </w:p>
    <w:p w:rsidR="00EE06A8" w:rsidRPr="00885751" w:rsidRDefault="00EE06A8" w:rsidP="00EE06A8">
      <w:pPr>
        <w:ind w:firstLine="567"/>
        <w:jc w:val="center"/>
        <w:rPr>
          <w:b/>
          <w:sz w:val="28"/>
          <w:szCs w:val="28"/>
        </w:rPr>
      </w:pPr>
    </w:p>
    <w:p w:rsidR="00EE06A8" w:rsidRPr="00885751" w:rsidRDefault="00EE06A8" w:rsidP="00EE06A8">
      <w:pPr>
        <w:ind w:firstLine="567"/>
        <w:jc w:val="center"/>
        <w:rPr>
          <w:b/>
          <w:sz w:val="28"/>
          <w:szCs w:val="28"/>
        </w:rPr>
      </w:pPr>
      <w:r w:rsidRPr="00885751">
        <w:rPr>
          <w:b/>
          <w:sz w:val="28"/>
          <w:szCs w:val="28"/>
        </w:rPr>
        <w:t>4. Порядок работы комиссии по списанию имущества.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4.1. Комиссия проводит заседания по мере поступления из учреждения и/или МБУ «</w:t>
      </w:r>
      <w:r>
        <w:rPr>
          <w:rFonts w:ascii="Times New Roman" w:hAnsi="Times New Roman" w:cs="Times New Roman"/>
          <w:sz w:val="28"/>
          <w:szCs w:val="28"/>
        </w:rPr>
        <w:t>РЦО</w:t>
      </w:r>
      <w:r w:rsidRPr="00885751">
        <w:rPr>
          <w:rFonts w:ascii="Times New Roman" w:hAnsi="Times New Roman" w:cs="Times New Roman"/>
          <w:sz w:val="28"/>
          <w:szCs w:val="28"/>
        </w:rPr>
        <w:t>» документов, необходимых для принятия решения о списании муниципального имущества. Указанные документы направляются председателю комиссии.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4.2. Срок рассмотрения комиссией представленных ей документов не должен превышать 30 дней с момента поступления документов.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4.3. Заседание комиссии правомочно при наличии кворума, который составляет не менее двух третей членов состава комиссии.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4.4. Решение о списании муниципального имущества принимается большинством голосов членов комиссии, присутствующих на заседании, путем подписания акта о списании.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 xml:space="preserve">4.5. Оформленный комиссией акт о списании утверждается руководителем учреждения самостоятельно, а в отношении муниципального имущества, указанного в </w:t>
      </w:r>
      <w:hyperlink r:id="rId6" w:history="1">
        <w:r w:rsidRPr="00885751">
          <w:rPr>
            <w:rFonts w:ascii="Times New Roman" w:hAnsi="Times New Roman" w:cs="Times New Roman"/>
            <w:sz w:val="28"/>
            <w:szCs w:val="28"/>
          </w:rPr>
          <w:t xml:space="preserve">подпункте «б» пункта </w:t>
        </w:r>
      </w:hyperlink>
      <w:r w:rsidRPr="00885751">
        <w:rPr>
          <w:rFonts w:ascii="Times New Roman" w:hAnsi="Times New Roman" w:cs="Times New Roman"/>
          <w:sz w:val="28"/>
          <w:szCs w:val="28"/>
        </w:rPr>
        <w:t xml:space="preserve">2.1. настоящего Положения, - только после согласования с отраслевым органом администрации города, в ведении которого находится учреждение, и (или) Комитетом по управлению муниципальным имуществом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85751">
        <w:rPr>
          <w:rFonts w:ascii="Times New Roman" w:hAnsi="Times New Roman" w:cs="Times New Roman"/>
          <w:sz w:val="28"/>
          <w:szCs w:val="28"/>
        </w:rPr>
        <w:t xml:space="preserve"> в порядке, определенном действующим законодательством.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4.6. До утверждения в установленном порядке акта о списании реализация мероприятий, предусмотренных актом о списании, не допускается.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Реализация таких мероприятий осуществляется учреждением самостоятельно либо с привлечением третьих лиц на основании заключенного договора и подтверждается комиссией.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>4.7. Выбытие муниципального имущества в связи с принятием решения о списании имущества отражается в бухгалтерском (бюджетном) учете учреждения в установленном порядке.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85751">
        <w:rPr>
          <w:rFonts w:ascii="Times New Roman" w:hAnsi="Times New Roman" w:cs="Times New Roman"/>
          <w:color w:val="0D0D0D"/>
          <w:sz w:val="28"/>
          <w:szCs w:val="28"/>
        </w:rPr>
        <w:t>На основании утвержденного акта о списании объектов муниципального имущества в инвентарной карточке производится отметка о выбытии объекта. Инвентарные карточки по выбывшим объектам муниципального имущества хранятся в течение срока, устанавливаемого заведующей Учреждением в соответствии с правилами организации архивного дела, но не менее пяти лет.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885751">
        <w:rPr>
          <w:rFonts w:ascii="Times New Roman" w:hAnsi="Times New Roman" w:cs="Times New Roman"/>
          <w:color w:val="0D0D0D"/>
          <w:sz w:val="28"/>
          <w:szCs w:val="28"/>
        </w:rPr>
        <w:t>После списания объекта недвижимого муниципального имущества руководитель учреждения обязан обеспечить утилизацию, (снос) объекта, снятие объекта недвижимого имущества с технического учета, провести работу по исключению объекта недвижимого имущества из Единого государственного реестра прав на недвижимое имущество и сделок с ним.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5751">
        <w:rPr>
          <w:rFonts w:ascii="Times New Roman" w:hAnsi="Times New Roman" w:cs="Times New Roman"/>
          <w:sz w:val="28"/>
          <w:szCs w:val="28"/>
        </w:rPr>
        <w:t xml:space="preserve">4.8. После завершения мероприятий, предусмотренных актом о списании, утвержденный руководителем  учреждения акт о списании, а также документы, подтверждающие завершение мероприятий, предусмотренных актом о списании, направляются учреждением в месячный срок в Комитет по управлению муниципальным имуществом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85751">
        <w:rPr>
          <w:rFonts w:ascii="Times New Roman" w:hAnsi="Times New Roman" w:cs="Times New Roman"/>
          <w:sz w:val="28"/>
          <w:szCs w:val="28"/>
        </w:rPr>
        <w:t xml:space="preserve"> для внесения соответствующих сведений в реестр объектов муниципальной собственности.</w:t>
      </w:r>
    </w:p>
    <w:p w:rsidR="00EE06A8" w:rsidRPr="00885751" w:rsidRDefault="00EE06A8" w:rsidP="00EE06A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06A8" w:rsidRPr="00885751" w:rsidRDefault="00EE06A8" w:rsidP="00EE06A8">
      <w:pPr>
        <w:ind w:firstLine="567"/>
        <w:jc w:val="center"/>
        <w:rPr>
          <w:b/>
          <w:sz w:val="28"/>
          <w:szCs w:val="28"/>
        </w:rPr>
      </w:pPr>
      <w:r w:rsidRPr="00885751">
        <w:rPr>
          <w:b/>
          <w:sz w:val="28"/>
          <w:szCs w:val="28"/>
        </w:rPr>
        <w:t>5. Права и обязанности сторон.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bCs/>
          <w:sz w:val="28"/>
          <w:szCs w:val="28"/>
        </w:rPr>
      </w:pPr>
      <w:r w:rsidRPr="00885751">
        <w:rPr>
          <w:bCs/>
          <w:sz w:val="28"/>
          <w:szCs w:val="28"/>
        </w:rPr>
        <w:t>5.1. Члены комиссии имеют право: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sz w:val="28"/>
          <w:szCs w:val="28"/>
        </w:rPr>
      </w:pPr>
      <w:r w:rsidRPr="00885751">
        <w:rPr>
          <w:bCs/>
          <w:sz w:val="28"/>
          <w:szCs w:val="28"/>
        </w:rPr>
        <w:t xml:space="preserve">- </w:t>
      </w:r>
      <w:r w:rsidRPr="00885751">
        <w:rPr>
          <w:sz w:val="28"/>
          <w:szCs w:val="28"/>
        </w:rPr>
        <w:t>свободно высказывать свое мнение;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sz w:val="28"/>
          <w:szCs w:val="28"/>
        </w:rPr>
      </w:pPr>
      <w:r w:rsidRPr="00885751">
        <w:rPr>
          <w:sz w:val="28"/>
          <w:szCs w:val="28"/>
        </w:rPr>
        <w:t>- требовать занесения (отметки) в протокол высказанного мнения;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bCs/>
          <w:sz w:val="28"/>
          <w:szCs w:val="28"/>
        </w:rPr>
      </w:pPr>
      <w:r w:rsidRPr="00885751">
        <w:rPr>
          <w:bCs/>
          <w:sz w:val="28"/>
          <w:szCs w:val="28"/>
        </w:rPr>
        <w:t>- вносить предложения в работу комиссии;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bCs/>
          <w:sz w:val="28"/>
          <w:szCs w:val="28"/>
        </w:rPr>
      </w:pPr>
      <w:r w:rsidRPr="00885751">
        <w:rPr>
          <w:bCs/>
          <w:sz w:val="28"/>
          <w:szCs w:val="28"/>
        </w:rPr>
        <w:t>- выносить на общее собрание работников предложения о внесении поправок в настоящее Положение.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bCs/>
          <w:sz w:val="28"/>
          <w:szCs w:val="28"/>
        </w:rPr>
      </w:pPr>
      <w:r w:rsidRPr="00885751">
        <w:rPr>
          <w:bCs/>
          <w:sz w:val="28"/>
          <w:szCs w:val="28"/>
        </w:rPr>
        <w:t>5.2. Члены комиссии обязаны: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bCs/>
          <w:sz w:val="28"/>
          <w:szCs w:val="28"/>
        </w:rPr>
      </w:pPr>
      <w:r w:rsidRPr="00885751">
        <w:rPr>
          <w:bCs/>
          <w:sz w:val="28"/>
          <w:szCs w:val="28"/>
        </w:rPr>
        <w:t>- действовать в соответствии с действующим законодательством и настоящим Положением;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sz w:val="28"/>
          <w:szCs w:val="28"/>
        </w:rPr>
      </w:pPr>
      <w:r w:rsidRPr="00885751">
        <w:rPr>
          <w:bCs/>
          <w:sz w:val="28"/>
          <w:szCs w:val="28"/>
        </w:rPr>
        <w:t xml:space="preserve">- </w:t>
      </w:r>
      <w:r w:rsidRPr="00885751">
        <w:rPr>
          <w:sz w:val="28"/>
          <w:szCs w:val="28"/>
        </w:rPr>
        <w:t>добросовестно исполнять возложенные на  них обязанности;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bCs/>
          <w:sz w:val="28"/>
          <w:szCs w:val="28"/>
        </w:rPr>
      </w:pPr>
      <w:r w:rsidRPr="00885751">
        <w:rPr>
          <w:bCs/>
          <w:sz w:val="28"/>
          <w:szCs w:val="28"/>
        </w:rPr>
        <w:t>- уважать мнение коллег;</w:t>
      </w:r>
    </w:p>
    <w:p w:rsidR="00EE06A8" w:rsidRPr="00885751" w:rsidRDefault="00EE06A8" w:rsidP="00EE06A8">
      <w:pPr>
        <w:shd w:val="clear" w:color="auto" w:fill="FFFFFF"/>
        <w:ind w:firstLine="567"/>
        <w:jc w:val="both"/>
        <w:rPr>
          <w:sz w:val="28"/>
          <w:szCs w:val="28"/>
        </w:rPr>
      </w:pPr>
      <w:r w:rsidRPr="00885751">
        <w:rPr>
          <w:bCs/>
          <w:sz w:val="28"/>
          <w:szCs w:val="28"/>
        </w:rPr>
        <w:t xml:space="preserve">- </w:t>
      </w:r>
      <w:r w:rsidRPr="00885751">
        <w:rPr>
          <w:sz w:val="28"/>
          <w:szCs w:val="28"/>
        </w:rPr>
        <w:t>обеспечить общественный и демократичный характер управления учреждением.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06A8" w:rsidRPr="00885751" w:rsidRDefault="00EE06A8" w:rsidP="00EE06A8">
      <w:pPr>
        <w:tabs>
          <w:tab w:val="left" w:pos="4500"/>
        </w:tabs>
        <w:ind w:firstLine="567"/>
        <w:jc w:val="center"/>
        <w:rPr>
          <w:b/>
          <w:bCs/>
          <w:sz w:val="28"/>
          <w:szCs w:val="28"/>
        </w:rPr>
      </w:pPr>
      <w:r w:rsidRPr="00885751">
        <w:rPr>
          <w:b/>
          <w:bCs/>
          <w:sz w:val="28"/>
          <w:szCs w:val="28"/>
        </w:rPr>
        <w:t>6. Сроки действия Положения. Разрешение споров.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bCs/>
          <w:sz w:val="28"/>
          <w:szCs w:val="28"/>
        </w:rPr>
      </w:pPr>
      <w:r w:rsidRPr="00885751">
        <w:rPr>
          <w:bCs/>
          <w:sz w:val="28"/>
          <w:szCs w:val="28"/>
        </w:rPr>
        <w:t xml:space="preserve">6.1. Настоящее Положение утверждается приказом руководителя учреждения и действует до изменения действующего законодательства. 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bCs/>
          <w:sz w:val="28"/>
          <w:szCs w:val="28"/>
        </w:rPr>
      </w:pPr>
      <w:r w:rsidRPr="00885751">
        <w:rPr>
          <w:sz w:val="28"/>
          <w:szCs w:val="28"/>
        </w:rPr>
        <w:t xml:space="preserve">6.2. </w:t>
      </w:r>
      <w:r w:rsidRPr="00885751">
        <w:rPr>
          <w:bCs/>
          <w:sz w:val="28"/>
          <w:szCs w:val="28"/>
        </w:rPr>
        <w:t>Все изменения и дополнения к настоящему Положению являются действительными, если они совершены в письменной форме.</w:t>
      </w:r>
    </w:p>
    <w:p w:rsidR="00EE06A8" w:rsidRPr="00885751" w:rsidRDefault="00EE06A8" w:rsidP="00EE06A8">
      <w:pPr>
        <w:tabs>
          <w:tab w:val="left" w:pos="4500"/>
        </w:tabs>
        <w:ind w:firstLine="567"/>
        <w:jc w:val="both"/>
        <w:rPr>
          <w:bCs/>
          <w:sz w:val="28"/>
          <w:szCs w:val="28"/>
        </w:rPr>
      </w:pPr>
      <w:r w:rsidRPr="00885751">
        <w:rPr>
          <w:bCs/>
          <w:sz w:val="28"/>
          <w:szCs w:val="28"/>
        </w:rPr>
        <w:t xml:space="preserve">6.3. Настоящее Положение может утратить силу досрочно как противоречащее законодательным актам РФ и нормативно-правовой документации учреждения </w:t>
      </w: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06A8" w:rsidRPr="00885751" w:rsidRDefault="00EE06A8" w:rsidP="00EE06A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BE9" w:rsidRDefault="00B76BE9"/>
    <w:sectPr w:rsidR="00B7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B1"/>
    <w:rsid w:val="00546EB1"/>
    <w:rsid w:val="007E4F8D"/>
    <w:rsid w:val="00B76BE9"/>
    <w:rsid w:val="00E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837FF-5B80-42D1-B9CF-16D4175E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6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0">
    <w:name w:val="msonospacing"/>
    <w:rsid w:val="00EE06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EE06A8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5885;fld=134;dst=100027" TargetMode="External"/><Relationship Id="rId5" Type="http://schemas.openxmlformats.org/officeDocument/2006/relationships/hyperlink" Target="consultantplus://offline/main?base=LAW;n=105885;fld=134;dst=10002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Мотина</dc:creator>
  <cp:keywords/>
  <dc:description/>
  <cp:lastModifiedBy>Елена</cp:lastModifiedBy>
  <cp:revision>3</cp:revision>
  <dcterms:created xsi:type="dcterms:W3CDTF">2017-10-02T10:06:00Z</dcterms:created>
  <dcterms:modified xsi:type="dcterms:W3CDTF">2019-03-13T09:08:00Z</dcterms:modified>
</cp:coreProperties>
</file>