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E19E6" w14:textId="0D592866" w:rsidR="00C76343" w:rsidRPr="0019348F" w:rsidRDefault="00C76343" w:rsidP="00C76343">
      <w:pPr>
        <w:pStyle w:val="1"/>
        <w:rPr>
          <w:rFonts w:ascii="Times New Roman" w:hAnsi="Times New Roman" w:cs="Times New Roman"/>
          <w:b/>
          <w:bCs/>
          <w:color w:val="FF0000"/>
        </w:rPr>
      </w:pPr>
      <w:r w:rsidRPr="0019348F">
        <w:rPr>
          <w:rFonts w:ascii="Times New Roman" w:hAnsi="Times New Roman" w:cs="Times New Roman"/>
        </w:rPr>
        <w:t xml:space="preserve">                                         </w:t>
      </w:r>
      <w:r w:rsidRPr="0019348F">
        <w:rPr>
          <w:rFonts w:ascii="Times New Roman" w:hAnsi="Times New Roman" w:cs="Times New Roman"/>
          <w:b/>
          <w:bCs/>
          <w:color w:val="FF0000"/>
        </w:rPr>
        <w:t>Разноцветные баночки.</w:t>
      </w:r>
    </w:p>
    <w:p w14:paraId="306F8B33" w14:textId="423BFB91" w:rsidR="00C76343" w:rsidRDefault="00C76343" w:rsidP="00C76343"/>
    <w:p w14:paraId="122ED3ED" w14:textId="057D2FC7" w:rsidR="00C76343" w:rsidRDefault="00C76343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нашей группе прошло первое занятие по знакомству </w:t>
      </w:r>
      <w:r w:rsidR="0019348F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со свойствами воды. </w:t>
      </w:r>
    </w:p>
    <w:p w14:paraId="750E313C" w14:textId="1A5F924F" w:rsidR="00C76343" w:rsidRDefault="00C76343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познавательные интересы малышей развиты на уровне любопытства, поэтому всё было обставлено в игровой форме. Ребята и педагог играли в «Фокус-покус»: была вода в баночке прозрачная, а стала…жёлтая! Это Рита фокус показала, что-то там наколдовала.</w:t>
      </w:r>
    </w:p>
    <w:p w14:paraId="5F7C961F" w14:textId="77777777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</w:p>
    <w:p w14:paraId="23098F0C" w14:textId="754618C1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FF87C1" wp14:editId="09792768">
            <wp:extent cx="4400550" cy="3300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251" cy="333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9298A9B" w14:textId="0665FB58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767627" wp14:editId="392B3EBD">
            <wp:extent cx="4410075" cy="3163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99" cy="320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3DE5C" w14:textId="77777777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</w:p>
    <w:p w14:paraId="5D86B6FF" w14:textId="2B1A9C8F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1EE0C" wp14:editId="4FAFBFE3">
            <wp:extent cx="4438650" cy="372497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333" cy="37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7E4379" w14:textId="77777777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</w:p>
    <w:p w14:paraId="1ABC29F6" w14:textId="1946062C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потом и у Стёпы получилось, и у Арины. Вот так фокус! Оказывается, вода может окрашиваться в другой цвет. </w:t>
      </w:r>
    </w:p>
    <w:p w14:paraId="2E679689" w14:textId="77777777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</w:p>
    <w:p w14:paraId="024D2560" w14:textId="7BAAA43F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4F9112" wp14:editId="27F6BE90">
            <wp:extent cx="4486275" cy="38358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394" cy="385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C0131" w14:textId="36769BD4" w:rsidR="008B745E" w:rsidRDefault="008B745E" w:rsidP="00C76343">
      <w:pPr>
        <w:rPr>
          <w:rFonts w:ascii="Times New Roman" w:hAnsi="Times New Roman" w:cs="Times New Roman"/>
          <w:sz w:val="28"/>
          <w:szCs w:val="28"/>
        </w:rPr>
      </w:pPr>
    </w:p>
    <w:p w14:paraId="7F44E47C" w14:textId="6CF0AE94" w:rsidR="008B745E" w:rsidRDefault="008B745E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EADC42" wp14:editId="323D18E4">
            <wp:extent cx="6390005" cy="47821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561B" w14:textId="39022AD7" w:rsidR="008B745E" w:rsidRDefault="008B745E" w:rsidP="00C76343">
      <w:pPr>
        <w:rPr>
          <w:rFonts w:ascii="Times New Roman" w:hAnsi="Times New Roman" w:cs="Times New Roman"/>
          <w:sz w:val="28"/>
          <w:szCs w:val="28"/>
        </w:rPr>
      </w:pPr>
    </w:p>
    <w:p w14:paraId="23325C90" w14:textId="1C8A26B4" w:rsidR="008B745E" w:rsidRDefault="008B745E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пока не задают вопросов: «Почему вода окрасилась? Как это получилось?»</w:t>
      </w:r>
    </w:p>
    <w:p w14:paraId="7AFB9264" w14:textId="4CF9ADAB" w:rsidR="008B745E" w:rsidRDefault="008B745E" w:rsidP="00C7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Главное, им было интересно и весело. А почему вода изменила свой цвет, дети смогут узнать в экспериментах с красками на следующих занятиях.</w:t>
      </w:r>
    </w:p>
    <w:p w14:paraId="0CA1CA09" w14:textId="77777777" w:rsidR="0019348F" w:rsidRDefault="0019348F" w:rsidP="00C76343">
      <w:pPr>
        <w:rPr>
          <w:rFonts w:ascii="Times New Roman" w:hAnsi="Times New Roman" w:cs="Times New Roman"/>
          <w:sz w:val="28"/>
          <w:szCs w:val="28"/>
        </w:rPr>
      </w:pPr>
    </w:p>
    <w:p w14:paraId="7F3664B8" w14:textId="77777777" w:rsidR="00C76343" w:rsidRDefault="00C76343" w:rsidP="00C76343">
      <w:pPr>
        <w:rPr>
          <w:rFonts w:ascii="Times New Roman" w:hAnsi="Times New Roman" w:cs="Times New Roman"/>
          <w:sz w:val="28"/>
          <w:szCs w:val="28"/>
        </w:rPr>
      </w:pPr>
    </w:p>
    <w:p w14:paraId="31B212E9" w14:textId="77777777" w:rsidR="00C76343" w:rsidRPr="00C76343" w:rsidRDefault="00C76343" w:rsidP="00C76343">
      <w:pPr>
        <w:rPr>
          <w:rFonts w:ascii="Times New Roman" w:hAnsi="Times New Roman" w:cs="Times New Roman"/>
          <w:sz w:val="28"/>
          <w:szCs w:val="28"/>
        </w:rPr>
      </w:pPr>
    </w:p>
    <w:p w14:paraId="530023F1" w14:textId="476FC385" w:rsidR="00C76343" w:rsidRDefault="00C76343" w:rsidP="00C76343"/>
    <w:p w14:paraId="25AC9F88" w14:textId="0A161CBD" w:rsidR="00C76343" w:rsidRPr="00C76343" w:rsidRDefault="00C76343" w:rsidP="00C76343">
      <w:r>
        <w:t xml:space="preserve">  </w:t>
      </w:r>
    </w:p>
    <w:sectPr w:rsidR="00C76343" w:rsidRPr="00C76343" w:rsidSect="00C7634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343"/>
    <w:rsid w:val="0019348F"/>
    <w:rsid w:val="008B745E"/>
    <w:rsid w:val="00C7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5AA5E"/>
  <w15:chartTrackingRefBased/>
  <w15:docId w15:val="{C4F61E0C-C6B9-4141-B63C-62FA7EC8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63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3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Евгений Самойлов</cp:lastModifiedBy>
  <cp:revision>1</cp:revision>
  <dcterms:created xsi:type="dcterms:W3CDTF">2023-01-24T16:20:00Z</dcterms:created>
  <dcterms:modified xsi:type="dcterms:W3CDTF">2023-01-24T16:45:00Z</dcterms:modified>
</cp:coreProperties>
</file>