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40" w:rsidRDefault="008A0A40" w:rsidP="00371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6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27 декабря в</w:t>
      </w:r>
      <w:r w:rsidR="003716F0">
        <w:rPr>
          <w:rFonts w:ascii="Times New Roman" w:hAnsi="Times New Roman" w:cs="Times New Roman"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группе №12 прошла беседа на тему по пожарной безопасности « Не играй с о</w:t>
      </w:r>
      <w:r w:rsidR="005C0FF9">
        <w:rPr>
          <w:rFonts w:ascii="Times New Roman" w:hAnsi="Times New Roman" w:cs="Times New Roman"/>
          <w:sz w:val="28"/>
          <w:szCs w:val="28"/>
        </w:rPr>
        <w:t xml:space="preserve">гнем». Ребята обсудили причины возникновения пожаров, закрепили правила пожарной безопасности в квартире </w:t>
      </w:r>
      <w:r w:rsidR="003716F0">
        <w:rPr>
          <w:rFonts w:ascii="Times New Roman" w:hAnsi="Times New Roman" w:cs="Times New Roman"/>
          <w:sz w:val="28"/>
          <w:szCs w:val="28"/>
        </w:rPr>
        <w:t xml:space="preserve">и в доме </w:t>
      </w:r>
      <w:r w:rsidR="005C0FF9">
        <w:rPr>
          <w:rFonts w:ascii="Times New Roman" w:hAnsi="Times New Roman" w:cs="Times New Roman"/>
          <w:sz w:val="28"/>
          <w:szCs w:val="28"/>
        </w:rPr>
        <w:t>(не включать электроприборы без взрослых, не брать спички и зажигалки, не играть с проводами</w:t>
      </w:r>
      <w:r w:rsidR="003716F0">
        <w:rPr>
          <w:rFonts w:ascii="Times New Roman" w:hAnsi="Times New Roman" w:cs="Times New Roman"/>
          <w:sz w:val="28"/>
          <w:szCs w:val="28"/>
        </w:rPr>
        <w:t xml:space="preserve">, не пользоваться хлопушками и бенгальскими огнями без взрослых, не включать елочную гирлянду, </w:t>
      </w:r>
      <w:bookmarkStart w:id="0" w:name="_GoBack"/>
      <w:bookmarkEnd w:id="0"/>
      <w:r w:rsidR="003716F0">
        <w:rPr>
          <w:rFonts w:ascii="Times New Roman" w:hAnsi="Times New Roman" w:cs="Times New Roman"/>
          <w:sz w:val="28"/>
          <w:szCs w:val="28"/>
        </w:rPr>
        <w:t>не трогать и не открывать печную дверцу</w:t>
      </w:r>
      <w:r w:rsidR="005C0FF9">
        <w:rPr>
          <w:rFonts w:ascii="Times New Roman" w:hAnsi="Times New Roman" w:cs="Times New Roman"/>
          <w:sz w:val="28"/>
          <w:szCs w:val="28"/>
        </w:rPr>
        <w:t xml:space="preserve">). Посетили </w:t>
      </w:r>
      <w:r w:rsidR="003716F0">
        <w:rPr>
          <w:rFonts w:ascii="Times New Roman" w:hAnsi="Times New Roman" w:cs="Times New Roman"/>
          <w:sz w:val="28"/>
          <w:szCs w:val="28"/>
        </w:rPr>
        <w:t>информационно - познавательный уголок в фойе детского сада.</w:t>
      </w:r>
    </w:p>
    <w:p w:rsidR="008A0A40" w:rsidRDefault="008A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800" cy="1385888"/>
            <wp:effectExtent l="0" t="0" r="0" b="5080"/>
            <wp:docPr id="1" name="Рисунок 1" descr="C:\Users\User\Desktop\IMG_20231227_09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1227_091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10" cy="13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2400" cy="1514475"/>
            <wp:effectExtent l="0" t="0" r="0" b="9525"/>
            <wp:docPr id="3" name="Рисунок 3" descr="C:\Users\User\Desktop\IMG_20231227_091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31227_091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678" cy="151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40" w:rsidRDefault="008A0A40">
      <w:pPr>
        <w:rPr>
          <w:rFonts w:ascii="Times New Roman" w:hAnsi="Times New Roman" w:cs="Times New Roman"/>
          <w:sz w:val="28"/>
          <w:szCs w:val="28"/>
        </w:rPr>
      </w:pPr>
    </w:p>
    <w:p w:rsidR="008A0A40" w:rsidRPr="008A0A40" w:rsidRDefault="008A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22334" cy="2881313"/>
            <wp:effectExtent l="0" t="0" r="2540" b="0"/>
            <wp:docPr id="4" name="Рисунок 4" descr="C:\Users\User\Desktop\IMG_20231227_09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31227_091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598" cy="287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A40" w:rsidRPr="008A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B4"/>
    <w:rsid w:val="000962B4"/>
    <w:rsid w:val="003716F0"/>
    <w:rsid w:val="005C0FF9"/>
    <w:rsid w:val="008A0A40"/>
    <w:rsid w:val="008E6DDA"/>
    <w:rsid w:val="009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2023-12-27T07:04:00Z</dcterms:created>
  <dcterms:modified xsi:type="dcterms:W3CDTF">2023-12-27T10:37:00Z</dcterms:modified>
</cp:coreProperties>
</file>