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D5" w:rsidRPr="009750D5" w:rsidRDefault="009750D5" w:rsidP="009750D5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  <w:lang w:eastAsia="ru-RU"/>
        </w:rPr>
        <w:t>Когда следует обратиться за помощью к учителю-логопеду (дефектологу)</w:t>
      </w:r>
    </w:p>
    <w:p w:rsidR="009750D5" w:rsidRPr="009750D5" w:rsidRDefault="009750D5" w:rsidP="009750D5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 нарушений речи стала актуальной для многих родителей 2 — 6 лет. В этот период речь ребенка развивается особенно активно и важно не упустить первые признаки отклонений в речевом развитии и вовремя обратиться за помощью к специалисту.</w:t>
      </w:r>
    </w:p>
    <w:p w:rsidR="009750D5" w:rsidRPr="009750D5" w:rsidRDefault="009750D5" w:rsidP="009750D5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50D5" w:rsidRPr="009750D5" w:rsidRDefault="009750D5" w:rsidP="009750D5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88012" cy="2419961"/>
            <wp:effectExtent l="19050" t="0" r="7538" b="0"/>
            <wp:docPr id="1" name="Рисунок 1" descr="https://logoped-online.by/wp-content/uploads/2020/02/logo-300x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ped-online.by/wp-content/uploads/2020/02/logo-300x2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462" cy="242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0D5" w:rsidRPr="009750D5" w:rsidRDefault="009750D5" w:rsidP="009750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 учителю-дефектологу  нужно обратиться, если…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 7-8 месяцев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малыш не понимает обращённую к нему речь: не реагирует на своё имя, не поворачивает голову в ответ на вопросы: «Где мама? Папа?»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1 год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ребенок не произносит 8-10 слов типа «пи-пи», «на», «дай». При прохождении планового медосмотра в 1 год у него установлено 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снижение слуха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отклонение в тонусе мышц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укороченная подъязычная уздечка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(ребенок не может высунуть язык изо рта), 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нарушения прикуса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(верхняя или нижняя челюсть выдвинуты излишне вперед или западает);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2 года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ребёнок не разговаривает;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2,5 </w:t>
      </w:r>
      <w:proofErr w:type="spellStart"/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простых фраз, например, «дай 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(дай есть), «мама 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(мама иди);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3 годам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неправильно воспроизводит простые повторения типа «тук-тук, тук-тук»;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3 года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 ребёнка наблюдается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повышенное слюноотделени</w:t>
      </w:r>
      <w:proofErr w:type="gramStart"/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разговоре не сглатывает слюну);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3 годам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может выполнить простые движения губами, языком (удержать улыбку 5 секунд, вытянуть губки вперед «трубочкой», высунуть язык изо рта и удержать</w:t>
      </w:r>
      <w:proofErr w:type="gram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после 3 </w:t>
      </w:r>
      <w:proofErr w:type="spellStart"/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лет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продолжает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сокращать слова из двух-трех слогов (машина – 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сина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каша – 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ася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после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лет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малыш не изменяет слова по падежам, в роде, числе;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 3,5 годам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различает на слух похожие по звучанию звуки, слоги и слова («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— «б», та — да,  мишка – миска, крыса – крыша);</w:t>
      </w:r>
      <w:proofErr w:type="gramEnd"/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при разговоре 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просовывает язык между зубами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часто сидит с 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открытым ртом, говорит гнусав</w:t>
      </w:r>
      <w:proofErr w:type="gramStart"/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причиной могут быть аденоиды), не проявляет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 познавательной активности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отказывается от 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речевых игр, говорит вяло и неэмоционально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в 4 года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 ребенка очень низкий словарный запас (в норме — около 2000 слов), он не может запомнить четверостишье, рассказать о каких-то событиях  (при этом ошибки в предложениях и произношении звуков 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«ж», «ч», 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«л» являются нормой);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4,5 года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нарушено произношение многих групп звуков (звуки 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«л» в норме появляются к пяти годам);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во время речи «проглатывает» звуки, слоги, слова, повторяет несколько раз часть слова, торопиться говорить и запинается;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</w:t>
      </w: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5-6 лет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 еще есть проблемы со звукопроизношением, в т.ч. с сонорными согласными (звуками «</w:t>
      </w:r>
      <w:proofErr w:type="spellStart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«л»), ребенок не может пересказать небольшой текст, составить описание предмета или события, допускает грубые ошибки в предложно-падежных конструкциях;</w:t>
      </w:r>
    </w:p>
    <w:p w:rsidR="009750D5" w:rsidRPr="009750D5" w:rsidRDefault="009750D5" w:rsidP="00975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начальном этапе обучения в школе у ребенка возникают проблемы с письмом и чтением.</w:t>
      </w:r>
    </w:p>
    <w:p w:rsidR="009750D5" w:rsidRPr="009750D5" w:rsidRDefault="009750D5" w:rsidP="009750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Важно:</w:t>
      </w:r>
    </w:p>
    <w:p w:rsidR="009750D5" w:rsidRPr="009750D5" w:rsidRDefault="009750D5" w:rsidP="009750D5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это может послужить причиной, чтобы:</w:t>
      </w:r>
    </w:p>
    <w:p w:rsidR="009750D5" w:rsidRPr="009750D5" w:rsidRDefault="009750D5" w:rsidP="009750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обратиться к учителю-дефектологу дошкольного учреждения;</w:t>
      </w:r>
    </w:p>
    <w:p w:rsidR="009750D5" w:rsidRPr="009750D5" w:rsidRDefault="009750D5" w:rsidP="009750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учителю-дефектологу пункта коррекционно-педагогической помощи общеобразовательной школы;</w:t>
      </w:r>
    </w:p>
    <w:p w:rsidR="009750D5" w:rsidRPr="009750D5" w:rsidRDefault="009750D5" w:rsidP="009750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учителю-дефектологу центра коррекционно-развивающего обучения и реабилитации;</w:t>
      </w:r>
    </w:p>
    <w:p w:rsidR="009750D5" w:rsidRPr="009750D5" w:rsidRDefault="009750D5" w:rsidP="009750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логопеду в поликлинике.</w:t>
      </w:r>
    </w:p>
    <w:p w:rsidR="009750D5" w:rsidRPr="009750D5" w:rsidRDefault="009750D5" w:rsidP="009750D5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5595" cy="2018665"/>
            <wp:effectExtent l="19050" t="0" r="1905" b="0"/>
            <wp:docPr id="2" name="Рисунок 2" descr="https://logoped-online.by/wp-content/uploads/2020/02/sm_full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ogoped-online.by/wp-content/uploads/2020/02/sm_full-300x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0D5" w:rsidRPr="009750D5" w:rsidRDefault="009750D5" w:rsidP="009750D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Учитель-дефектолог поможет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750D5" w:rsidRPr="009750D5" w:rsidRDefault="009750D5" w:rsidP="009750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исправить неправильное звукопроизношение,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750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также развить четкость дикции, интонирование речи, предупредить заикание и т.д.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50D5" w:rsidRPr="009750D5" w:rsidRDefault="009750D5" w:rsidP="009750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подготовить ребенка к школе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частности, проводит занятия по подготовке к обучению грамоте. Учитель-дефектолог в дошкольном учреждении не только исправляет неправильное произношение звуков, его работа также направлена на предупреждение таких нарушений  как расстройство письма и чтения.</w:t>
      </w:r>
    </w:p>
    <w:p w:rsidR="009750D5" w:rsidRPr="009750D5" w:rsidRDefault="009750D5" w:rsidP="009750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провести занятия, направленные на общее развитие речи</w:t>
      </w:r>
      <w:r w:rsidRPr="009750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 групповые, так и индивидуальные. В том числе подобные занятия учитель-дефектолог в детском саду может проводить и с младшими группами по договоренности с заведующим и родителями. Они направлены на расширение словарного запаса, становление грамотной речи и т.д.</w:t>
      </w:r>
    </w:p>
    <w:p w:rsidR="00D37249" w:rsidRDefault="00D37249"/>
    <w:sectPr w:rsidR="00D37249" w:rsidSect="00D3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CF9"/>
    <w:multiLevelType w:val="multilevel"/>
    <w:tmpl w:val="CF5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D4BAC"/>
    <w:multiLevelType w:val="multilevel"/>
    <w:tmpl w:val="76E0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9559B"/>
    <w:multiLevelType w:val="multilevel"/>
    <w:tmpl w:val="B2B0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0D5"/>
    <w:rsid w:val="009750D5"/>
    <w:rsid w:val="00D3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49"/>
  </w:style>
  <w:style w:type="paragraph" w:styleId="1">
    <w:name w:val="heading 1"/>
    <w:basedOn w:val="a"/>
    <w:link w:val="10"/>
    <w:uiPriority w:val="9"/>
    <w:qFormat/>
    <w:rsid w:val="00975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5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5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50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0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97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-block">
    <w:name w:val="code-block"/>
    <w:basedOn w:val="a"/>
    <w:rsid w:val="0097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image">
    <w:name w:val="wp-block-image"/>
    <w:basedOn w:val="a"/>
    <w:rsid w:val="0097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2025-04-06T18:47:00Z</dcterms:created>
  <dcterms:modified xsi:type="dcterms:W3CDTF">2025-04-06T18:48:00Z</dcterms:modified>
</cp:coreProperties>
</file>