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6A5" w:rsidRDefault="007236A5">
      <w:pPr>
        <w:pStyle w:val="Textbody"/>
        <w:jc w:val="center"/>
        <w:rPr>
          <w:rFonts w:cs="Times New Roman"/>
          <w:b/>
          <w:bCs/>
          <w:sz w:val="28"/>
          <w:szCs w:val="28"/>
          <w:lang w:val="en-US"/>
        </w:rPr>
      </w:pPr>
    </w:p>
    <w:p w:rsidR="007236A5" w:rsidRDefault="007236A5">
      <w:pPr>
        <w:pStyle w:val="Standard"/>
        <w:autoSpaceDE w:val="0"/>
        <w:spacing w:line="276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Министерство общего и профессионального образования Свердловской области</w:t>
      </w:r>
    </w:p>
    <w:p w:rsidR="007236A5" w:rsidRDefault="007236A5">
      <w:pPr>
        <w:pStyle w:val="Standard"/>
        <w:autoSpaceDE w:val="0"/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Государственное бюджетное общеобразовательное учреждение Свердловской области «Дегтярская школа, реализующая адаптированные общеобразовательные программы» </w:t>
      </w:r>
      <w:r>
        <w:rPr>
          <w:rFonts w:cs="Times New Roman"/>
          <w:sz w:val="28"/>
          <w:szCs w:val="28"/>
        </w:rPr>
        <w:br/>
        <w:t>ГБОУ СО «Дегтярская школа»</w:t>
      </w:r>
    </w:p>
    <w:p w:rsidR="007236A5" w:rsidRDefault="007236A5">
      <w:pPr>
        <w:pStyle w:val="Standard"/>
        <w:autoSpaceDE w:val="0"/>
        <w:spacing w:line="276" w:lineRule="auto"/>
        <w:jc w:val="both"/>
        <w:rPr>
          <w:rFonts w:cs="Times New Roman"/>
          <w:b/>
          <w:bCs/>
          <w:sz w:val="28"/>
          <w:szCs w:val="28"/>
        </w:rPr>
      </w:pPr>
    </w:p>
    <w:p w:rsidR="007236A5" w:rsidRDefault="007236A5">
      <w:pPr>
        <w:pStyle w:val="Textbody"/>
        <w:jc w:val="center"/>
        <w:rPr>
          <w:b/>
          <w:bCs/>
          <w:sz w:val="28"/>
          <w:szCs w:val="28"/>
        </w:rPr>
      </w:pPr>
    </w:p>
    <w:p w:rsidR="007236A5" w:rsidRDefault="007236A5">
      <w:pPr>
        <w:pStyle w:val="Textbody"/>
        <w:jc w:val="center"/>
        <w:rPr>
          <w:b/>
          <w:bCs/>
          <w:sz w:val="28"/>
          <w:szCs w:val="28"/>
        </w:rPr>
      </w:pPr>
    </w:p>
    <w:p w:rsidR="007236A5" w:rsidRDefault="007236A5">
      <w:pPr>
        <w:pStyle w:val="Textbody"/>
        <w:jc w:val="center"/>
        <w:rPr>
          <w:b/>
          <w:bCs/>
          <w:sz w:val="28"/>
          <w:szCs w:val="28"/>
        </w:rPr>
      </w:pPr>
    </w:p>
    <w:p w:rsidR="007236A5" w:rsidRDefault="007236A5">
      <w:pPr>
        <w:pStyle w:val="Textbody"/>
        <w:jc w:val="center"/>
        <w:rPr>
          <w:b/>
          <w:bCs/>
          <w:sz w:val="28"/>
          <w:szCs w:val="28"/>
        </w:rPr>
      </w:pPr>
    </w:p>
    <w:p w:rsidR="007236A5" w:rsidRDefault="007236A5">
      <w:pPr>
        <w:pStyle w:val="Textbody"/>
        <w:jc w:val="center"/>
        <w:rPr>
          <w:b/>
          <w:bCs/>
          <w:sz w:val="28"/>
          <w:szCs w:val="28"/>
        </w:rPr>
      </w:pPr>
    </w:p>
    <w:p w:rsidR="007236A5" w:rsidRDefault="007236A5">
      <w:pPr>
        <w:pStyle w:val="Textbody"/>
        <w:jc w:val="center"/>
        <w:rPr>
          <w:b/>
          <w:bCs/>
          <w:sz w:val="28"/>
          <w:szCs w:val="28"/>
        </w:rPr>
      </w:pPr>
    </w:p>
    <w:p w:rsidR="007236A5" w:rsidRDefault="007236A5">
      <w:pPr>
        <w:pStyle w:val="Textbody"/>
        <w:jc w:val="center"/>
        <w:rPr>
          <w:b/>
          <w:bCs/>
          <w:sz w:val="28"/>
          <w:szCs w:val="28"/>
        </w:rPr>
      </w:pPr>
    </w:p>
    <w:p w:rsidR="007236A5" w:rsidRDefault="007236A5">
      <w:pPr>
        <w:pStyle w:val="Textbody"/>
        <w:jc w:val="center"/>
        <w:rPr>
          <w:b/>
          <w:bCs/>
          <w:sz w:val="28"/>
          <w:szCs w:val="28"/>
        </w:rPr>
      </w:pPr>
    </w:p>
    <w:p w:rsidR="007236A5" w:rsidRDefault="007236A5">
      <w:pPr>
        <w:pStyle w:val="Textbod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Изобразительное искусство</w:t>
      </w:r>
    </w:p>
    <w:p w:rsidR="007236A5" w:rsidRDefault="007236A5">
      <w:pPr>
        <w:pStyle w:val="Textbod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 класс</w:t>
      </w:r>
    </w:p>
    <w:p w:rsidR="007236A5" w:rsidRDefault="007236A5">
      <w:pPr>
        <w:pStyle w:val="Textbody"/>
        <w:jc w:val="center"/>
        <w:rPr>
          <w:b/>
          <w:bCs/>
          <w:sz w:val="28"/>
          <w:szCs w:val="28"/>
        </w:rPr>
      </w:pPr>
    </w:p>
    <w:p w:rsidR="007236A5" w:rsidRDefault="007236A5">
      <w:pPr>
        <w:pStyle w:val="Textbody"/>
        <w:jc w:val="center"/>
      </w:pPr>
      <w:r>
        <w:rPr>
          <w:sz w:val="28"/>
          <w:szCs w:val="28"/>
        </w:rPr>
        <w:t>( 1 час в неделю)</w:t>
      </w:r>
    </w:p>
    <w:p w:rsidR="007236A5" w:rsidRDefault="007236A5">
      <w:pPr>
        <w:pStyle w:val="Textbody"/>
      </w:pPr>
    </w:p>
    <w:p w:rsidR="007236A5" w:rsidRDefault="007236A5">
      <w:pPr>
        <w:pStyle w:val="Textbody"/>
      </w:pPr>
    </w:p>
    <w:p w:rsidR="007236A5" w:rsidRDefault="007236A5">
      <w:pPr>
        <w:pStyle w:val="Textbody"/>
      </w:pPr>
    </w:p>
    <w:p w:rsidR="007236A5" w:rsidRDefault="007236A5">
      <w:pPr>
        <w:pStyle w:val="Textbody"/>
      </w:pPr>
    </w:p>
    <w:p w:rsidR="007236A5" w:rsidRDefault="007236A5">
      <w:pPr>
        <w:pStyle w:val="Textbody"/>
      </w:pPr>
    </w:p>
    <w:p w:rsidR="007236A5" w:rsidRDefault="007236A5">
      <w:pPr>
        <w:pStyle w:val="Textbody"/>
      </w:pPr>
    </w:p>
    <w:p w:rsidR="007236A5" w:rsidRDefault="007236A5">
      <w:pPr>
        <w:pStyle w:val="Textbody"/>
      </w:pPr>
    </w:p>
    <w:p w:rsidR="007236A5" w:rsidRDefault="007236A5">
      <w:pPr>
        <w:pStyle w:val="Textbody"/>
      </w:pPr>
    </w:p>
    <w:p w:rsidR="007236A5" w:rsidRDefault="007236A5">
      <w:pPr>
        <w:pStyle w:val="Textbody"/>
      </w:pPr>
    </w:p>
    <w:p w:rsidR="007236A5" w:rsidRDefault="007236A5">
      <w:pPr>
        <w:pStyle w:val="Textbody"/>
      </w:pPr>
    </w:p>
    <w:p w:rsidR="007236A5" w:rsidRDefault="007236A5">
      <w:pPr>
        <w:pStyle w:val="Textbody"/>
      </w:pPr>
    </w:p>
    <w:p w:rsidR="007236A5" w:rsidRDefault="007236A5">
      <w:pPr>
        <w:pStyle w:val="Textbody"/>
      </w:pPr>
    </w:p>
    <w:p w:rsidR="007236A5" w:rsidRDefault="007236A5">
      <w:pPr>
        <w:pStyle w:val="Textbody"/>
      </w:pPr>
    </w:p>
    <w:p w:rsidR="007236A5" w:rsidRDefault="007236A5">
      <w:pPr>
        <w:pStyle w:val="Textbody"/>
        <w:jc w:val="center"/>
      </w:pPr>
      <w:r>
        <w:t>г. Дегтярск</w:t>
      </w:r>
    </w:p>
    <w:p w:rsidR="007236A5" w:rsidRDefault="007236A5">
      <w:pPr>
        <w:pStyle w:val="Textbody"/>
        <w:jc w:val="center"/>
      </w:pPr>
      <w:r>
        <w:t>2020 г.</w:t>
      </w:r>
    </w:p>
    <w:p w:rsidR="007236A5" w:rsidRDefault="007236A5">
      <w:pPr>
        <w:pStyle w:val="Textbody"/>
        <w:jc w:val="center"/>
      </w:pPr>
    </w:p>
    <w:p w:rsidR="007236A5" w:rsidRDefault="007236A5">
      <w:pPr>
        <w:pStyle w:val="Textbody"/>
      </w:pPr>
    </w:p>
    <w:p w:rsidR="007236A5" w:rsidRDefault="007236A5">
      <w:pPr>
        <w:pStyle w:val="Textbody"/>
        <w:jc w:val="center"/>
      </w:pPr>
      <w:r>
        <w:rPr>
          <w:b/>
          <w:bCs/>
          <w:sz w:val="28"/>
          <w:szCs w:val="28"/>
        </w:rPr>
        <w:t>Пояснительная записка</w:t>
      </w:r>
    </w:p>
    <w:p w:rsidR="007236A5" w:rsidRDefault="007236A5">
      <w:pPr>
        <w:pStyle w:val="Textbody"/>
      </w:pPr>
    </w:p>
    <w:p w:rsidR="007236A5" w:rsidRDefault="007236A5">
      <w:pPr>
        <w:pStyle w:val="Textbody"/>
      </w:pPr>
      <w:r>
        <w:t xml:space="preserve">       Рабочая программа по изобразительному искусству разработана на основе Программы специальных (коррекционных) образовательных учреждений VIII вида 5-9 классы под редакцией доктора педагогических наук В. В. Воронковой. – М.: «Просвещение» 2010 г. и в соответствии с требованиями Федерального Государственного образовательного стандарта начального общего образования (приказ Минобрнауки РФ № 373 от 6 октября 2009 г.).</w:t>
      </w:r>
    </w:p>
    <w:p w:rsidR="007236A5" w:rsidRDefault="007236A5">
      <w:pPr>
        <w:pStyle w:val="Textbody"/>
      </w:pPr>
      <w:r>
        <w:t>Изобразительное искусство как школьный учебный предмет имеет важное коррекционно-развивающее значение. Уроки изобразительного искусства при правильной их постановке оказывают существенное воздействие на интеллектуальную, эмоциональную и двигательную сферы, способствуют формированию личности умственно отсталого ребёнка, воспитанию у него положительных навыков и привычек.</w:t>
      </w:r>
    </w:p>
    <w:p w:rsidR="007236A5" w:rsidRDefault="007236A5">
      <w:pPr>
        <w:pStyle w:val="Textbody"/>
      </w:pPr>
      <w:r>
        <w:t>Цель курса:</w:t>
      </w:r>
    </w:p>
    <w:p w:rsidR="007236A5" w:rsidRDefault="007236A5">
      <w:pPr>
        <w:pStyle w:val="Textbody"/>
      </w:pPr>
      <w:r>
        <w:t>-активизация познавательной деятельности учащихся.</w:t>
      </w:r>
    </w:p>
    <w:p w:rsidR="007236A5" w:rsidRDefault="007236A5">
      <w:pPr>
        <w:pStyle w:val="Textbody"/>
      </w:pPr>
      <w:r>
        <w:t>Эта цель может быть достигнута посредством решения основных задач:</w:t>
      </w:r>
    </w:p>
    <w:p w:rsidR="007236A5" w:rsidRDefault="007236A5">
      <w:pPr>
        <w:pStyle w:val="Textbody"/>
      </w:pPr>
      <w:r>
        <w:t>- формирование интереса детей к изобразительной деятельности и повышение мотивации изобразительной деятельности;</w:t>
      </w:r>
    </w:p>
    <w:p w:rsidR="007236A5" w:rsidRDefault="007236A5">
      <w:pPr>
        <w:pStyle w:val="Textbody"/>
      </w:pPr>
      <w:r>
        <w:t>- развитие у воспитанников деятельности сравнения, обобщения; совершенствование умения ориентироваться в задании, планировании работы, последовательном выполнении рисунка;</w:t>
      </w:r>
    </w:p>
    <w:p w:rsidR="007236A5" w:rsidRDefault="007236A5">
      <w:pPr>
        <w:pStyle w:val="Textbody"/>
      </w:pPr>
      <w:r>
        <w:t>- улучшение зрительно-двигательной координации путём использования вариативных и многократно повторяющихся действий с применением разнообразного изобразительного материала;</w:t>
      </w:r>
    </w:p>
    <w:p w:rsidR="007236A5" w:rsidRDefault="007236A5">
      <w:pPr>
        <w:pStyle w:val="Textbody"/>
      </w:pPr>
      <w:r>
        <w:t>- формирование элементарных знаний основ реалистического рисунка; навыков рисования с натуры, по памяти, по представлению, декоративного рисования и умения применять их в учебной, трудовой и общественно полезной деятельности;</w:t>
      </w:r>
    </w:p>
    <w:p w:rsidR="007236A5" w:rsidRDefault="007236A5">
      <w:pPr>
        <w:pStyle w:val="Textbody"/>
      </w:pPr>
      <w:r>
        <w:t>- высказывать  суждения о произведениях изобразительного искусства, воспитывать активное эмоциональное и эстетическое отношение к ним;</w:t>
      </w:r>
    </w:p>
    <w:p w:rsidR="007236A5" w:rsidRDefault="007236A5">
      <w:pPr>
        <w:pStyle w:val="Textbody"/>
      </w:pPr>
      <w:r>
        <w:t>- расширение и уточнение словарного запаса воспитанников за счёт специальной лексики, совершенствование фразовой речи;</w:t>
      </w:r>
    </w:p>
    <w:p w:rsidR="007236A5" w:rsidRDefault="007236A5">
      <w:pPr>
        <w:pStyle w:val="Textbody"/>
      </w:pPr>
      <w:r>
        <w:t>- развитие  аккуратности, настойчивости и самостоятельности в работе; содействие нравственному и трудовому воспитанию.</w:t>
      </w:r>
    </w:p>
    <w:p w:rsidR="007236A5" w:rsidRDefault="007236A5">
      <w:pPr>
        <w:pStyle w:val="Textbody"/>
        <w:rPr>
          <w:b/>
          <w:bCs/>
        </w:rPr>
      </w:pPr>
      <w:r>
        <w:t>Для решения этих задач программой предусмотрены четыре вида занятий: рисование с натуры, декоративное рисование, рисование на темы, беседы об изобразительном искусстве.</w:t>
      </w:r>
    </w:p>
    <w:p w:rsidR="007236A5" w:rsidRDefault="007236A5">
      <w:pPr>
        <w:pStyle w:val="Textbody"/>
      </w:pPr>
      <w:r>
        <w:rPr>
          <w:b/>
          <w:bCs/>
        </w:rPr>
        <w:t>Рисование с натуры</w:t>
      </w:r>
    </w:p>
    <w:p w:rsidR="007236A5" w:rsidRDefault="007236A5">
      <w:pPr>
        <w:pStyle w:val="Textbody"/>
        <w:rPr>
          <w:b/>
          <w:bCs/>
        </w:rPr>
      </w:pPr>
      <w:r>
        <w:t>Совершенствование умения воспитанников анализировать объекты изображения (определять форму, цвет, сравнивать величину составных частей), сравнивать свой рисунок с объектом изображения и части рисунка между собой, установление последовательности выполнения рисунка, передача в рисунке формы, строения, пропорции и цвета предметов: при рисовании предметов симметричной формы использование средней (осевой) линии; ослабление интенсивности цвета путём добавления воды в краску. Умение накладывать штриховку карандашом на изображение .</w:t>
      </w:r>
    </w:p>
    <w:p w:rsidR="007236A5" w:rsidRDefault="007236A5">
      <w:pPr>
        <w:pStyle w:val="Textbody"/>
      </w:pPr>
      <w:r>
        <w:rPr>
          <w:b/>
          <w:bCs/>
        </w:rPr>
        <w:t>Декоративное рисование</w:t>
      </w:r>
    </w:p>
    <w:p w:rsidR="007236A5" w:rsidRDefault="007236A5">
      <w:pPr>
        <w:pStyle w:val="Textbody"/>
        <w:rPr>
          <w:b/>
          <w:bCs/>
        </w:rPr>
      </w:pPr>
      <w:r>
        <w:t xml:space="preserve">Составление узоров из геометрических и растительных элементов в полосе, квадрате, круге, </w:t>
      </w:r>
      <w:r>
        <w:lastRenderedPageBreak/>
        <w:t>применяя осевые линии; совершенствование умения соблюдать последовательность при рисовании узоров; нахождение гармонически сочетающихся цветов в работе акварельными и гуашевыми красками (ровная закраска элементов орнамента с соблюдением контура изображения).</w:t>
      </w:r>
    </w:p>
    <w:p w:rsidR="007236A5" w:rsidRDefault="007236A5">
      <w:pPr>
        <w:pStyle w:val="Textbody"/>
      </w:pPr>
      <w:r>
        <w:rPr>
          <w:b/>
          <w:bCs/>
        </w:rPr>
        <w:t>Рисование на темы</w:t>
      </w:r>
    </w:p>
    <w:p w:rsidR="007236A5" w:rsidRDefault="007236A5">
      <w:pPr>
        <w:pStyle w:val="Textbody"/>
        <w:rPr>
          <w:b/>
          <w:bCs/>
        </w:rPr>
      </w:pPr>
      <w:r>
        <w:t>Развитие у воспитанников умения отражать свои наблюдения в рисунке, передавать сравнительные размеры изображаемых предметов, правильно располагая их относительно друг друга (ближе – дальше); передавать в рисунке зрительные представления, возникающие на основе прочитанного; выбирать в прочитанном наиболее существенное, то, что можно показать в рисунке; работать акварельными и гуашевыми красками.</w:t>
      </w:r>
    </w:p>
    <w:p w:rsidR="007236A5" w:rsidRDefault="007236A5">
      <w:pPr>
        <w:pStyle w:val="Textbody"/>
      </w:pPr>
      <w:r>
        <w:rPr>
          <w:b/>
          <w:bCs/>
        </w:rPr>
        <w:t>Беседы об изобразительном искусстве</w:t>
      </w:r>
    </w:p>
    <w:p w:rsidR="007236A5" w:rsidRDefault="007236A5">
      <w:pPr>
        <w:pStyle w:val="Textbody"/>
        <w:rPr>
          <w:b/>
          <w:bCs/>
        </w:rPr>
      </w:pPr>
      <w:r>
        <w:t>Развитие у воспитанников активного и целенаправленного восприятия произведений изобразительного искусства; формирование общего понятия о художественных средствах, развивая чувство формы и цвета; обучение воспитанников высказываться о содержании рассматриваемых произведений изобразительного искусства; воспитание умения определять эмоциональное состояние изображённых на картинах лиц, чувствовать красоту и своеобразие декоративно-прикладного искусства.</w:t>
      </w:r>
    </w:p>
    <w:p w:rsidR="007236A5" w:rsidRDefault="007236A5">
      <w:pPr>
        <w:pStyle w:val="Textbody"/>
      </w:pPr>
      <w:r>
        <w:rPr>
          <w:b/>
          <w:bCs/>
        </w:rPr>
        <w:t>Основные требования к знаниям и умениям учащихся</w:t>
      </w:r>
    </w:p>
    <w:p w:rsidR="007236A5" w:rsidRDefault="007236A5">
      <w:pPr>
        <w:pStyle w:val="Textbody"/>
      </w:pPr>
      <w:r>
        <w:t>Учащиеся должны уметь:</w:t>
      </w:r>
    </w:p>
    <w:p w:rsidR="007236A5" w:rsidRDefault="007236A5">
      <w:pPr>
        <w:pStyle w:val="Textbody"/>
      </w:pPr>
      <w:r>
        <w:t>- правильно пользоваться карандашом, выполнять штриховку;</w:t>
      </w:r>
    </w:p>
    <w:p w:rsidR="007236A5" w:rsidRDefault="007236A5">
      <w:pPr>
        <w:pStyle w:val="Textbody"/>
      </w:pPr>
      <w:r>
        <w:t>- правильно определять величину изображения в зависимости от размера листа бумаги;</w:t>
      </w:r>
    </w:p>
    <w:p w:rsidR="007236A5" w:rsidRDefault="007236A5">
      <w:pPr>
        <w:pStyle w:val="Textbody"/>
      </w:pPr>
      <w:r>
        <w:t>- передавать в рисунке форму прямоугольных, цилиндрических, конических предметов в несложном пространственном положении;</w:t>
      </w:r>
    </w:p>
    <w:p w:rsidR="007236A5" w:rsidRDefault="007236A5">
      <w:pPr>
        <w:pStyle w:val="Textbody"/>
      </w:pPr>
      <w:r>
        <w:t>- подбирать и передавать в рисунке цвета изображаемых предметов (цветной карандаш, гуашь);</w:t>
      </w:r>
    </w:p>
    <w:p w:rsidR="007236A5" w:rsidRDefault="007236A5">
      <w:pPr>
        <w:pStyle w:val="Textbody"/>
      </w:pPr>
      <w:r>
        <w:t>- пользоваться гуашевыми красками при рисовании орнаментов (узоров);</w:t>
      </w:r>
    </w:p>
    <w:p w:rsidR="007236A5" w:rsidRDefault="007236A5">
      <w:pPr>
        <w:pStyle w:val="Textbody"/>
      </w:pPr>
      <w:r>
        <w:t>- анализировать свой рисунок и рисунок товарища (по отдельным вопросам учителя);</w:t>
      </w:r>
    </w:p>
    <w:p w:rsidR="007236A5" w:rsidRDefault="007236A5">
      <w:pPr>
        <w:pStyle w:val="Textbody"/>
      </w:pPr>
      <w:r>
        <w:t>- употреблять в речи слова, обозначающие пространственные признаки и пространственные отношения предметов;</w:t>
      </w:r>
    </w:p>
    <w:p w:rsidR="007236A5" w:rsidRDefault="007236A5">
      <w:pPr>
        <w:pStyle w:val="Textbody"/>
      </w:pPr>
      <w:r>
        <w:t>- рассказывать о содержании и особенностях рассматриваемого произведения изобразительного искусства.</w:t>
      </w:r>
    </w:p>
    <w:p w:rsidR="007236A5" w:rsidRDefault="007236A5">
      <w:pPr>
        <w:pStyle w:val="Textbody"/>
      </w:pPr>
    </w:p>
    <w:p w:rsidR="007236A5" w:rsidRDefault="007236A5">
      <w:pPr>
        <w:pStyle w:val="1"/>
        <w:jc w:val="center"/>
        <w:rPr>
          <w:sz w:val="32"/>
          <w:szCs w:val="32"/>
        </w:rPr>
      </w:pPr>
    </w:p>
    <w:p w:rsidR="007236A5" w:rsidRDefault="007236A5">
      <w:pPr>
        <w:pStyle w:val="Textbody"/>
        <w:jc w:val="center"/>
        <w:rPr>
          <w:sz w:val="32"/>
          <w:szCs w:val="32"/>
        </w:rPr>
      </w:pPr>
    </w:p>
    <w:p w:rsidR="007236A5" w:rsidRDefault="007236A5">
      <w:pPr>
        <w:pStyle w:val="Textbody"/>
        <w:jc w:val="center"/>
        <w:rPr>
          <w:sz w:val="32"/>
          <w:szCs w:val="32"/>
        </w:rPr>
      </w:pPr>
    </w:p>
    <w:p w:rsidR="007236A5" w:rsidRDefault="007236A5">
      <w:pPr>
        <w:pStyle w:val="Textbody"/>
        <w:jc w:val="center"/>
        <w:rPr>
          <w:sz w:val="32"/>
          <w:szCs w:val="32"/>
        </w:rPr>
      </w:pPr>
    </w:p>
    <w:p w:rsidR="007236A5" w:rsidRDefault="007236A5">
      <w:pPr>
        <w:pStyle w:val="Textbody"/>
        <w:jc w:val="center"/>
        <w:rPr>
          <w:sz w:val="32"/>
          <w:szCs w:val="32"/>
        </w:rPr>
      </w:pPr>
    </w:p>
    <w:p w:rsidR="007236A5" w:rsidRDefault="007236A5">
      <w:pPr>
        <w:pStyle w:val="1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Календарно-тематическое планирование по ИЗО</w:t>
      </w:r>
    </w:p>
    <w:p w:rsidR="007236A5" w:rsidRDefault="007236A5">
      <w:pPr>
        <w:pStyle w:val="1"/>
        <w:jc w:val="center"/>
        <w:rPr>
          <w:sz w:val="4"/>
          <w:szCs w:val="4"/>
        </w:rPr>
      </w:pPr>
      <w:r>
        <w:rPr>
          <w:sz w:val="32"/>
          <w:szCs w:val="32"/>
        </w:rPr>
        <w:t>6 класс</w:t>
      </w:r>
    </w:p>
    <w:p w:rsidR="007236A5" w:rsidRDefault="007236A5">
      <w:pPr>
        <w:pStyle w:val="Standard"/>
        <w:rPr>
          <w:sz w:val="4"/>
          <w:szCs w:val="4"/>
        </w:rPr>
      </w:pPr>
      <w:bookmarkStart w:id="0" w:name="t.0"/>
      <w:bookmarkStart w:id="1" w:name="t.73f8f1fbb8d59178f3df8ef506b82054655ad5"/>
      <w:bookmarkEnd w:id="0"/>
      <w:bookmarkEnd w:id="1"/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2"/>
        <w:gridCol w:w="4806"/>
        <w:gridCol w:w="760"/>
        <w:gridCol w:w="1840"/>
        <w:gridCol w:w="1840"/>
      </w:tblGrid>
      <w:tr w:rsidR="007236A5">
        <w:tc>
          <w:tcPr>
            <w:tcW w:w="392" w:type="dxa"/>
            <w:shd w:val="clear" w:color="auto" w:fill="auto"/>
            <w:vAlign w:val="center"/>
          </w:tcPr>
          <w:p w:rsidR="007236A5" w:rsidRDefault="007236A5">
            <w:pPr>
              <w:pStyle w:val="3"/>
            </w:pPr>
            <w:r>
              <w:t>№</w:t>
            </w:r>
          </w:p>
        </w:tc>
        <w:tc>
          <w:tcPr>
            <w:tcW w:w="4806" w:type="dxa"/>
            <w:shd w:val="clear" w:color="auto" w:fill="auto"/>
            <w:vAlign w:val="center"/>
          </w:tcPr>
          <w:p w:rsidR="007236A5" w:rsidRDefault="007236A5">
            <w:pPr>
              <w:pStyle w:val="3"/>
            </w:pPr>
            <w:r>
              <w:t>Тема уроков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Кол часов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3"/>
            </w:pPr>
            <w:r>
              <w:t>Планируемая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3"/>
            </w:pPr>
            <w:r>
              <w:t>Фактическая</w:t>
            </w:r>
          </w:p>
        </w:tc>
      </w:tr>
      <w:tr w:rsidR="007236A5">
        <w:tc>
          <w:tcPr>
            <w:tcW w:w="392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4806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I четверть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  <w:rPr>
                <w:sz w:val="4"/>
                <w:szCs w:val="4"/>
              </w:rPr>
            </w:pPr>
            <w:r>
              <w:t>9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</w:tr>
      <w:tr w:rsidR="007236A5">
        <w:tc>
          <w:tcPr>
            <w:tcW w:w="392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1</w:t>
            </w:r>
          </w:p>
        </w:tc>
        <w:tc>
          <w:tcPr>
            <w:tcW w:w="4806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Рисование по памяти и представлению: «Вспоминая лето».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1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napToGrid w:val="0"/>
              <w:spacing w:after="283"/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napToGrid w:val="0"/>
              <w:spacing w:after="283"/>
            </w:pPr>
          </w:p>
        </w:tc>
      </w:tr>
      <w:tr w:rsidR="007236A5">
        <w:tc>
          <w:tcPr>
            <w:tcW w:w="392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2</w:t>
            </w:r>
          </w:p>
        </w:tc>
        <w:tc>
          <w:tcPr>
            <w:tcW w:w="4806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Беседа о жанрах изобразительного искусства.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1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napToGrid w:val="0"/>
              <w:spacing w:after="283"/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napToGrid w:val="0"/>
              <w:spacing w:after="283"/>
            </w:pPr>
          </w:p>
        </w:tc>
      </w:tr>
      <w:tr w:rsidR="007236A5">
        <w:tc>
          <w:tcPr>
            <w:tcW w:w="392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3</w:t>
            </w:r>
          </w:p>
        </w:tc>
        <w:tc>
          <w:tcPr>
            <w:tcW w:w="4806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Росписи фигурок.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1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17.09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17.09</w:t>
            </w:r>
          </w:p>
        </w:tc>
      </w:tr>
      <w:tr w:rsidR="007236A5">
        <w:tc>
          <w:tcPr>
            <w:tcW w:w="392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4</w:t>
            </w:r>
          </w:p>
        </w:tc>
        <w:tc>
          <w:tcPr>
            <w:tcW w:w="4806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Посуда. Роспись на чайнике (шаблон)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1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24.09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24.09</w:t>
            </w:r>
          </w:p>
        </w:tc>
      </w:tr>
      <w:tr w:rsidR="007236A5">
        <w:tc>
          <w:tcPr>
            <w:tcW w:w="392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5</w:t>
            </w:r>
          </w:p>
        </w:tc>
        <w:tc>
          <w:tcPr>
            <w:tcW w:w="4806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Декоративное рисование: «Открытка учителю».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1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01.10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01.10</w:t>
            </w:r>
          </w:p>
        </w:tc>
      </w:tr>
      <w:tr w:rsidR="007236A5">
        <w:tc>
          <w:tcPr>
            <w:tcW w:w="392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6</w:t>
            </w:r>
          </w:p>
        </w:tc>
        <w:tc>
          <w:tcPr>
            <w:tcW w:w="4806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Рисование с натуры: «Осенний листопад».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1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08.10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08.10</w:t>
            </w:r>
          </w:p>
        </w:tc>
      </w:tr>
      <w:tr w:rsidR="007236A5">
        <w:tc>
          <w:tcPr>
            <w:tcW w:w="392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7</w:t>
            </w:r>
          </w:p>
        </w:tc>
        <w:tc>
          <w:tcPr>
            <w:tcW w:w="4806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Нетрадиционные техники рисования (печать листьями) Трафареты.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1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15.10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15.10</w:t>
            </w:r>
          </w:p>
        </w:tc>
      </w:tr>
      <w:tr w:rsidR="007236A5">
        <w:tc>
          <w:tcPr>
            <w:tcW w:w="392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8</w:t>
            </w:r>
          </w:p>
        </w:tc>
        <w:tc>
          <w:tcPr>
            <w:tcW w:w="4806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Беседа о превращении плоскости в объем. Элементы формообразования. Простые формы.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1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22.10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22.10</w:t>
            </w:r>
          </w:p>
        </w:tc>
      </w:tr>
      <w:tr w:rsidR="007236A5">
        <w:tc>
          <w:tcPr>
            <w:tcW w:w="392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9</w:t>
            </w:r>
          </w:p>
        </w:tc>
        <w:tc>
          <w:tcPr>
            <w:tcW w:w="4806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Натюрморт. Простые фигуры.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1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29.10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29.10</w:t>
            </w:r>
          </w:p>
        </w:tc>
      </w:tr>
      <w:tr w:rsidR="007236A5">
        <w:tc>
          <w:tcPr>
            <w:tcW w:w="392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4806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II четверть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  <w:rPr>
                <w:sz w:val="4"/>
                <w:szCs w:val="4"/>
              </w:rPr>
            </w:pPr>
            <w:r>
              <w:t>7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</w:tr>
      <w:tr w:rsidR="007236A5">
        <w:tc>
          <w:tcPr>
            <w:tcW w:w="392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10</w:t>
            </w:r>
          </w:p>
        </w:tc>
        <w:tc>
          <w:tcPr>
            <w:tcW w:w="4806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Театральные куклы. Клоун. Рисуем клоуна.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1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12.11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12.11</w:t>
            </w:r>
          </w:p>
        </w:tc>
      </w:tr>
      <w:tr w:rsidR="007236A5">
        <w:tc>
          <w:tcPr>
            <w:tcW w:w="392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11</w:t>
            </w:r>
          </w:p>
        </w:tc>
        <w:tc>
          <w:tcPr>
            <w:tcW w:w="4806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Эскизы масок. Разрисовываем шаблоны.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1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19.11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19.11</w:t>
            </w:r>
          </w:p>
        </w:tc>
      </w:tr>
      <w:tr w:rsidR="007236A5">
        <w:tc>
          <w:tcPr>
            <w:tcW w:w="392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12</w:t>
            </w:r>
          </w:p>
        </w:tc>
        <w:tc>
          <w:tcPr>
            <w:tcW w:w="4806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Пейзаж. История картин. Видеопутешествие в картинную галерею.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1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26.11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26.11</w:t>
            </w:r>
          </w:p>
        </w:tc>
      </w:tr>
      <w:tr w:rsidR="007236A5">
        <w:tc>
          <w:tcPr>
            <w:tcW w:w="392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13</w:t>
            </w:r>
          </w:p>
        </w:tc>
        <w:tc>
          <w:tcPr>
            <w:tcW w:w="4806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Рисование пейзажа на тему: «Зимний вечер».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1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03.12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03.12</w:t>
            </w:r>
          </w:p>
        </w:tc>
      </w:tr>
      <w:tr w:rsidR="007236A5">
        <w:tc>
          <w:tcPr>
            <w:tcW w:w="392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14</w:t>
            </w:r>
          </w:p>
        </w:tc>
        <w:tc>
          <w:tcPr>
            <w:tcW w:w="4806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Декоративное рисование: «Афиша спектакля»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1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10.12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10.12</w:t>
            </w:r>
          </w:p>
        </w:tc>
      </w:tr>
      <w:tr w:rsidR="007236A5">
        <w:tc>
          <w:tcPr>
            <w:tcW w:w="392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15</w:t>
            </w:r>
          </w:p>
        </w:tc>
        <w:tc>
          <w:tcPr>
            <w:tcW w:w="4806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«А у нас праздник!» раскрашиваем елочные игрушки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1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17.12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17.12</w:t>
            </w:r>
          </w:p>
        </w:tc>
      </w:tr>
      <w:tr w:rsidR="007236A5">
        <w:tc>
          <w:tcPr>
            <w:tcW w:w="392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16</w:t>
            </w:r>
          </w:p>
        </w:tc>
        <w:tc>
          <w:tcPr>
            <w:tcW w:w="4806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Рисование с натуры: «Праздничная елка».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1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24.12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24.12</w:t>
            </w:r>
          </w:p>
        </w:tc>
      </w:tr>
      <w:tr w:rsidR="007236A5">
        <w:tc>
          <w:tcPr>
            <w:tcW w:w="392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4806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III четверть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  <w:rPr>
                <w:sz w:val="4"/>
                <w:szCs w:val="4"/>
              </w:rPr>
            </w:pPr>
            <w:r>
              <w:t>10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</w:tr>
      <w:tr w:rsidR="007236A5">
        <w:tc>
          <w:tcPr>
            <w:tcW w:w="392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lastRenderedPageBreak/>
              <w:t>17</w:t>
            </w:r>
          </w:p>
        </w:tc>
        <w:tc>
          <w:tcPr>
            <w:tcW w:w="4806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Беседа о жанрах изобразительного искусства с показом репродукции. Натюрморт. Пейзаж.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1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8D6D40">
            <w:pPr>
              <w:pStyle w:val="TableContents"/>
              <w:spacing w:after="283"/>
              <w:rPr>
                <w:sz w:val="4"/>
                <w:szCs w:val="4"/>
              </w:rPr>
            </w:pPr>
            <w:r>
              <w:t>14</w:t>
            </w:r>
            <w:r w:rsidR="007236A5">
              <w:t>.01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</w:tr>
      <w:tr w:rsidR="007236A5">
        <w:tc>
          <w:tcPr>
            <w:tcW w:w="392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18</w:t>
            </w:r>
          </w:p>
        </w:tc>
        <w:tc>
          <w:tcPr>
            <w:tcW w:w="4806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Рисование на тему: «На катке».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1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8D6D40">
            <w:pPr>
              <w:pStyle w:val="TableContents"/>
              <w:spacing w:after="283"/>
              <w:rPr>
                <w:sz w:val="4"/>
                <w:szCs w:val="4"/>
              </w:rPr>
            </w:pPr>
            <w:r>
              <w:t>21</w:t>
            </w:r>
            <w:r w:rsidR="007236A5">
              <w:t>.01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</w:tr>
      <w:tr w:rsidR="007236A5">
        <w:tc>
          <w:tcPr>
            <w:tcW w:w="392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19</w:t>
            </w:r>
          </w:p>
        </w:tc>
        <w:tc>
          <w:tcPr>
            <w:tcW w:w="4806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Направления изобразительного искусства: живопись, графика.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1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8D6D40">
            <w:pPr>
              <w:pStyle w:val="TableContents"/>
              <w:spacing w:after="283"/>
              <w:rPr>
                <w:sz w:val="4"/>
                <w:szCs w:val="4"/>
              </w:rPr>
            </w:pPr>
            <w:r>
              <w:t>28</w:t>
            </w:r>
            <w:r w:rsidR="007236A5">
              <w:t>.01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</w:tr>
      <w:tr w:rsidR="007236A5">
        <w:tc>
          <w:tcPr>
            <w:tcW w:w="392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20</w:t>
            </w:r>
          </w:p>
        </w:tc>
        <w:tc>
          <w:tcPr>
            <w:tcW w:w="4806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Объемные фигуры. Рисуем карандашом. Графика.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1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310CF7">
            <w:pPr>
              <w:pStyle w:val="TableContents"/>
              <w:spacing w:after="283"/>
              <w:rPr>
                <w:sz w:val="4"/>
                <w:szCs w:val="4"/>
              </w:rPr>
            </w:pPr>
            <w:r>
              <w:t>05</w:t>
            </w:r>
            <w:r w:rsidR="007236A5">
              <w:t>.02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</w:tr>
      <w:tr w:rsidR="007236A5">
        <w:tc>
          <w:tcPr>
            <w:tcW w:w="392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21</w:t>
            </w:r>
          </w:p>
        </w:tc>
        <w:tc>
          <w:tcPr>
            <w:tcW w:w="4806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Декоративное рисование: «Узоры гжели».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1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8D6D40">
            <w:pPr>
              <w:pStyle w:val="TableContents"/>
              <w:spacing w:after="283"/>
              <w:rPr>
                <w:sz w:val="4"/>
                <w:szCs w:val="4"/>
              </w:rPr>
            </w:pPr>
            <w:r>
              <w:t>11</w:t>
            </w:r>
            <w:r w:rsidR="007236A5">
              <w:t>.02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</w:tr>
      <w:tr w:rsidR="007236A5">
        <w:tc>
          <w:tcPr>
            <w:tcW w:w="392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22</w:t>
            </w:r>
          </w:p>
        </w:tc>
        <w:tc>
          <w:tcPr>
            <w:tcW w:w="4806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Рисование с натуры объемных предметов (конус, шар). Графика.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1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8D6D40">
            <w:pPr>
              <w:pStyle w:val="TableContents"/>
              <w:spacing w:after="283"/>
              <w:rPr>
                <w:sz w:val="4"/>
                <w:szCs w:val="4"/>
              </w:rPr>
            </w:pPr>
            <w:r>
              <w:t>18</w:t>
            </w:r>
            <w:r w:rsidR="007236A5">
              <w:t>.02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</w:tr>
      <w:tr w:rsidR="007236A5">
        <w:tc>
          <w:tcPr>
            <w:tcW w:w="392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23</w:t>
            </w:r>
          </w:p>
        </w:tc>
        <w:tc>
          <w:tcPr>
            <w:tcW w:w="4806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Архитектура в живописи. Рисуем фонарь.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1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8D6D40">
            <w:pPr>
              <w:pStyle w:val="TableContents"/>
              <w:spacing w:after="283"/>
              <w:rPr>
                <w:sz w:val="4"/>
                <w:szCs w:val="4"/>
              </w:rPr>
            </w:pPr>
            <w:r>
              <w:t>25</w:t>
            </w:r>
            <w:r w:rsidR="007236A5">
              <w:t>.02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</w:tr>
      <w:tr w:rsidR="007236A5">
        <w:tc>
          <w:tcPr>
            <w:tcW w:w="392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24</w:t>
            </w:r>
          </w:p>
        </w:tc>
        <w:tc>
          <w:tcPr>
            <w:tcW w:w="4806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Беседа об основных характеристиках цвета, понятие колорита с показом иллюстраций картин известных художников.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1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8D6D40">
            <w:pPr>
              <w:pStyle w:val="TableContents"/>
              <w:spacing w:after="283"/>
              <w:rPr>
                <w:sz w:val="4"/>
                <w:szCs w:val="4"/>
              </w:rPr>
            </w:pPr>
            <w:r>
              <w:t>04</w:t>
            </w:r>
            <w:r w:rsidR="007236A5">
              <w:t>.03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</w:tr>
      <w:tr w:rsidR="007236A5">
        <w:tc>
          <w:tcPr>
            <w:tcW w:w="392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25</w:t>
            </w:r>
          </w:p>
        </w:tc>
        <w:tc>
          <w:tcPr>
            <w:tcW w:w="4806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Декоративное рисование. Цветы жостовского букета.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1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8D6D40">
            <w:pPr>
              <w:pStyle w:val="TableContents"/>
              <w:spacing w:after="283"/>
              <w:rPr>
                <w:sz w:val="4"/>
                <w:szCs w:val="4"/>
              </w:rPr>
            </w:pPr>
            <w:r>
              <w:t>11</w:t>
            </w:r>
            <w:r w:rsidR="007236A5">
              <w:t>.03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</w:tr>
      <w:tr w:rsidR="007236A5">
        <w:tc>
          <w:tcPr>
            <w:tcW w:w="392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26</w:t>
            </w:r>
          </w:p>
        </w:tc>
        <w:tc>
          <w:tcPr>
            <w:tcW w:w="4806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Составление узора в круге с применением осевых линий.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1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8D6D40">
            <w:pPr>
              <w:pStyle w:val="TableContents"/>
              <w:spacing w:after="283"/>
              <w:rPr>
                <w:sz w:val="4"/>
                <w:szCs w:val="4"/>
              </w:rPr>
            </w:pPr>
            <w:r>
              <w:t>18</w:t>
            </w:r>
            <w:r w:rsidR="007236A5">
              <w:t>.03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</w:tr>
      <w:tr w:rsidR="007236A5">
        <w:tc>
          <w:tcPr>
            <w:tcW w:w="392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4806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IV четверть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  <w:rPr>
                <w:sz w:val="4"/>
                <w:szCs w:val="4"/>
              </w:rPr>
            </w:pPr>
            <w:r>
              <w:t>8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</w:tr>
      <w:tr w:rsidR="007236A5">
        <w:tc>
          <w:tcPr>
            <w:tcW w:w="392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27</w:t>
            </w:r>
          </w:p>
        </w:tc>
        <w:tc>
          <w:tcPr>
            <w:tcW w:w="4806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Беседа о жанрах изобразительного искусства. Портрет.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1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  <w:rPr>
                <w:sz w:val="4"/>
                <w:szCs w:val="4"/>
              </w:rPr>
            </w:pPr>
            <w:r>
              <w:t>31.03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</w:tr>
      <w:tr w:rsidR="007236A5">
        <w:tc>
          <w:tcPr>
            <w:tcW w:w="392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28</w:t>
            </w:r>
          </w:p>
        </w:tc>
        <w:tc>
          <w:tcPr>
            <w:tcW w:w="4806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Рисование на тему: «Портрет мамы».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1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  <w:rPr>
                <w:sz w:val="4"/>
                <w:szCs w:val="4"/>
              </w:rPr>
            </w:pPr>
            <w:r>
              <w:t>07.04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</w:tr>
      <w:tr w:rsidR="007236A5">
        <w:tc>
          <w:tcPr>
            <w:tcW w:w="392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29</w:t>
            </w:r>
          </w:p>
        </w:tc>
        <w:tc>
          <w:tcPr>
            <w:tcW w:w="4806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Рисование узора в круге. Хохломская роспись.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1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  <w:rPr>
                <w:sz w:val="4"/>
                <w:szCs w:val="4"/>
              </w:rPr>
            </w:pPr>
            <w:r>
              <w:t>14.04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</w:tr>
      <w:tr w:rsidR="007236A5">
        <w:tc>
          <w:tcPr>
            <w:tcW w:w="392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30</w:t>
            </w:r>
          </w:p>
        </w:tc>
        <w:tc>
          <w:tcPr>
            <w:tcW w:w="4806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Рисование на тему: «Путешествие в космосе».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1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  <w:rPr>
                <w:sz w:val="4"/>
                <w:szCs w:val="4"/>
              </w:rPr>
            </w:pPr>
            <w:r>
              <w:t>21.04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</w:tr>
      <w:tr w:rsidR="007236A5">
        <w:tc>
          <w:tcPr>
            <w:tcW w:w="392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31</w:t>
            </w:r>
          </w:p>
        </w:tc>
        <w:tc>
          <w:tcPr>
            <w:tcW w:w="4806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Создаем картину- пейзаж «Весенняя гроза»</w:t>
            </w:r>
          </w:p>
          <w:p w:rsidR="007236A5" w:rsidRDefault="007236A5">
            <w:pPr>
              <w:pStyle w:val="TableContents"/>
              <w:spacing w:after="283"/>
            </w:pPr>
            <w:r>
              <w:t>(Тютчев «Гроза»)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1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  <w:rPr>
                <w:sz w:val="4"/>
                <w:szCs w:val="4"/>
              </w:rPr>
            </w:pPr>
            <w:r>
              <w:t>28.04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</w:tr>
      <w:tr w:rsidR="007236A5">
        <w:tc>
          <w:tcPr>
            <w:tcW w:w="392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32</w:t>
            </w:r>
          </w:p>
        </w:tc>
        <w:tc>
          <w:tcPr>
            <w:tcW w:w="4806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Беседа об изобразительном искусстве с показом репродукции картин на тему о Великой Отечественной войне. Рисование на тему: «Открытка ветерану».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1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  <w:rPr>
                <w:sz w:val="4"/>
                <w:szCs w:val="4"/>
              </w:rPr>
            </w:pPr>
            <w:r>
              <w:t>05.05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</w:tr>
      <w:tr w:rsidR="007236A5">
        <w:tc>
          <w:tcPr>
            <w:tcW w:w="392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33</w:t>
            </w:r>
          </w:p>
        </w:tc>
        <w:tc>
          <w:tcPr>
            <w:tcW w:w="4806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Рисование симметричных форм насекомых по выбору.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1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  <w:rPr>
                <w:sz w:val="4"/>
                <w:szCs w:val="4"/>
              </w:rPr>
            </w:pPr>
            <w:r>
              <w:t>12.05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</w:tr>
      <w:tr w:rsidR="007236A5">
        <w:tc>
          <w:tcPr>
            <w:tcW w:w="392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lastRenderedPageBreak/>
              <w:t>34</w:t>
            </w:r>
          </w:p>
        </w:tc>
        <w:tc>
          <w:tcPr>
            <w:tcW w:w="4806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Рисуем красками настроение. Передаем эмоции цветом.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1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  <w:rPr>
                <w:sz w:val="4"/>
                <w:szCs w:val="4"/>
              </w:rPr>
            </w:pPr>
            <w:r>
              <w:t>19.05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</w:tr>
      <w:tr w:rsidR="007236A5">
        <w:tc>
          <w:tcPr>
            <w:tcW w:w="392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4806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</w:pPr>
            <w:r>
              <w:t>Итого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pacing w:after="283"/>
              <w:rPr>
                <w:sz w:val="4"/>
                <w:szCs w:val="4"/>
              </w:rPr>
            </w:pPr>
            <w:r>
              <w:t>34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7236A5" w:rsidRDefault="007236A5">
            <w:pPr>
              <w:pStyle w:val="TableContents"/>
              <w:snapToGrid w:val="0"/>
              <w:rPr>
                <w:sz w:val="4"/>
                <w:szCs w:val="4"/>
              </w:rPr>
            </w:pPr>
          </w:p>
        </w:tc>
      </w:tr>
    </w:tbl>
    <w:p w:rsidR="007236A5" w:rsidRDefault="007236A5">
      <w:pPr>
        <w:pStyle w:val="Standard"/>
      </w:pPr>
    </w:p>
    <w:p w:rsidR="007236A5" w:rsidRDefault="007236A5">
      <w:pPr>
        <w:pStyle w:val="Textbody"/>
      </w:pPr>
      <w:r>
        <w:t>Литература.</w:t>
      </w:r>
    </w:p>
    <w:p w:rsidR="007236A5" w:rsidRDefault="007236A5">
      <w:pPr>
        <w:pStyle w:val="Textbody"/>
        <w:numPr>
          <w:ilvl w:val="0"/>
          <w:numId w:val="2"/>
        </w:numPr>
        <w:spacing w:after="0"/>
      </w:pPr>
      <w:r>
        <w:t>Изобразительное искусство и художественный труд. Программа и планирование учебного курса. 1-4 классы: пособие для учителей общеобразоват. учреждений Просвещение 2010. Т.А. Шпикалова и др.</w:t>
      </w:r>
    </w:p>
    <w:p w:rsidR="007236A5" w:rsidRDefault="007236A5">
      <w:pPr>
        <w:pStyle w:val="Textbody"/>
        <w:numPr>
          <w:ilvl w:val="0"/>
          <w:numId w:val="2"/>
        </w:numPr>
        <w:spacing w:after="0"/>
      </w:pPr>
      <w:r>
        <w:t>Изобразительое искусство в 1 класе: Пособие для учителей. - М.: Просвещение, 1981</w:t>
      </w:r>
    </w:p>
    <w:p w:rsidR="007236A5" w:rsidRDefault="007236A5">
      <w:pPr>
        <w:pStyle w:val="Textbody"/>
        <w:numPr>
          <w:ilvl w:val="0"/>
          <w:numId w:val="2"/>
        </w:numPr>
        <w:spacing w:after="0"/>
      </w:pPr>
      <w:r>
        <w:t>Творческая реабилитация детей с ОВЗ средствами изодеятельности./Сост. З.А. Ровнова, Е.В. Устинова.- Екатеринбург, 2004</w:t>
      </w:r>
    </w:p>
    <w:p w:rsidR="007236A5" w:rsidRDefault="007236A5">
      <w:pPr>
        <w:pStyle w:val="Textbody"/>
        <w:numPr>
          <w:ilvl w:val="0"/>
          <w:numId w:val="2"/>
        </w:numPr>
        <w:spacing w:after="0"/>
        <w:rPr>
          <w:rFonts w:eastAsia="Times New Roman"/>
          <w:color w:val="000000"/>
          <w:sz w:val="26"/>
          <w:szCs w:val="26"/>
        </w:rPr>
      </w:pPr>
      <w:r>
        <w:t>Обучение тематическому рисованию младших школьников с нарушениями интеллекта: Метод. Рекомендации/ Урал. гос. пед. ун-т; Ин-т специального образования.- Екатеринбург, 2000.</w:t>
      </w:r>
    </w:p>
    <w:p w:rsidR="007236A5" w:rsidRDefault="007236A5">
      <w:pPr>
        <w:pStyle w:val="Textbody"/>
        <w:numPr>
          <w:ilvl w:val="0"/>
          <w:numId w:val="2"/>
        </w:numPr>
        <w:spacing w:after="0"/>
      </w:pPr>
      <w:r>
        <w:rPr>
          <w:rFonts w:eastAsia="Times New Roman"/>
          <w:color w:val="000000"/>
          <w:sz w:val="26"/>
          <w:szCs w:val="26"/>
        </w:rPr>
        <w:t>Виноградова Г.Г. Изобразительное искусство в школе.</w:t>
      </w:r>
    </w:p>
    <w:sectPr w:rsidR="007236A5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363" w:hanging="283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8D6D40"/>
    <w:rsid w:val="00310CF7"/>
    <w:rsid w:val="007236A5"/>
    <w:rsid w:val="008D6D40"/>
    <w:rsid w:val="00953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1">
    <w:name w:val="heading 1"/>
    <w:basedOn w:val="Heading"/>
    <w:next w:val="Textbody"/>
    <w:qFormat/>
    <w:pPr>
      <w:numPr>
        <w:numId w:val="1"/>
      </w:numPr>
      <w:outlineLvl w:val="0"/>
    </w:pPr>
    <w:rPr>
      <w:rFonts w:ascii="Times New Roman" w:hAnsi="Times New Roman"/>
      <w:b/>
      <w:bCs/>
      <w:sz w:val="48"/>
      <w:szCs w:val="48"/>
    </w:rPr>
  </w:style>
  <w:style w:type="paragraph" w:styleId="3">
    <w:name w:val="heading 3"/>
    <w:basedOn w:val="Heading"/>
    <w:next w:val="Textbody"/>
    <w:qFormat/>
    <w:pPr>
      <w:numPr>
        <w:ilvl w:val="2"/>
        <w:numId w:val="1"/>
      </w:numPr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NumberingSymbols">
    <w:name w:val="Numbering Symbols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Textbody"/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13">
    <w:name w:val="Название объекта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Цепилова</dc:creator>
  <cp:lastModifiedBy>Пользователь Windows</cp:lastModifiedBy>
  <cp:revision>2</cp:revision>
  <cp:lastPrinted>1601-01-01T00:00:00Z</cp:lastPrinted>
  <dcterms:created xsi:type="dcterms:W3CDTF">2021-07-05T05:08:00Z</dcterms:created>
  <dcterms:modified xsi:type="dcterms:W3CDTF">2021-07-05T05:08:00Z</dcterms:modified>
</cp:coreProperties>
</file>