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D019A" w14:textId="77777777" w:rsidR="00180753" w:rsidRDefault="00180753" w:rsidP="0018075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075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Отчет о проведении профилактического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мероприятия по ПДД </w:t>
      </w:r>
    </w:p>
    <w:p w14:paraId="37EA1514" w14:textId="38075AFE" w:rsidR="00180753" w:rsidRDefault="00180753" w:rsidP="0018075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"С</w:t>
      </w:r>
      <w:r w:rsidRPr="00180753">
        <w:rPr>
          <w:rFonts w:ascii="Times New Roman" w:hAnsi="Times New Roman" w:cs="Times New Roman"/>
          <w:b/>
          <w:sz w:val="28"/>
          <w:szCs w:val="28"/>
          <w:lang w:eastAsia="ru-RU"/>
        </w:rPr>
        <w:t>тань заметнее на дороге»</w:t>
      </w:r>
    </w:p>
    <w:p w14:paraId="0D3A912D" w14:textId="77777777" w:rsidR="009D6D28" w:rsidRPr="00180753" w:rsidRDefault="009D6D28" w:rsidP="0018075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528200B9" w14:textId="3064ADB0" w:rsidR="00B16366" w:rsidRPr="00180753" w:rsidRDefault="00B16366" w:rsidP="0018075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80753">
        <w:rPr>
          <w:rFonts w:ascii="Times New Roman" w:hAnsi="Times New Roman" w:cs="Times New Roman"/>
          <w:color w:val="181818"/>
          <w:sz w:val="28"/>
          <w:szCs w:val="28"/>
        </w:rPr>
        <w:t xml:space="preserve">Были организованы беседы с </w:t>
      </w:r>
      <w:r w:rsidR="00404260">
        <w:rPr>
          <w:rFonts w:ascii="Times New Roman" w:hAnsi="Times New Roman" w:cs="Times New Roman"/>
          <w:color w:val="181818"/>
          <w:sz w:val="28"/>
          <w:szCs w:val="28"/>
        </w:rPr>
        <w:t>учащимися</w:t>
      </w:r>
      <w:r w:rsidRPr="00180753">
        <w:rPr>
          <w:rFonts w:ascii="Times New Roman" w:hAnsi="Times New Roman" w:cs="Times New Roman"/>
          <w:color w:val="181818"/>
          <w:sz w:val="28"/>
          <w:szCs w:val="28"/>
        </w:rPr>
        <w:t xml:space="preserve">: «Правила для пешеходов», «Зачем нужно соблюдать правила ПДД?», «Что такое </w:t>
      </w:r>
      <w:proofErr w:type="spellStart"/>
      <w:r w:rsidRPr="00180753">
        <w:rPr>
          <w:rFonts w:ascii="Times New Roman" w:hAnsi="Times New Roman" w:cs="Times New Roman"/>
          <w:color w:val="181818"/>
          <w:sz w:val="28"/>
          <w:szCs w:val="28"/>
        </w:rPr>
        <w:t>фликеры</w:t>
      </w:r>
      <w:proofErr w:type="spellEnd"/>
      <w:r w:rsidRPr="00180753">
        <w:rPr>
          <w:rFonts w:ascii="Times New Roman" w:hAnsi="Times New Roman" w:cs="Times New Roman"/>
          <w:color w:val="181818"/>
          <w:sz w:val="28"/>
          <w:szCs w:val="28"/>
        </w:rPr>
        <w:t>?», «Светоотражатель нужен нам, нас видно тут, нас видно там!». Показан видеосюжет «Светоотражатель для юных пешеходов». В сценарий мероприятия также были включены: чтение художественной литературы по ПДД, сюжетно-ролевые игры «Дорожное движение», решение логических задач по дорожной ситуации,</w:t>
      </w:r>
      <w:r w:rsidR="00180753" w:rsidRPr="00180753">
        <w:rPr>
          <w:rFonts w:ascii="Times New Roman" w:hAnsi="Times New Roman" w:cs="Times New Roman"/>
          <w:color w:val="181818"/>
          <w:sz w:val="28"/>
          <w:szCs w:val="28"/>
        </w:rPr>
        <w:t xml:space="preserve"> пр</w:t>
      </w:r>
      <w:r w:rsidR="00180753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="00180753" w:rsidRPr="00180753">
        <w:rPr>
          <w:rFonts w:ascii="Times New Roman" w:hAnsi="Times New Roman" w:cs="Times New Roman"/>
          <w:color w:val="181818"/>
          <w:sz w:val="28"/>
          <w:szCs w:val="28"/>
        </w:rPr>
        <w:t>шел мастер-класс изготовление светоотражателей</w:t>
      </w:r>
      <w:r w:rsidRPr="00180753">
        <w:rPr>
          <w:rFonts w:ascii="Times New Roman" w:hAnsi="Times New Roman" w:cs="Times New Roman"/>
          <w:color w:val="181818"/>
          <w:sz w:val="28"/>
          <w:szCs w:val="28"/>
        </w:rPr>
        <w:t xml:space="preserve"> на тему «Не будь н</w:t>
      </w:r>
      <w:r w:rsidR="00180753" w:rsidRPr="00180753">
        <w:rPr>
          <w:rFonts w:ascii="Times New Roman" w:hAnsi="Times New Roman" w:cs="Times New Roman"/>
          <w:color w:val="181818"/>
          <w:sz w:val="28"/>
          <w:szCs w:val="28"/>
        </w:rPr>
        <w:t>евидимкой, засветись в темноте».</w:t>
      </w:r>
      <w:r w:rsidRPr="0018075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80753" w:rsidRPr="00180753">
        <w:rPr>
          <w:rFonts w:ascii="Times New Roman" w:hAnsi="Times New Roman" w:cs="Times New Roman"/>
          <w:color w:val="181818"/>
          <w:sz w:val="28"/>
          <w:szCs w:val="28"/>
        </w:rPr>
        <w:t>В родительском чате</w:t>
      </w:r>
      <w:r w:rsidRPr="00180753">
        <w:rPr>
          <w:rFonts w:ascii="Times New Roman" w:hAnsi="Times New Roman" w:cs="Times New Roman"/>
          <w:color w:val="181818"/>
          <w:sz w:val="28"/>
          <w:szCs w:val="28"/>
        </w:rPr>
        <w:t xml:space="preserve"> ра</w:t>
      </w:r>
      <w:r w:rsidR="00180753" w:rsidRPr="00180753">
        <w:rPr>
          <w:rFonts w:ascii="Times New Roman" w:hAnsi="Times New Roman" w:cs="Times New Roman"/>
          <w:color w:val="181818"/>
          <w:sz w:val="28"/>
          <w:szCs w:val="28"/>
        </w:rPr>
        <w:t>змещена информация: буклеты «</w:t>
      </w:r>
      <w:proofErr w:type="spellStart"/>
      <w:r w:rsidRPr="00180753">
        <w:rPr>
          <w:rFonts w:ascii="Times New Roman" w:hAnsi="Times New Roman" w:cs="Times New Roman"/>
          <w:color w:val="181818"/>
          <w:sz w:val="28"/>
          <w:szCs w:val="28"/>
        </w:rPr>
        <w:t>Фликеры</w:t>
      </w:r>
      <w:proofErr w:type="spellEnd"/>
      <w:r w:rsidRPr="00180753">
        <w:rPr>
          <w:rFonts w:ascii="Times New Roman" w:hAnsi="Times New Roman" w:cs="Times New Roman"/>
          <w:color w:val="181818"/>
          <w:sz w:val="28"/>
          <w:szCs w:val="28"/>
        </w:rPr>
        <w:t xml:space="preserve"> детям купите, родители, пусть на дороге их видят водители!»</w:t>
      </w:r>
    </w:p>
    <w:p w14:paraId="01E2BE71" w14:textId="3B50BF72" w:rsidR="00B16366" w:rsidRPr="00180753" w:rsidRDefault="00404260" w:rsidP="0018075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16366" w:rsidRPr="00180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реди учеников нашей школы был проведен мониторинг ношения светоотражающих элементов. Да</w:t>
      </w:r>
      <w:r w:rsidR="00180753" w:rsidRPr="00180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нный мониторинг показал, что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180753" w:rsidRPr="00180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40</w:t>
      </w:r>
      <w:r w:rsidR="00B16366" w:rsidRPr="00180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B16366" w:rsidRPr="00180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школы имеют и регулярно носят светоотражающие элементы на верхней одежде, сумках, велосипедах. После проведения данного мониторинга классным руководителям рекомендовано:</w:t>
      </w:r>
    </w:p>
    <w:p w14:paraId="72B0AD3F" w14:textId="77777777" w:rsidR="00B16366" w:rsidRPr="00180753" w:rsidRDefault="00B16366" w:rsidP="0018075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определить регулярность проведения мониторинга ношения СВЭ;</w:t>
      </w:r>
    </w:p>
    <w:p w14:paraId="7EF32C91" w14:textId="18632792" w:rsidR="00B16366" w:rsidRPr="00180753" w:rsidRDefault="00B16366" w:rsidP="0018075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0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классным руководителям предусмотреть меры по усилению работы с учениками и родителями по профилактике детского дорожно-транспортного травматизма</w:t>
      </w:r>
      <w:r w:rsidR="004042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FCE316" w14:textId="77777777" w:rsidR="00B16366" w:rsidRPr="00180753" w:rsidRDefault="00B16366" w:rsidP="0018075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16366" w:rsidRPr="0018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C9"/>
    <w:rsid w:val="00180753"/>
    <w:rsid w:val="00404260"/>
    <w:rsid w:val="009D6D28"/>
    <w:rsid w:val="00B16366"/>
    <w:rsid w:val="00B2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0BED"/>
  <w15:chartTrackingRefBased/>
  <w15:docId w15:val="{F0B01252-125E-42B8-BCC6-2AC35547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0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2022-05-30T15:12:00Z</cp:lastPrinted>
  <dcterms:created xsi:type="dcterms:W3CDTF">2022-05-29T15:34:00Z</dcterms:created>
  <dcterms:modified xsi:type="dcterms:W3CDTF">2022-05-30T15:12:00Z</dcterms:modified>
</cp:coreProperties>
</file>