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BB2" w:rsidRPr="00773BB2" w:rsidRDefault="00773BB2" w:rsidP="00773BB2">
      <w:pPr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EA4F3B"/>
          <w:kern w:val="36"/>
          <w:sz w:val="32"/>
          <w:szCs w:val="32"/>
          <w:lang w:eastAsia="ru-RU"/>
        </w:rPr>
      </w:pPr>
      <w:bookmarkStart w:id="0" w:name="_GoBack"/>
      <w:bookmarkEnd w:id="0"/>
      <w:r w:rsidRPr="00773BB2">
        <w:rPr>
          <w:rFonts w:ascii="Times New Roman" w:eastAsia="Times New Roman" w:hAnsi="Times New Roman" w:cs="Times New Roman"/>
          <w:color w:val="EA4F3B"/>
          <w:kern w:val="36"/>
          <w:sz w:val="32"/>
          <w:szCs w:val="32"/>
          <w:lang w:eastAsia="ru-RU"/>
        </w:rPr>
        <w:t>Памятка для родителей о правилах поведения детей на железнодорожном транспорте и железнодорожных путях "Железная дорога – зона повышенной опасности!</w:t>
      </w:r>
      <w:hyperlink r:id="rId5" w:history="1">
        <w:r w:rsidRPr="00773BB2">
          <w:rPr>
            <w:rFonts w:ascii="Times New Roman" w:eastAsia="Times New Roman" w:hAnsi="Times New Roman" w:cs="Times New Roman"/>
            <w:color w:val="45729F"/>
            <w:sz w:val="32"/>
            <w:szCs w:val="32"/>
            <w:bdr w:val="dashed" w:sz="6" w:space="8" w:color="CFCFCF" w:frame="1"/>
            <w:shd w:val="clear" w:color="auto" w:fill="EFEFEF"/>
            <w:lang w:eastAsia="ru-RU"/>
          </w:rPr>
          <w:br/>
        </w:r>
      </w:hyperlink>
    </w:p>
    <w:p w:rsidR="00773BB2" w:rsidRPr="00773BB2" w:rsidRDefault="00773BB2" w:rsidP="00773BB2">
      <w:pPr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773BB2">
        <w:rPr>
          <w:rFonts w:ascii="Helvetica" w:eastAsia="Times New Roman" w:hAnsi="Helvetica" w:cs="Helvetica"/>
          <w:noProof/>
          <w:color w:val="D2575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192780" cy="2125980"/>
            <wp:effectExtent l="0" t="0" r="7620" b="7620"/>
            <wp:docPr id="2" name="Рисунок 2" descr="news_07072015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s_07072015_55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B2" w:rsidRDefault="00773BB2" w:rsidP="00773BB2">
      <w:pPr>
        <w:spacing w:after="240" w:line="240" w:lineRule="auto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773BB2" w:rsidRPr="00773BB2" w:rsidRDefault="00773BB2" w:rsidP="00773BB2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73BB2">
        <w:rPr>
          <w:rFonts w:ascii="Times New Roman" w:hAnsi="Times New Roman" w:cs="Times New Roman"/>
          <w:sz w:val="24"/>
          <w:szCs w:val="24"/>
          <w:lang w:eastAsia="ru-RU"/>
        </w:rPr>
        <w:t>Дети и подростки, которые устраивают игры на железной дороге, подвергают опасности свою жизнь и здоровье. Их беспечность угрожает безопасности движения поездов, жизни и здоровью пассажиров, сохранности перевозимых грузов, наносит дороге немалый материальный ущерб. Такие забавы зачастую заканчиваются трагически.                                                                                 </w:t>
      </w:r>
    </w:p>
    <w:p w:rsidR="00773BB2" w:rsidRDefault="00773BB2" w:rsidP="00773BB2">
      <w:pPr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D25752"/>
          <w:sz w:val="24"/>
          <w:szCs w:val="24"/>
          <w:bdr w:val="none" w:sz="0" w:space="0" w:color="auto" w:frame="1"/>
          <w:lang w:eastAsia="ru-RU"/>
        </w:rPr>
      </w:pPr>
    </w:p>
    <w:p w:rsidR="00773BB2" w:rsidRPr="00773BB2" w:rsidRDefault="00773BB2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bdr w:val="none" w:sz="0" w:space="0" w:color="auto" w:frame="1"/>
          <w:lang w:eastAsia="ru-RU"/>
        </w:rPr>
      </w:pPr>
      <w:r w:rsidRPr="00773BB2"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bdr w:val="none" w:sz="0" w:space="0" w:color="auto" w:frame="1"/>
          <w:lang w:eastAsia="ru-RU"/>
        </w:rPr>
        <w:t>Все, кто находится вблизи железнодорожных путей, обязаны соблюдать общепринятые правила:</w:t>
      </w:r>
    </w:p>
    <w:p w:rsidR="00773BB2" w:rsidRPr="00773BB2" w:rsidRDefault="00773BB2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73BB2" w:rsidRPr="00773BB2" w:rsidRDefault="00773BB2" w:rsidP="00773BB2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Перед переходом пути по пешеходному настилу необходимо убедиться в отсутствии движущегося поезда, локомотива или вагона.</w:t>
      </w:r>
    </w:p>
    <w:p w:rsidR="00773BB2" w:rsidRPr="00773BB2" w:rsidRDefault="00773BB2" w:rsidP="00773BB2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 приближении поезда, локомотива или вагонов следует остановиться, пропустить, и, убедившись в отсутствии движущегося подвижного состава по соседним путям, продолжить переход.</w:t>
      </w:r>
    </w:p>
    <w:p w:rsidR="00773BB2" w:rsidRPr="00773BB2" w:rsidRDefault="00773BB2" w:rsidP="00773BB2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На переездах переходить пути можно только при открытом шлагбауме. Железнодорожники напоминают родителям, что оставлять детей без присмотра и позволять им играть вблизи железной дороги опасно для жизни.</w:t>
      </w:r>
    </w:p>
    <w:p w:rsidR="00773BB2" w:rsidRDefault="00773BB2" w:rsidP="0077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bdr w:val="none" w:sz="0" w:space="0" w:color="auto" w:frame="1"/>
          <w:lang w:eastAsia="ru-RU"/>
        </w:rPr>
      </w:pPr>
    </w:p>
    <w:p w:rsidR="00773BB2" w:rsidRDefault="00773BB2" w:rsidP="00773BB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bdr w:val="none" w:sz="0" w:space="0" w:color="auto" w:frame="1"/>
          <w:lang w:eastAsia="ru-RU"/>
        </w:rPr>
      </w:pPr>
      <w:r w:rsidRPr="00773BB2"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bdr w:val="none" w:sz="0" w:space="0" w:color="auto" w:frame="1"/>
          <w:lang w:eastAsia="ru-RU"/>
        </w:rPr>
        <w:t>Уважаемые взрослые! Не оставляйте детей одних вблизи железнодорожных путей.  Помните, это опасно для их жизни!</w:t>
      </w:r>
    </w:p>
    <w:p w:rsidR="00773BB2" w:rsidRPr="00773BB2" w:rsidRDefault="00773BB2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73BB2" w:rsidRPr="00773BB2" w:rsidRDefault="00773BB2" w:rsidP="00773BB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Железная дорога для всех, а для детей особенно - зона повышенной опасности.</w:t>
      </w:r>
    </w:p>
    <w:p w:rsidR="00773BB2" w:rsidRPr="00773BB2" w:rsidRDefault="00773BB2" w:rsidP="00773BB2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Но, как, ни странно, именно она привлекает подростков для игр, прогулок и забав. Однако печальная статистика должна насторожить как несовершеннолетних, так и взрослых, напомнить им, что только от внимательности и соблюдения строгих правил поведения зависит здоровье, а порой и жизнь. Под колесами железнодорожного транспорта ежегодно получают тяжелые травмы десятки детей и подростков. Немало случаев травматизма со смертельным исходом. Несчастные случаи на железных дорогах наносят обществу огромный ущерб, в первую очередь - это невосполнимость человеческих потерь. Каждый человек должен не только сам неукоснительно соблюдать правила поведения на железной дороге, прислушиваться к сигналам, но и предостерегать других, прежде всего детей. </w:t>
      </w: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Каждый год на железнодорожных путях гибнут дети. Большинство несчастных случаев приходится на время школьных каникул. Самой распространенной причиной травматизма на железной дороге является хождение по путям, переход их в неустановленных местах Каждый гражданин должен помнить, что железнодорожный транспорт – зона повышенной опасности и, пользуясь его услугами, гражданин обязан выполнять общепринятые правила личной безопасности. Переходите железнодорожные пути только в установленных местах, пользуясь пешеходными мостами, тоннелями, настилами, убедившись в отсутствии движущегося поезда или маневрового локомотива. Следует помнить, что нанесение рисунков в стиле «граффити» - это порча имущества общественного транспорта и попадает под статью 214 УК РФ «Вандализм», по которой уголовная ответственность наступает с 14 лет и предусматривает максимальное наказание в виде ограничения или лишения свободы сроком до трех лет. И родители граффитистов должны знать, что яркими картинками на вагонах электропоездов и других объектах магистрали их дети могут испортить себе будущее.</w:t>
      </w:r>
    </w:p>
    <w:p w:rsidR="00773BB2" w:rsidRDefault="00773BB2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bdr w:val="none" w:sz="0" w:space="0" w:color="auto" w:frame="1"/>
          <w:lang w:eastAsia="ru-RU"/>
        </w:rPr>
        <w:t>З</w:t>
      </w:r>
      <w:r w:rsidRPr="00773BB2"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bdr w:val="none" w:sz="0" w:space="0" w:color="auto" w:frame="1"/>
          <w:lang w:eastAsia="ru-RU"/>
        </w:rPr>
        <w:t>апомните:</w:t>
      </w:r>
    </w:p>
    <w:p w:rsidR="00773BB2" w:rsidRPr="00773BB2" w:rsidRDefault="00773BB2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73BB2" w:rsidRPr="00773BB2" w:rsidRDefault="00773BB2" w:rsidP="00773BB2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проезд и переход граждан через железнодорожные пути допускается только в установленных и оборудованных для этого местах;</w:t>
      </w:r>
    </w:p>
    <w:p w:rsidR="00773BB2" w:rsidRPr="00773BB2" w:rsidRDefault="00773BB2" w:rsidP="00773BB2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при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:rsidR="00773BB2" w:rsidRDefault="00773BB2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З</w:t>
      </w:r>
      <w:r w:rsidRPr="00773BB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апрещается</w:t>
      </w:r>
      <w:r w:rsidRPr="00773BB2"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bdr w:val="none" w:sz="0" w:space="0" w:color="auto" w:frame="1"/>
          <w:lang w:eastAsia="ru-RU"/>
        </w:rPr>
        <w:t>:</w:t>
      </w:r>
    </w:p>
    <w:p w:rsidR="00773BB2" w:rsidRPr="00773BB2" w:rsidRDefault="00773BB2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73BB2" w:rsidRPr="00773BB2" w:rsidRDefault="00773BB2" w:rsidP="00773BB2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подлезать под железнодорожным подвижным составом;</w:t>
      </w:r>
    </w:p>
    <w:p w:rsidR="00773BB2" w:rsidRPr="00773BB2" w:rsidRDefault="00773BB2" w:rsidP="00773BB2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перелезать через автосцепные устройства между вагонами;</w:t>
      </w:r>
    </w:p>
    <w:p w:rsidR="00773BB2" w:rsidRPr="00773BB2" w:rsidRDefault="00773BB2" w:rsidP="00773BB2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заходить за ограничительную линию у края пассажирской платформы;</w:t>
      </w:r>
    </w:p>
    <w:p w:rsidR="00773BB2" w:rsidRPr="00773BB2" w:rsidRDefault="00773BB2" w:rsidP="00773BB2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бежать по пассажирской платформе рядом с прибывающим или</w:t>
      </w:r>
    </w:p>
    <w:p w:rsidR="00773BB2" w:rsidRPr="00773BB2" w:rsidRDefault="00773BB2" w:rsidP="00773BB2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отправляющимся поездом;  </w:t>
      </w:r>
    </w:p>
    <w:p w:rsidR="00773BB2" w:rsidRPr="00773BB2" w:rsidRDefault="00773BB2" w:rsidP="00773BB2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устраивать различные подвижные игры;</w:t>
      </w:r>
    </w:p>
    <w:p w:rsidR="00773BB2" w:rsidRPr="00773BB2" w:rsidRDefault="00773BB2" w:rsidP="00773BB2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оставлять детей без присмотра (гражданам с детьми);</w:t>
      </w:r>
    </w:p>
    <w:p w:rsidR="00773BB2" w:rsidRPr="00773BB2" w:rsidRDefault="00773BB2" w:rsidP="00773BB2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прыгать с пассажирской платформы на железнодорожные пути;</w:t>
      </w:r>
    </w:p>
    <w:p w:rsidR="00773BB2" w:rsidRPr="00773BB2" w:rsidRDefault="00773BB2" w:rsidP="00773BB2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осуществлять посадку и (или) высадку во время движения.</w:t>
      </w:r>
    </w:p>
    <w:p w:rsidR="001255A5" w:rsidRDefault="001255A5" w:rsidP="001255A5">
      <w:p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73BB2" w:rsidRPr="00773BB2" w:rsidRDefault="00773BB2" w:rsidP="001255A5">
      <w:p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Уважаемые взрослые. Не проходите равнодушно мимо шалостей детей вблизи железной дороги. Помните, что железная дорога – не место для детских игр.</w:t>
      </w:r>
    </w:p>
    <w:p w:rsidR="00773BB2" w:rsidRDefault="00773BB2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</w:pPr>
    </w:p>
    <w:p w:rsidR="00773BB2" w:rsidRPr="00773BB2" w:rsidRDefault="00773BB2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Инструкция о правилах безопасного поведения детей на объектах железнодорожного транспорта</w:t>
      </w:r>
    </w:p>
    <w:p w:rsidR="00773BB2" w:rsidRPr="00773BB2" w:rsidRDefault="00773BB2" w:rsidP="00773BB2">
      <w:pPr>
        <w:numPr>
          <w:ilvl w:val="0"/>
          <w:numId w:val="5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Общие требования безопасности:</w:t>
      </w:r>
    </w:p>
    <w:p w:rsidR="00773BB2" w:rsidRPr="00773BB2" w:rsidRDefault="00773BB2" w:rsidP="00773BB2">
      <w:p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773BB2" w:rsidRPr="00773BB2" w:rsidRDefault="00773BB2" w:rsidP="00773BB2">
      <w:pPr>
        <w:numPr>
          <w:ilvl w:val="0"/>
          <w:numId w:val="6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железная дорога является зоной повышенной опасности;</w:t>
      </w:r>
    </w:p>
    <w:p w:rsidR="00773BB2" w:rsidRPr="00773BB2" w:rsidRDefault="00773BB2" w:rsidP="00773BB2">
      <w:pPr>
        <w:numPr>
          <w:ilvl w:val="0"/>
          <w:numId w:val="6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бесцельное пребывание детей на ней и несоблюдение правил безопасного поведения нередко заканчивается трагически;</w:t>
      </w:r>
    </w:p>
    <w:p w:rsidR="00773BB2" w:rsidRPr="00773BB2" w:rsidRDefault="00773BB2" w:rsidP="00773BB2">
      <w:pPr>
        <w:numPr>
          <w:ilvl w:val="0"/>
          <w:numId w:val="6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движение по железнодорожным путям запрещено, даже при отсутствии на них подвижных составов;</w:t>
      </w:r>
    </w:p>
    <w:p w:rsidR="00773BB2" w:rsidRPr="00773BB2" w:rsidRDefault="00773BB2" w:rsidP="00773BB2">
      <w:pPr>
        <w:numPr>
          <w:ilvl w:val="0"/>
          <w:numId w:val="6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 движении вдоль железнодорожного пути не подходите ближе 5 метров к крайнему рельсу;</w:t>
      </w:r>
    </w:p>
    <w:p w:rsidR="00773BB2" w:rsidRPr="00773BB2" w:rsidRDefault="00773BB2" w:rsidP="00773BB2">
      <w:pPr>
        <w:numPr>
          <w:ilvl w:val="0"/>
          <w:numId w:val="6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на электрифицированных участках железной дороги не поднимайтесь на электрические опоры, не прикасайтесь к лежащим на земле электропроводам, не </w:t>
      </w: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влезайте на вагоны, цистерны и другие железнодорожные объекты в целях предотвращения контакта с проводами высокого напряжения;</w:t>
      </w:r>
    </w:p>
    <w:p w:rsidR="00773BB2" w:rsidRPr="00773BB2" w:rsidRDefault="00773BB2" w:rsidP="00773BB2">
      <w:pPr>
        <w:numPr>
          <w:ilvl w:val="0"/>
          <w:numId w:val="6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не цепляйтесь за движущийся железнодорожный состав, маневренные тепловозы и другие подвижные составы.</w:t>
      </w:r>
    </w:p>
    <w:p w:rsidR="00773BB2" w:rsidRPr="00773BB2" w:rsidRDefault="00773BB2" w:rsidP="00773BB2">
      <w:p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73BB2" w:rsidRPr="00773BB2" w:rsidRDefault="00773BB2" w:rsidP="00773BB2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73BB2" w:rsidRPr="001255A5" w:rsidRDefault="00773BB2" w:rsidP="00773BB2">
      <w:pPr>
        <w:numPr>
          <w:ilvl w:val="0"/>
          <w:numId w:val="7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Требования безопасности при переходе железнодорожных путей:</w:t>
      </w:r>
    </w:p>
    <w:p w:rsidR="001255A5" w:rsidRPr="00773BB2" w:rsidRDefault="001255A5" w:rsidP="001255A5">
      <w:p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773BB2" w:rsidRPr="00773BB2" w:rsidRDefault="00773BB2" w:rsidP="00773BB2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переходите железнодорожные пути только в установленных местах, пользуйтесь при этом пешеходными мостками, тоннелями, переходами, а там где их нет;</w:t>
      </w:r>
    </w:p>
    <w:p w:rsidR="00773BB2" w:rsidRPr="00773BB2" w:rsidRDefault="00773BB2" w:rsidP="00773BB2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 настилам и в местах, где установлены указатели «Переход через пути»;</w:t>
      </w:r>
    </w:p>
    <w:p w:rsidR="00773BB2" w:rsidRPr="00773BB2" w:rsidRDefault="00773BB2" w:rsidP="00773BB2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перед переходом путей по пешеходному настилу необходимо убедиться в отсутствии движущегося подвижного состава. При приближении поезда, локомотива или вагонов остановитесь, пропустите их и, убедившись в отсутствии движущегося подвижного состава по соседним путям, продолжайте переход;</w:t>
      </w:r>
    </w:p>
    <w:p w:rsidR="00773BB2" w:rsidRPr="00773BB2" w:rsidRDefault="00773BB2" w:rsidP="00773BB2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 переходе через железнодорожные пути не подлезайте под вагоны и не перелезайте через автосцепки;</w:t>
      </w:r>
    </w:p>
    <w:p w:rsidR="00773BB2" w:rsidRPr="00773BB2" w:rsidRDefault="00773BB2" w:rsidP="00773BB2">
      <w:pPr>
        <w:numPr>
          <w:ilvl w:val="0"/>
          <w:numId w:val="8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подходя к железнодорожному переезду, внимательно следите за световой и звуковой сигнализацией, а также за положением шлагбаума. Переходите через пути при открытом шлагбауме, а при его отсутствии, когда нет близко идущего подвижного состава.</w:t>
      </w:r>
    </w:p>
    <w:p w:rsidR="00773BB2" w:rsidRPr="00773BB2" w:rsidRDefault="00773BB2" w:rsidP="00773BB2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73BB2" w:rsidRPr="001255A5" w:rsidRDefault="00773BB2" w:rsidP="00773BB2">
      <w:pPr>
        <w:numPr>
          <w:ilvl w:val="0"/>
          <w:numId w:val="9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Требования безопасности при ожидании поезда:</w:t>
      </w:r>
    </w:p>
    <w:p w:rsidR="001255A5" w:rsidRPr="00773BB2" w:rsidRDefault="001255A5" w:rsidP="001255A5">
      <w:p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773BB2" w:rsidRPr="00773BB2" w:rsidRDefault="00773BB2" w:rsidP="00773BB2">
      <w:pPr>
        <w:numPr>
          <w:ilvl w:val="0"/>
          <w:numId w:val="10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 ожидании поезда не устраивайте на платформе подвижные игры;</w:t>
      </w:r>
    </w:p>
    <w:p w:rsidR="00773BB2" w:rsidRPr="00773BB2" w:rsidRDefault="00773BB2" w:rsidP="00773BB2">
      <w:pPr>
        <w:numPr>
          <w:ilvl w:val="0"/>
          <w:numId w:val="10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не бегите по платформе рядом с вагоном прибывающего (уходящего) поезда;</w:t>
      </w:r>
    </w:p>
    <w:p w:rsidR="00773BB2" w:rsidRPr="00773BB2" w:rsidRDefault="00773BB2" w:rsidP="00773BB2">
      <w:pPr>
        <w:numPr>
          <w:ilvl w:val="0"/>
          <w:numId w:val="10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не стойте ближе 2-х метров от края платформы во время прохождения поезда без остановки.</w:t>
      </w:r>
    </w:p>
    <w:p w:rsidR="00773BB2" w:rsidRPr="00773BB2" w:rsidRDefault="00773BB2" w:rsidP="00773BB2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73BB2" w:rsidRPr="001255A5" w:rsidRDefault="00773BB2" w:rsidP="00773BB2">
      <w:pPr>
        <w:numPr>
          <w:ilvl w:val="0"/>
          <w:numId w:val="11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Требования безопасности при посадке в вагон и выходе из него:</w:t>
      </w:r>
    </w:p>
    <w:p w:rsidR="001255A5" w:rsidRPr="00773BB2" w:rsidRDefault="001255A5" w:rsidP="001255A5">
      <w:p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773BB2" w:rsidRPr="00773BB2" w:rsidRDefault="00773BB2" w:rsidP="00773BB2">
      <w:pPr>
        <w:numPr>
          <w:ilvl w:val="0"/>
          <w:numId w:val="1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подходите непосредственно к вагону только после полной остановки поезда;</w:t>
      </w:r>
    </w:p>
    <w:p w:rsidR="00773BB2" w:rsidRPr="00773BB2" w:rsidRDefault="00773BB2" w:rsidP="00773BB2">
      <w:pPr>
        <w:numPr>
          <w:ilvl w:val="0"/>
          <w:numId w:val="1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посадку в вагон и выход из него производите только со стороны перрона или посадочной платформы;</w:t>
      </w:r>
    </w:p>
    <w:p w:rsidR="00773BB2" w:rsidRPr="00773BB2" w:rsidRDefault="00773BB2" w:rsidP="00773BB2">
      <w:pPr>
        <w:numPr>
          <w:ilvl w:val="0"/>
          <w:numId w:val="1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будьте внимательны - не оступитесь и не попадите в промежуток между посадочной площадкой вагона и платформой.</w:t>
      </w:r>
    </w:p>
    <w:p w:rsidR="001255A5" w:rsidRPr="001255A5" w:rsidRDefault="001255A5" w:rsidP="001255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73BB2" w:rsidRPr="001255A5" w:rsidRDefault="00773BB2" w:rsidP="00773BB2">
      <w:pPr>
        <w:numPr>
          <w:ilvl w:val="0"/>
          <w:numId w:val="13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  <w:lang w:eastAsia="ru-RU"/>
        </w:rPr>
        <w:t>Требования безопасности при движении поезда:</w:t>
      </w:r>
    </w:p>
    <w:p w:rsidR="001255A5" w:rsidRPr="00773BB2" w:rsidRDefault="001255A5" w:rsidP="001255A5">
      <w:p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73BB2" w:rsidRPr="00773BB2" w:rsidRDefault="00773BB2" w:rsidP="00773BB2">
      <w:pPr>
        <w:numPr>
          <w:ilvl w:val="0"/>
          <w:numId w:val="1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не открывайте на ходу поезда наружные двери тамбуров;</w:t>
      </w:r>
    </w:p>
    <w:p w:rsidR="00773BB2" w:rsidRPr="00773BB2" w:rsidRDefault="00773BB2" w:rsidP="00773BB2">
      <w:pPr>
        <w:numPr>
          <w:ilvl w:val="0"/>
          <w:numId w:val="1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не стойте на подножках в переходных площадках вагонов;</w:t>
      </w:r>
    </w:p>
    <w:p w:rsidR="00773BB2" w:rsidRPr="00773BB2" w:rsidRDefault="00773BB2" w:rsidP="00773BB2">
      <w:pPr>
        <w:numPr>
          <w:ilvl w:val="0"/>
          <w:numId w:val="1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не высовывайтесь на ходу из окон вагонов;</w:t>
      </w:r>
    </w:p>
    <w:p w:rsidR="00773BB2" w:rsidRPr="00773BB2" w:rsidRDefault="00773BB2" w:rsidP="00773BB2">
      <w:pPr>
        <w:numPr>
          <w:ilvl w:val="0"/>
          <w:numId w:val="1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не выходите из вагона при остановке поезда на перегоне.</w:t>
      </w:r>
    </w:p>
    <w:p w:rsidR="00773BB2" w:rsidRPr="00773BB2" w:rsidRDefault="00773BB2" w:rsidP="00773BB2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773BB2" w:rsidRPr="001255A5" w:rsidRDefault="00773BB2" w:rsidP="00773BB2">
      <w:pPr>
        <w:numPr>
          <w:ilvl w:val="0"/>
          <w:numId w:val="15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  <w:lang w:eastAsia="ru-RU"/>
        </w:rPr>
        <w:t>Требования безопасности при экстренной эвакуации из вагона:</w:t>
      </w:r>
    </w:p>
    <w:p w:rsidR="001255A5" w:rsidRPr="00773BB2" w:rsidRDefault="001255A5" w:rsidP="001255A5">
      <w:p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773BB2" w:rsidRPr="00773BB2" w:rsidRDefault="00773BB2" w:rsidP="00773BB2">
      <w:pPr>
        <w:numPr>
          <w:ilvl w:val="0"/>
          <w:numId w:val="16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 случае экстренной эвакуации из вагона старайтесь сохранять спокойствие;</w:t>
      </w:r>
    </w:p>
    <w:p w:rsidR="00773BB2" w:rsidRPr="00773BB2" w:rsidRDefault="00773BB2" w:rsidP="00773BB2">
      <w:pPr>
        <w:numPr>
          <w:ilvl w:val="0"/>
          <w:numId w:val="16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берите с собой только самое необходимое;</w:t>
      </w:r>
    </w:p>
    <w:p w:rsidR="00773BB2" w:rsidRPr="00773BB2" w:rsidRDefault="00773BB2" w:rsidP="00773BB2">
      <w:pPr>
        <w:numPr>
          <w:ilvl w:val="0"/>
          <w:numId w:val="16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окажите помощь при эвакуации пассажирам с детьми, престарелым и инвалидам;</w:t>
      </w:r>
    </w:p>
    <w:p w:rsidR="00773BB2" w:rsidRPr="00773BB2" w:rsidRDefault="00773BB2" w:rsidP="00773BB2">
      <w:pPr>
        <w:numPr>
          <w:ilvl w:val="0"/>
          <w:numId w:val="16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при выходе через боковые двери и аварийные выходы будьте внимательны, чтобы не попасть под встречный поезд.</w:t>
      </w:r>
    </w:p>
    <w:p w:rsidR="001255A5" w:rsidRDefault="00773BB2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                                       </w:t>
      </w:r>
    </w:p>
    <w:p w:rsidR="00773BB2" w:rsidRDefault="00773BB2" w:rsidP="001255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D25752"/>
          <w:sz w:val="24"/>
          <w:szCs w:val="24"/>
          <w:bdr w:val="none" w:sz="0" w:space="0" w:color="auto" w:frame="1"/>
          <w:lang w:eastAsia="ru-RU"/>
        </w:rPr>
      </w:pPr>
      <w:r w:rsidRPr="00773BB2">
        <w:rPr>
          <w:rFonts w:ascii="Times New Roman" w:eastAsia="Times New Roman" w:hAnsi="Times New Roman" w:cs="Times New Roman"/>
          <w:color w:val="D25752"/>
          <w:sz w:val="24"/>
          <w:szCs w:val="24"/>
          <w:bdr w:val="none" w:sz="0" w:space="0" w:color="auto" w:frame="1"/>
          <w:lang w:eastAsia="ru-RU"/>
        </w:rPr>
        <w:t>БУДЬТЕ ОСТОРОЖНЫ!!!</w:t>
      </w:r>
    </w:p>
    <w:p w:rsidR="001255A5" w:rsidRDefault="001255A5" w:rsidP="001255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255A5" w:rsidRPr="00773BB2" w:rsidRDefault="001255A5" w:rsidP="001255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73BB2" w:rsidRDefault="00773BB2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noProof/>
          <w:color w:val="D2575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632960" cy="3185160"/>
            <wp:effectExtent l="0" t="0" r="0" b="0"/>
            <wp:docPr id="7" name="Рисунок 7" descr="29138661-Igrushechnyj-poezd-s-det_mi-kotorye-privetstvuyut-na-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9138661-Igrushechnyj-poezd-s-det_mi-kotorye-privetstvuyut-na-r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A5" w:rsidRDefault="001255A5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255A5" w:rsidRDefault="001255A5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255A5" w:rsidRDefault="001255A5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255A5" w:rsidRDefault="001255A5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255A5" w:rsidRDefault="001255A5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255A5" w:rsidRDefault="001255A5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255A5" w:rsidRPr="00773BB2" w:rsidRDefault="001255A5" w:rsidP="00773B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73BB2" w:rsidRPr="00773BB2" w:rsidRDefault="00773BB2" w:rsidP="00773BB2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73BB2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="001255A5" w:rsidRPr="00773BB2">
        <w:rPr>
          <w:rFonts w:ascii="Times New Roman" w:eastAsia="Times New Roman" w:hAnsi="Times New Roman" w:cs="Times New Roman"/>
          <w:noProof/>
          <w:color w:val="373737"/>
          <w:sz w:val="24"/>
          <w:szCs w:val="24"/>
          <w:lang w:eastAsia="ru-RU"/>
        </w:rPr>
        <w:drawing>
          <wp:inline distT="0" distB="0" distL="0" distR="0">
            <wp:extent cx="4465320" cy="2971800"/>
            <wp:effectExtent l="0" t="0" r="0" b="0"/>
            <wp:docPr id="3" name="Рисунок 3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4D" w:rsidRDefault="001255A5">
      <w:pPr>
        <w:rPr>
          <w:rFonts w:ascii="Times New Roman" w:hAnsi="Times New Roman" w:cs="Times New Roman"/>
          <w:sz w:val="24"/>
          <w:szCs w:val="24"/>
        </w:rPr>
      </w:pPr>
      <w:r w:rsidRPr="00773BB2">
        <w:rPr>
          <w:rFonts w:ascii="Times New Roman" w:eastAsia="Times New Roman" w:hAnsi="Times New Roman" w:cs="Times New Roman"/>
          <w:noProof/>
          <w:color w:val="373737"/>
          <w:sz w:val="24"/>
          <w:szCs w:val="24"/>
          <w:lang w:eastAsia="ru-RU"/>
        </w:rPr>
        <w:lastRenderedPageBreak/>
        <w:drawing>
          <wp:inline distT="0" distB="0" distL="0" distR="0">
            <wp:extent cx="4503420" cy="5676900"/>
            <wp:effectExtent l="0" t="0" r="0" b="0"/>
            <wp:docPr id="4" name="Рисунок 4" descr="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A5" w:rsidRDefault="001255A5">
      <w:pPr>
        <w:rPr>
          <w:rFonts w:ascii="Times New Roman" w:hAnsi="Times New Roman" w:cs="Times New Roman"/>
          <w:sz w:val="24"/>
          <w:szCs w:val="24"/>
        </w:rPr>
      </w:pPr>
    </w:p>
    <w:p w:rsidR="001255A5" w:rsidRDefault="001255A5">
      <w:pPr>
        <w:rPr>
          <w:rFonts w:ascii="Times New Roman" w:hAnsi="Times New Roman" w:cs="Times New Roman"/>
          <w:sz w:val="24"/>
          <w:szCs w:val="24"/>
        </w:rPr>
      </w:pPr>
    </w:p>
    <w:p w:rsidR="001255A5" w:rsidRDefault="001255A5">
      <w:pPr>
        <w:rPr>
          <w:rFonts w:ascii="Times New Roman" w:hAnsi="Times New Roman" w:cs="Times New Roman"/>
          <w:sz w:val="24"/>
          <w:szCs w:val="24"/>
        </w:rPr>
      </w:pPr>
      <w:r w:rsidRPr="00773BB2">
        <w:rPr>
          <w:rFonts w:ascii="Times New Roman" w:eastAsia="Times New Roman" w:hAnsi="Times New Roman" w:cs="Times New Roman"/>
          <w:noProof/>
          <w:color w:val="373737"/>
          <w:sz w:val="24"/>
          <w:szCs w:val="24"/>
          <w:lang w:eastAsia="ru-RU"/>
        </w:rPr>
        <w:lastRenderedPageBreak/>
        <w:drawing>
          <wp:inline distT="0" distB="0" distL="0" distR="0">
            <wp:extent cx="4419600" cy="5935980"/>
            <wp:effectExtent l="0" t="0" r="0" b="7620"/>
            <wp:docPr id="6" name="Рисунок 6" descr="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4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A5" w:rsidRDefault="001255A5">
      <w:pPr>
        <w:rPr>
          <w:rFonts w:ascii="Times New Roman" w:hAnsi="Times New Roman" w:cs="Times New Roman"/>
          <w:sz w:val="24"/>
          <w:szCs w:val="24"/>
        </w:rPr>
      </w:pPr>
    </w:p>
    <w:p w:rsidR="001255A5" w:rsidRDefault="001255A5">
      <w:pPr>
        <w:rPr>
          <w:rFonts w:ascii="Times New Roman" w:hAnsi="Times New Roman" w:cs="Times New Roman"/>
          <w:sz w:val="24"/>
          <w:szCs w:val="24"/>
        </w:rPr>
      </w:pPr>
    </w:p>
    <w:p w:rsidR="001255A5" w:rsidRDefault="001255A5">
      <w:pPr>
        <w:rPr>
          <w:rFonts w:ascii="Times New Roman" w:hAnsi="Times New Roman" w:cs="Times New Roman"/>
          <w:sz w:val="24"/>
          <w:szCs w:val="24"/>
        </w:rPr>
      </w:pPr>
    </w:p>
    <w:p w:rsidR="001255A5" w:rsidRPr="00773BB2" w:rsidRDefault="001255A5">
      <w:pPr>
        <w:rPr>
          <w:rFonts w:ascii="Times New Roman" w:hAnsi="Times New Roman" w:cs="Times New Roman"/>
          <w:sz w:val="24"/>
          <w:szCs w:val="24"/>
        </w:rPr>
      </w:pPr>
      <w:r w:rsidRPr="00773BB2">
        <w:rPr>
          <w:rFonts w:ascii="Times New Roman" w:eastAsia="Times New Roman" w:hAnsi="Times New Roman" w:cs="Times New Roman"/>
          <w:noProof/>
          <w:color w:val="373737"/>
          <w:sz w:val="24"/>
          <w:szCs w:val="24"/>
          <w:lang w:eastAsia="ru-RU"/>
        </w:rPr>
        <w:lastRenderedPageBreak/>
        <w:drawing>
          <wp:inline distT="0" distB="0" distL="0" distR="0">
            <wp:extent cx="4495800" cy="4831080"/>
            <wp:effectExtent l="0" t="0" r="0" b="7620"/>
            <wp:docPr id="5" name="Рисунок 5" descr="rz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zd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5A5" w:rsidRPr="00773BB2" w:rsidSect="00D13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3B34"/>
    <w:multiLevelType w:val="multilevel"/>
    <w:tmpl w:val="D09EBE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37ACF"/>
    <w:multiLevelType w:val="multilevel"/>
    <w:tmpl w:val="3FD65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26791B"/>
    <w:multiLevelType w:val="multilevel"/>
    <w:tmpl w:val="C704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F01B5"/>
    <w:multiLevelType w:val="multilevel"/>
    <w:tmpl w:val="6A84CF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2A319D"/>
    <w:multiLevelType w:val="multilevel"/>
    <w:tmpl w:val="38A8E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2662FA"/>
    <w:multiLevelType w:val="multilevel"/>
    <w:tmpl w:val="B2FA9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437171"/>
    <w:multiLevelType w:val="multilevel"/>
    <w:tmpl w:val="9488BD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8E7F16"/>
    <w:multiLevelType w:val="multilevel"/>
    <w:tmpl w:val="6A3E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D70FB0"/>
    <w:multiLevelType w:val="multilevel"/>
    <w:tmpl w:val="F9F4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165BA8"/>
    <w:multiLevelType w:val="multilevel"/>
    <w:tmpl w:val="12E661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DA4B9C"/>
    <w:multiLevelType w:val="multilevel"/>
    <w:tmpl w:val="E2EC130C"/>
    <w:lvl w:ilvl="0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D353EE"/>
    <w:multiLevelType w:val="multilevel"/>
    <w:tmpl w:val="0C7AEB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B400EE"/>
    <w:multiLevelType w:val="multilevel"/>
    <w:tmpl w:val="8FC05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EA4503"/>
    <w:multiLevelType w:val="multilevel"/>
    <w:tmpl w:val="7E3C4B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D457C7"/>
    <w:multiLevelType w:val="multilevel"/>
    <w:tmpl w:val="5674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887F3A"/>
    <w:multiLevelType w:val="multilevel"/>
    <w:tmpl w:val="6C30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7"/>
  </w:num>
  <w:num w:numId="5">
    <w:abstractNumId w:val="10"/>
  </w:num>
  <w:num w:numId="6">
    <w:abstractNumId w:val="0"/>
  </w:num>
  <w:num w:numId="7">
    <w:abstractNumId w:val="11"/>
  </w:num>
  <w:num w:numId="8">
    <w:abstractNumId w:val="4"/>
  </w:num>
  <w:num w:numId="9">
    <w:abstractNumId w:val="6"/>
  </w:num>
  <w:num w:numId="10">
    <w:abstractNumId w:val="15"/>
  </w:num>
  <w:num w:numId="11">
    <w:abstractNumId w:val="13"/>
  </w:num>
  <w:num w:numId="12">
    <w:abstractNumId w:val="8"/>
  </w:num>
  <w:num w:numId="13">
    <w:abstractNumId w:val="3"/>
  </w:num>
  <w:num w:numId="14">
    <w:abstractNumId w:val="14"/>
  </w:num>
  <w:num w:numId="15">
    <w:abstractNumId w:val="9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CD73A5"/>
    <w:rsid w:val="001255A5"/>
    <w:rsid w:val="002F069B"/>
    <w:rsid w:val="00435B4D"/>
    <w:rsid w:val="005F1E1E"/>
    <w:rsid w:val="006254B4"/>
    <w:rsid w:val="006D7BF2"/>
    <w:rsid w:val="00773BB2"/>
    <w:rsid w:val="009D129D"/>
    <w:rsid w:val="00B90CAD"/>
    <w:rsid w:val="00CD73A5"/>
    <w:rsid w:val="00D13804"/>
    <w:rsid w:val="00E02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B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3BB2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773BB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2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7662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511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04103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EFEFEF"/>
                        <w:left w:val="single" w:sz="36" w:space="0" w:color="EFEFEF"/>
                        <w:bottom w:val="single" w:sz="36" w:space="0" w:color="EFEFEF"/>
                        <w:right w:val="single" w:sz="36" w:space="0" w:color="EFEFEF"/>
                      </w:divBdr>
                    </w:div>
                  </w:divsChild>
                </w:div>
                <w:div w:id="116138420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7742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87997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6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522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106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001584">
                      <w:marLeft w:val="7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27287">
                      <w:marLeft w:val="0"/>
                      <w:marRight w:val="0"/>
                      <w:marTop w:val="9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bal-ds2.edumsko.ru/about/news/505980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</dc:creator>
  <cp:lastModifiedBy>Пользователь Windows</cp:lastModifiedBy>
  <cp:revision>2</cp:revision>
  <dcterms:created xsi:type="dcterms:W3CDTF">2022-11-02T09:41:00Z</dcterms:created>
  <dcterms:modified xsi:type="dcterms:W3CDTF">2022-11-02T09:41:00Z</dcterms:modified>
</cp:coreProperties>
</file>