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01" w:rsidRDefault="00815001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815001" w:rsidRPr="00815001" w:rsidRDefault="00815001" w:rsidP="00815001">
      <w:pPr>
        <w:jc w:val="center"/>
        <w:rPr>
          <w:rFonts w:ascii="Times New Roman" w:eastAsiaTheme="minorHAnsi" w:hAnsi="Times New Roman" w:cs="Times New Roman"/>
          <w:b/>
          <w:sz w:val="52"/>
          <w:szCs w:val="52"/>
        </w:rPr>
      </w:pPr>
      <w:r w:rsidRPr="00815001">
        <w:rPr>
          <w:rFonts w:ascii="Times New Roman" w:hAnsi="Times New Roman" w:cs="Times New Roman"/>
          <w:b/>
          <w:sz w:val="52"/>
          <w:szCs w:val="52"/>
        </w:rPr>
        <w:t>Муниципальное бюджетное учреждение</w:t>
      </w:r>
    </w:p>
    <w:p w:rsidR="00815001" w:rsidRPr="00815001" w:rsidRDefault="00815001" w:rsidP="008150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15001">
        <w:rPr>
          <w:rFonts w:ascii="Times New Roman" w:hAnsi="Times New Roman" w:cs="Times New Roman"/>
          <w:b/>
          <w:sz w:val="52"/>
          <w:szCs w:val="52"/>
        </w:rPr>
        <w:t>«Гага</w:t>
      </w:r>
      <w:bookmarkStart w:id="0" w:name="_GoBack"/>
      <w:bookmarkEnd w:id="0"/>
      <w:r w:rsidRPr="00815001">
        <w:rPr>
          <w:rFonts w:ascii="Times New Roman" w:hAnsi="Times New Roman" w:cs="Times New Roman"/>
          <w:b/>
          <w:sz w:val="52"/>
          <w:szCs w:val="52"/>
        </w:rPr>
        <w:t>ринская спортивная школа»</w:t>
      </w:r>
    </w:p>
    <w:p w:rsidR="00815001" w:rsidRDefault="00815001" w:rsidP="008150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5001" w:rsidRDefault="00815001" w:rsidP="008150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5001" w:rsidRDefault="00815001" w:rsidP="008150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5001" w:rsidRDefault="00815001" w:rsidP="008150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5001" w:rsidRDefault="00815001" w:rsidP="00815001">
      <w:pPr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Доклад на тему:</w:t>
      </w:r>
    </w:p>
    <w:p w:rsidR="00815001" w:rsidRDefault="00815001" w:rsidP="00815001">
      <w:pPr>
        <w:rPr>
          <w:rFonts w:ascii="Times New Roman" w:eastAsia="Times New Roman" w:hAnsi="Times New Roman" w:cs="Times New Roman"/>
          <w:b/>
          <w:iCs/>
          <w:sz w:val="56"/>
          <w:szCs w:val="56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72"/>
          <w:szCs w:val="72"/>
        </w:rPr>
        <w:t>«</w:t>
      </w:r>
      <w:r w:rsidRPr="00815001">
        <w:rPr>
          <w:rFonts w:ascii="Times New Roman" w:eastAsia="Times New Roman" w:hAnsi="Times New Roman" w:cs="Times New Roman"/>
          <w:b/>
          <w:iCs/>
          <w:sz w:val="56"/>
          <w:szCs w:val="56"/>
          <w:bdr w:val="none" w:sz="0" w:space="0" w:color="auto" w:frame="1"/>
        </w:rPr>
        <w:t>ВСЕМИРНЫЙ АНТИДОПИНГОВЫЙ КОДЕКС И ЕГО ХАРАКТЕРИСТИКА.</w:t>
      </w:r>
    </w:p>
    <w:p w:rsidR="00815001" w:rsidRDefault="00815001" w:rsidP="00815001">
      <w:pPr>
        <w:rPr>
          <w:rFonts w:ascii="Times New Roman" w:hAnsi="Times New Roman" w:cs="Times New Roman"/>
          <w:b/>
          <w:sz w:val="72"/>
          <w:szCs w:val="72"/>
        </w:rPr>
      </w:pPr>
      <w:r w:rsidRPr="00815001">
        <w:rPr>
          <w:rFonts w:ascii="Times New Roman" w:eastAsia="Times New Roman" w:hAnsi="Times New Roman" w:cs="Times New Roman"/>
          <w:b/>
          <w:iCs/>
          <w:sz w:val="56"/>
          <w:szCs w:val="56"/>
          <w:bdr w:val="none" w:sz="0" w:space="0" w:color="auto" w:frame="1"/>
        </w:rPr>
        <w:t>ДЕЯТЕЛЬНОСТЬ РУСАДА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815001" w:rsidRDefault="00815001" w:rsidP="008150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01" w:rsidRDefault="00815001" w:rsidP="008150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01" w:rsidRDefault="00815001" w:rsidP="00815001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Докладчик:</w:t>
      </w:r>
    </w:p>
    <w:p w:rsidR="00815001" w:rsidRDefault="00815001" w:rsidP="00815001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тренер  МБУ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«ГСШ»</w:t>
      </w:r>
    </w:p>
    <w:p w:rsidR="00815001" w:rsidRDefault="00815001" w:rsidP="00815001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И.В.</w:t>
      </w:r>
    </w:p>
    <w:p w:rsidR="00815001" w:rsidRDefault="00815001" w:rsidP="008150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01" w:rsidRDefault="00815001" w:rsidP="008150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01" w:rsidRDefault="00815001" w:rsidP="00815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Гагарин</w:t>
      </w:r>
    </w:p>
    <w:p w:rsidR="00815001" w:rsidRDefault="00815001" w:rsidP="00815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815001" w:rsidRDefault="00815001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00B2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Всемирный антидопинговый Кодекс</w:t>
      </w: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является фундаментальным и универсальным документом, на котором основывается Всемирная антидопинговая программа. Целью его создания было объединение всеобщих усилий для борьбы с допингом. Он достаточно конкретен в тех местах, где требуется согласованность для достижения гармонизации в борьбе против допинга, и в то же время универсален, когда требуется определенная гибкость в тех или иных случаях.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00B2F">
        <w:rPr>
          <w:rFonts w:ascii="Times New Roman" w:hAnsi="Times New Roman" w:cs="Times New Roman"/>
          <w:sz w:val="28"/>
          <w:szCs w:val="28"/>
          <w:shd w:val="clear" w:color="auto" w:fill="FFFFFF"/>
        </w:rPr>
        <w:t>В  первой</w:t>
      </w:r>
      <w:proofErr w:type="gramEnd"/>
      <w:r w:rsidRPr="00100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 </w:t>
      </w:r>
      <w:r w:rsidRPr="00100B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Кодекс</w:t>
      </w:r>
      <w:r w:rsidRPr="00100B2F">
        <w:rPr>
          <w:rFonts w:ascii="Times New Roman" w:hAnsi="Times New Roman" w:cs="Times New Roman"/>
          <w:sz w:val="28"/>
          <w:szCs w:val="28"/>
          <w:shd w:val="clear" w:color="auto" w:fill="FFFFFF"/>
        </w:rPr>
        <w:t>а излагаются специфические антидопинговые правила и принципы, которым должны следовать организации и спортсмены.</w:t>
      </w:r>
    </w:p>
    <w:p w:rsidR="00100B2F" w:rsidRPr="00100B2F" w:rsidRDefault="00100B2F" w:rsidP="00764057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B2F">
        <w:rPr>
          <w:rFonts w:ascii="Times New Roman" w:hAnsi="Times New Roman" w:cs="Times New Roman"/>
          <w:sz w:val="28"/>
          <w:szCs w:val="28"/>
          <w:shd w:val="clear" w:color="auto" w:fill="FFFFFF"/>
        </w:rPr>
        <w:t> и национальные антидопинговые организации. 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B2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Pr="00100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</w:t>
      </w:r>
      <w:r w:rsidRPr="00100B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2.1</w:t>
      </w:r>
      <w:r w:rsidRPr="00100B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0B2F">
        <w:rPr>
          <w:rFonts w:ascii="Times New Roman" w:hAnsi="Times New Roman" w:cs="Times New Roman"/>
          <w:sz w:val="28"/>
          <w:szCs w:val="28"/>
        </w:rPr>
        <w:t>Присутствие </w:t>
      </w:r>
      <w:r w:rsidRPr="00100B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запрещенных субстанций</w:t>
      </w:r>
      <w:r w:rsidRPr="00100B2F">
        <w:rPr>
          <w:rFonts w:ascii="Times New Roman" w:hAnsi="Times New Roman" w:cs="Times New Roman"/>
          <w:sz w:val="28"/>
          <w:szCs w:val="28"/>
        </w:rPr>
        <w:t> или их </w:t>
      </w:r>
      <w:r w:rsidRPr="00100B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метаболитов</w:t>
      </w:r>
      <w:r w:rsidRPr="00100B2F">
        <w:rPr>
          <w:rFonts w:ascii="Times New Roman" w:hAnsi="Times New Roman" w:cs="Times New Roman"/>
          <w:sz w:val="28"/>
          <w:szCs w:val="28"/>
        </w:rPr>
        <w:t> или </w:t>
      </w:r>
      <w:r w:rsidRPr="00100B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маркеров</w:t>
      </w:r>
      <w:r w:rsidRPr="00100B2F">
        <w:rPr>
          <w:rFonts w:ascii="Times New Roman" w:hAnsi="Times New Roman" w:cs="Times New Roman"/>
          <w:sz w:val="28"/>
          <w:szCs w:val="28"/>
        </w:rPr>
        <w:t> в </w:t>
      </w:r>
      <w:r w:rsidRPr="00100B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пробе</w:t>
      </w:r>
      <w:r w:rsidRPr="00100B2F">
        <w:rPr>
          <w:rFonts w:ascii="Times New Roman" w:hAnsi="Times New Roman" w:cs="Times New Roman"/>
          <w:sz w:val="28"/>
          <w:szCs w:val="28"/>
        </w:rPr>
        <w:t>, взятой у </w:t>
      </w:r>
      <w:r w:rsidRPr="00100B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спортсмена</w:t>
      </w:r>
      <w:r w:rsidRPr="00100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00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0B2F">
        <w:rPr>
          <w:rFonts w:ascii="Times New Roman" w:hAnsi="Times New Roman" w:cs="Times New Roman"/>
          <w:sz w:val="28"/>
          <w:szCs w:val="28"/>
        </w:rPr>
        <w:t>рописано:</w:t>
      </w:r>
    </w:p>
    <w:p w:rsidR="00100B2F" w:rsidRPr="00100B2F" w:rsidRDefault="00100B2F" w:rsidP="00764057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«Персональной обязанность каждого спортсмена является недопущение попадания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запрещенных субстанций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в его/ее организм.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Спортсмены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несут ответственность за любую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запрещенную субстанцию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или ее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метаболит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или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маркер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обнаруженный во взятых из их организмов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пробах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sz w:val="28"/>
          <w:szCs w:val="28"/>
        </w:rPr>
        <w:t>Так же в кодексе прописана статья про запрещенные списки и препараты.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Существование единственного Запрещенного списка поможет избежать путаницы по поводу того, какие субстанции в каких видах спорта запрещены. 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Еще одной важной статьей Кодекса является тестирование, анализ проб и обработка результатов.</w:t>
      </w:r>
    </w:p>
    <w:p w:rsidR="00100B2F" w:rsidRPr="00100B2F" w:rsidRDefault="00100B2F" w:rsidP="00764057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«Антидопинговые организации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проводящие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тестирования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должны согласованно с другими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антидопинговыми организациями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проводящими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тестирования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с той же группой спортсменов:</w:t>
      </w:r>
    </w:p>
    <w:p w:rsidR="00100B2F" w:rsidRDefault="00100B2F" w:rsidP="00764057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5.1.1 Планировать и проводить требуемое количество тестирований как 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соревновательный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так и во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вне-соревновательный периоды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.»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sz w:val="28"/>
          <w:szCs w:val="28"/>
        </w:rPr>
        <w:t>Еще один важный аспект Кодекса – аннулирование результатов и санкции.</w:t>
      </w:r>
    </w:p>
    <w:p w:rsidR="00100B2F" w:rsidRPr="00100B2F" w:rsidRDefault="00100B2F" w:rsidP="00764057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«Невыполнение требований, выявленное в процессе тестирования 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соревновательный период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автоматически влечет за собой аннулирование результатов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спортсмена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допустившего нарушение»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sz w:val="28"/>
          <w:szCs w:val="28"/>
        </w:rPr>
        <w:t>Что касается командных видов спорта, то Кодекс прописывает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0B2F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bdr w:val="none" w:sz="0" w:space="0" w:color="auto" w:frame="1"/>
        </w:rPr>
        <w:t>ПОСЛЕДСТВИЯ</w:t>
      </w:r>
      <w:r w:rsidRPr="00100B2F">
        <w:rPr>
          <w:rFonts w:ascii="Times New Roman" w:eastAsia="Times New Roman" w:hAnsi="Times New Roman" w:cs="Times New Roman"/>
          <w:kern w:val="36"/>
          <w:sz w:val="28"/>
          <w:szCs w:val="28"/>
        </w:rPr>
        <w:t> ДЛЯ КОМАНД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«Если более одного члена команды 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командных видах спорта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во время какого-либо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спортивного события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проинформированы о возможном нарушении антидопинговых правил по Статье 7, команда должна быть подвергнута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целевому тестированию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. Если во время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спортивного события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выявлено более одного нарушения антидопинговых правил, допущенного членами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команды, команда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может быть подвергнута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дисквалификации 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или другому дисциплинарному взысканию. В тех видах спорта, что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командными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не являются, но награды раздаются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командам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дисквалификации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и другие дисциплинарные взыскания в случае нарушения антидопинговых правил налагаются в соответствии с правилами, принятыми в данной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международной федерации»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Так же прописан допинг –контроль для животных, участвующих в соревнованиях.</w:t>
      </w:r>
    </w:p>
    <w:p w:rsidR="00100B2F" w:rsidRPr="00100B2F" w:rsidRDefault="00100B2F" w:rsidP="007640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B2F" w:rsidRPr="00100B2F" w:rsidRDefault="00100B2F" w:rsidP="007640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100B2F" w:rsidRPr="00100B2F" w:rsidRDefault="00100B2F" w:rsidP="00100B2F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разделе санкции предусмотрена статья «Особые субстанции»</w:t>
      </w:r>
    </w:p>
    <w:p w:rsidR="00100B2F" w:rsidRPr="00100B2F" w:rsidRDefault="00100B2F" w:rsidP="00100B2F">
      <w:pPr>
        <w:pStyle w:val="a6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Запрещенном списке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могут специально обозначаться особые субстанции, употребление которых может рассматриваться как непреднамеренное, ввиду их общедоступности или ввиду сомнительности их способности влиять на спортивные результаты. Если будет установлено, что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спортсмен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использовал данную субстанцию не для улучшения своих результатов, срок дисквалификации заменяется следующим: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Первое нарушение: минимум - предупреждение, максимум – 1 год дисквалификации.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Второе нарушение: два (2) года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дисквалификации.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Третье нарушение: пожизненная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дисквалификация».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100B2F" w:rsidRPr="00100B2F" w:rsidRDefault="00100B2F" w:rsidP="00100B2F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0B2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Важный </w:t>
      </w:r>
      <w:proofErr w:type="gramStart"/>
      <w:r w:rsidRPr="00100B2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момент  </w:t>
      </w:r>
      <w:r w:rsidRPr="00100B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Статус</w:t>
      </w:r>
      <w:proofErr w:type="gramEnd"/>
      <w:r w:rsidRPr="00100B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 время </w:t>
      </w:r>
      <w:r w:rsidRPr="00100B2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дисквалификации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«Ни одна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персона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подвергшаяся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дисквалификации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не имеет права в течение срока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дисквалификации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участвовать ни в каком качестве 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соревнованиях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или других событиях, авторизованных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подписавшей стороной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, за исключением специальных антидопинговых образовательных или реабилитационных программ.» 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00B2F" w:rsidRPr="00100B2F" w:rsidRDefault="00100B2F" w:rsidP="00100B2F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sz w:val="28"/>
          <w:szCs w:val="28"/>
        </w:rPr>
        <w:t>Вторая часть Кодекса посвящена образовательным программам и исследованиям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0B2F">
        <w:rPr>
          <w:rFonts w:ascii="Times New Roman" w:eastAsia="Times New Roman" w:hAnsi="Times New Roman" w:cs="Times New Roman"/>
          <w:sz w:val="28"/>
          <w:szCs w:val="28"/>
        </w:rPr>
        <w:t>Основным принципом информационных и </w:t>
      </w:r>
      <w:hyperlink r:id="rId7" w:tooltip="Образовательные программы" w:history="1">
        <w:r w:rsidRPr="00100B2F">
          <w:rPr>
            <w:rStyle w:val="a5"/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образовательных программ</w:t>
        </w:r>
      </w:hyperlink>
      <w:r w:rsidRPr="00100B2F">
        <w:rPr>
          <w:rFonts w:ascii="Times New Roman" w:eastAsia="Times New Roman" w:hAnsi="Times New Roman" w:cs="Times New Roman"/>
          <w:sz w:val="28"/>
          <w:szCs w:val="28"/>
        </w:rPr>
        <w:t> должно стать сохранение духа спорта, свободного от допинга. Главная цель таких программ – убедить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спортсменов</w:t>
      </w:r>
      <w:r w:rsidRPr="00100B2F">
        <w:rPr>
          <w:rFonts w:ascii="Times New Roman" w:eastAsia="Times New Roman" w:hAnsi="Times New Roman" w:cs="Times New Roman"/>
          <w:sz w:val="28"/>
          <w:szCs w:val="28"/>
        </w:rPr>
        <w:t> отказаться от применения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запрещенных субстанций</w:t>
      </w:r>
      <w:r w:rsidRPr="00100B2F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методов</w:t>
      </w:r>
      <w:r w:rsidRPr="00100B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0B2F" w:rsidRPr="00100B2F" w:rsidRDefault="00100B2F" w:rsidP="00100B2F">
      <w:pPr>
        <w:pStyle w:val="a6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«Каждая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антидопинговая организация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 должна планировать, осуществлять и контролировать проведение информационных и антидопинговых программ. Программы призваны своевременно и четко информировать участников как минимум по следующим пунктам: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Субстанции и методы, включенные 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Запрещенный список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В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лияние применения допинга на здоровье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Процедуры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допинг-контроля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100B2F">
        <w:rPr>
          <w:rFonts w:ascii="Times New Roman" w:eastAsia="Times New Roman" w:hAnsi="Times New Roman" w:cs="Times New Roman"/>
          <w:i/>
          <w:sz w:val="28"/>
          <w:szCs w:val="28"/>
        </w:rPr>
        <w:t>Права и обязанности спортсменов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00B2F" w:rsidRPr="00100B2F" w:rsidRDefault="00100B2F" w:rsidP="00100B2F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sz w:val="28"/>
          <w:szCs w:val="28"/>
        </w:rPr>
        <w:t>Программы призваны пропагандировать дух спорта и создавать антидопинговую атмосферу для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участников</w:t>
      </w:r>
      <w:r w:rsidRPr="00100B2F">
        <w:rPr>
          <w:rFonts w:ascii="Times New Roman" w:eastAsia="Times New Roman" w:hAnsi="Times New Roman" w:cs="Times New Roman"/>
          <w:sz w:val="28"/>
          <w:szCs w:val="28"/>
        </w:rPr>
        <w:t> программ, </w:t>
      </w:r>
      <w:proofErr w:type="gramStart"/>
      <w:r w:rsidRPr="00100B2F">
        <w:rPr>
          <w:rFonts w:ascii="Times New Roman" w:eastAsia="Times New Roman" w:hAnsi="Times New Roman" w:cs="Times New Roman"/>
          <w:sz w:val="28"/>
          <w:szCs w:val="28"/>
        </w:rPr>
        <w:t>своевременно  информировать</w:t>
      </w:r>
      <w:proofErr w:type="gramEnd"/>
      <w:r w:rsidRPr="00100B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спортсменов </w:t>
      </w:r>
      <w:r w:rsidRPr="00100B2F">
        <w:rPr>
          <w:rFonts w:ascii="Times New Roman" w:eastAsia="Times New Roman" w:hAnsi="Times New Roman" w:cs="Times New Roman"/>
          <w:sz w:val="28"/>
          <w:szCs w:val="28"/>
        </w:rPr>
        <w:t>о таких программах и консультировать их по поводу текущих правил принятых в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Кодексе.</w:t>
      </w:r>
    </w:p>
    <w:p w:rsidR="00100B2F" w:rsidRPr="00100B2F" w:rsidRDefault="00100B2F" w:rsidP="00100B2F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100B2F" w:rsidRPr="00100B2F" w:rsidRDefault="00100B2F" w:rsidP="00100B2F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 Всемирной антидопинговой программы и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Кодекс</w:t>
      </w: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 состоят в следующем:</w:t>
      </w:r>
    </w:p>
    <w:p w:rsidR="00100B2F" w:rsidRPr="00100B2F" w:rsidRDefault="00100B2F" w:rsidP="00100B2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Защищать фундаментальное право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спортсменов</w:t>
      </w: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участвовать в соревнованиях, свободных от допинга, и с этой целью пропагандировать здоровье, справедливость и равенство для всех </w:t>
      </w:r>
      <w:r w:rsidRPr="00100B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спортсменов</w:t>
      </w: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а также</w:t>
      </w:r>
    </w:p>
    <w:p w:rsidR="00100B2F" w:rsidRPr="00100B2F" w:rsidRDefault="00100B2F" w:rsidP="00100B2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Создавать согласованные, скоординированные и эффективные антидопинговые программы, как на международном, так и на национальных уровнях, чтобы раскрывать, сдерживать и предотвращать случаи применения допинга.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0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нашей стране организацией, занимающейся реализацией антидопинговых программ является РУСАДА.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sz w:val="28"/>
          <w:szCs w:val="28"/>
        </w:rPr>
        <w:t>РУСАДА - независимая организация, осуществляющая комплекс мероприятий по выявлению и предупреждению нарушений антидопинговых правил на территории Российской Федерации была создана в январе 2008 года по инициативе Федерального агентства по физической культуре и спорту РФ в соответствии с Кодексом Всемирного антидопингового агентства и Международной конвенцией о борьбе с допингом в спорте.</w:t>
      </w:r>
    </w:p>
    <w:p w:rsidR="00100B2F" w:rsidRPr="00100B2F" w:rsidRDefault="00100B2F" w:rsidP="0076405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деятельности РУСАДА являются мероприятия допинг-контроля, реализация информационно-образовательных программ, пропаганда здорового и честного спорта, сотрудничество на национальном и международном уровнях.</w:t>
      </w:r>
    </w:p>
    <w:p w:rsidR="00100B2F" w:rsidRPr="00100B2F" w:rsidRDefault="00100B2F" w:rsidP="0076405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0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Приоритетной задачей РАА «РУСАДА» является развитие антидопинговой политики на региональном уровне. С этой целью в каждом субъекте Российской Федерации утвержден специалист ответственный за антидопинговое обеспечение, который, согласно требованиям РУСАДА, ведет антидопинговую деятельность в своем регионе.</w:t>
      </w:r>
    </w:p>
    <w:p w:rsidR="00100B2F" w:rsidRDefault="00100B2F" w:rsidP="00764057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Для повышения эффективности в работе региональных учреждений и специалистов, ответственных за антидопинговое обеспечение в регионах, РУСАДА сформировала рейтинг регионов, который наглядно демонстрирует объем выполняемой антидопинговой работы в каждом субъекте Российской Федерации.</w:t>
      </w:r>
    </w:p>
    <w:p w:rsidR="00100B2F" w:rsidRDefault="00100B2F" w:rsidP="00764057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B2F" w:rsidRPr="00100B2F" w:rsidRDefault="00100B2F" w:rsidP="00764057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(ИЗ ОПЫТА ПРОХОЖДЕНИЯ ТЕОРЕТИЧЕСКИХ ТЕСТОВ НА </w:t>
      </w:r>
      <w:r w:rsidR="00815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РУСАДА)</w:t>
      </w:r>
    </w:p>
    <w:p w:rsidR="00100B2F" w:rsidRPr="00100B2F" w:rsidRDefault="00100B2F" w:rsidP="00100B2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0A21" w:rsidRPr="00100B2F" w:rsidRDefault="002A0A21" w:rsidP="00100B2F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A0A21" w:rsidRPr="00100B2F" w:rsidSect="00100B2F">
      <w:footerReference w:type="default" r:id="rId8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58" w:rsidRDefault="00F33358" w:rsidP="00815001">
      <w:pPr>
        <w:spacing w:after="0" w:line="240" w:lineRule="auto"/>
      </w:pPr>
      <w:r>
        <w:separator/>
      </w:r>
    </w:p>
  </w:endnote>
  <w:endnote w:type="continuationSeparator" w:id="0">
    <w:p w:rsidR="00F33358" w:rsidRDefault="00F33358" w:rsidP="008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330067"/>
      <w:docPartObj>
        <w:docPartGallery w:val="Page Numbers (Bottom of Page)"/>
        <w:docPartUnique/>
      </w:docPartObj>
    </w:sdtPr>
    <w:sdtContent>
      <w:p w:rsidR="00815001" w:rsidRDefault="0081500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5001" w:rsidRDefault="008150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58" w:rsidRDefault="00F33358" w:rsidP="00815001">
      <w:pPr>
        <w:spacing w:after="0" w:line="240" w:lineRule="auto"/>
      </w:pPr>
      <w:r>
        <w:separator/>
      </w:r>
    </w:p>
  </w:footnote>
  <w:footnote w:type="continuationSeparator" w:id="0">
    <w:p w:rsidR="00F33358" w:rsidRDefault="00F33358" w:rsidP="0081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E52BF"/>
    <w:multiLevelType w:val="multilevel"/>
    <w:tmpl w:val="E364218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2040" w:hanging="600"/>
      </w:pPr>
      <w:rPr>
        <w:rFonts w:ascii="Helvetica" w:hAnsi="Helvetica" w:cs="Helvetica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Helvetica" w:hAnsi="Helvetica" w:cs="Helvetica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Helvetica" w:hAnsi="Helvetica" w:cs="Helvetica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Helvetica" w:hAnsi="Helvetica" w:cs="Helvetica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ascii="Helvetica" w:hAnsi="Helvetica" w:cs="Helvetica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ascii="Helvetica" w:hAnsi="Helvetica" w:cs="Helvetica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ascii="Helvetica" w:hAnsi="Helvetica" w:cs="Helvetica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ascii="Helvetica" w:hAnsi="Helvetica" w:cs="Helvetica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D4"/>
    <w:rsid w:val="000709D4"/>
    <w:rsid w:val="00100B2F"/>
    <w:rsid w:val="002A0A21"/>
    <w:rsid w:val="00764057"/>
    <w:rsid w:val="00815001"/>
    <w:rsid w:val="00F3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3615"/>
  <w15:chartTrackingRefBased/>
  <w15:docId w15:val="{1DF9DDED-16B3-4A2E-9C29-E66DA6D2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2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B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10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0B2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0B2F"/>
    <w:rPr>
      <w:color w:val="0000FF"/>
      <w:u w:val="single"/>
    </w:rPr>
  </w:style>
  <w:style w:type="paragraph" w:styleId="a6">
    <w:name w:val="No Spacing"/>
    <w:uiPriority w:val="1"/>
    <w:qFormat/>
    <w:rsid w:val="00100B2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81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500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1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50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brazovatelmznie_program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1012</Words>
  <Characters>5769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4</cp:revision>
  <dcterms:created xsi:type="dcterms:W3CDTF">2020-03-12T12:11:00Z</dcterms:created>
  <dcterms:modified xsi:type="dcterms:W3CDTF">2020-03-12T12:53:00Z</dcterms:modified>
</cp:coreProperties>
</file>