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464B" w:rsidRDefault="00133893">
      <w:pPr>
        <w:spacing w:after="0" w:line="408" w:lineRule="auto"/>
        <w:ind w:left="120"/>
        <w:jc w:val="center"/>
        <w:rPr>
          <w:rFonts w:ascii="Arial" w:eastAsia="Arial" w:hAnsi="Arial" w:cs="Arial"/>
        </w:rPr>
      </w:pPr>
      <w:bookmarkStart w:id="0" w:name="kix.gpdw26othe0l" w:colFirst="0" w:colLast="0"/>
      <w:bookmarkEnd w:id="0"/>
      <w:r>
        <w:rPr>
          <w:rFonts w:ascii="Times New Roman" w:eastAsia="Times New Roman" w:hAnsi="Times New Roman" w:cs="Times New Roman"/>
          <w:b/>
          <w:sz w:val="28"/>
          <w:szCs w:val="28"/>
        </w:rPr>
        <w:t>МИНИСТЕРСТВО ПРОСВЕЩЕНИЯ РОССИЙСКОЙ ФЕДЕРАЦИИ</w:t>
      </w:r>
    </w:p>
    <w:p w:rsidR="00C0464B" w:rsidRDefault="00133893">
      <w:pPr>
        <w:spacing w:after="0" w:line="408" w:lineRule="auto"/>
        <w:ind w:left="120"/>
        <w:jc w:val="center"/>
        <w:rPr>
          <w:rFonts w:ascii="Arial" w:eastAsia="Arial" w:hAnsi="Arial" w:cs="Arial"/>
        </w:rPr>
      </w:pPr>
      <w:bookmarkStart w:id="1" w:name="kix.xejpi3kgpuat" w:colFirst="0" w:colLast="0"/>
      <w:bookmarkEnd w:id="1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Республика Карелия </w:t>
      </w:r>
    </w:p>
    <w:p w:rsidR="00C0464B" w:rsidRDefault="00133893">
      <w:pPr>
        <w:spacing w:after="0" w:line="408" w:lineRule="auto"/>
        <w:ind w:left="120"/>
        <w:jc w:val="center"/>
        <w:rPr>
          <w:rFonts w:ascii="Arial" w:eastAsia="Arial" w:hAnsi="Arial" w:cs="Arial"/>
        </w:rPr>
      </w:pPr>
      <w:bookmarkStart w:id="2" w:name="kix.qgyy01xgz7zd" w:colFirst="0" w:colLast="0"/>
      <w:bookmarkEnd w:id="2"/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Прионежский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муниципальный район</w:t>
      </w:r>
    </w:p>
    <w:p w:rsidR="00C0464B" w:rsidRDefault="00133893">
      <w:pPr>
        <w:spacing w:after="0" w:line="408" w:lineRule="auto"/>
        <w:ind w:left="120"/>
        <w:jc w:val="center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МОУ Ладва-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Веткинская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ООШ № 7</w:t>
      </w:r>
    </w:p>
    <w:p w:rsidR="00C0464B" w:rsidRDefault="00C0464B">
      <w:pPr>
        <w:spacing w:after="0"/>
        <w:ind w:left="120"/>
        <w:rPr>
          <w:rFonts w:ascii="Arial" w:eastAsia="Arial" w:hAnsi="Arial" w:cs="Arial"/>
        </w:rPr>
      </w:pPr>
    </w:p>
    <w:p w:rsidR="00C0464B" w:rsidRDefault="00C0464B">
      <w:pPr>
        <w:spacing w:after="0"/>
        <w:ind w:left="120"/>
        <w:rPr>
          <w:rFonts w:ascii="Arial" w:eastAsia="Arial" w:hAnsi="Arial" w:cs="Arial"/>
        </w:rPr>
      </w:pPr>
    </w:p>
    <w:p w:rsidR="00C0464B" w:rsidRDefault="00C0464B">
      <w:pPr>
        <w:spacing w:after="0"/>
        <w:ind w:left="120"/>
        <w:rPr>
          <w:rFonts w:ascii="Arial" w:eastAsia="Arial" w:hAnsi="Arial" w:cs="Arial"/>
        </w:rPr>
      </w:pPr>
    </w:p>
    <w:p w:rsidR="00C0464B" w:rsidRDefault="00C0464B">
      <w:pPr>
        <w:spacing w:after="0"/>
        <w:ind w:left="120"/>
        <w:rPr>
          <w:rFonts w:ascii="Arial" w:eastAsia="Arial" w:hAnsi="Arial" w:cs="Arial"/>
        </w:rPr>
      </w:pPr>
    </w:p>
    <w:tbl>
      <w:tblPr>
        <w:tblStyle w:val="a5"/>
        <w:tblW w:w="9344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3114"/>
        <w:gridCol w:w="3115"/>
        <w:gridCol w:w="3115"/>
      </w:tblGrid>
      <w:tr w:rsidR="00C0464B">
        <w:tc>
          <w:tcPr>
            <w:tcW w:w="3114" w:type="dxa"/>
          </w:tcPr>
          <w:p w:rsidR="00C0464B" w:rsidRDefault="00C04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:rsidR="00C0464B" w:rsidRDefault="00133893">
            <w:pPr>
              <w:spacing w:after="12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СОГЛАСОВАНО</w:t>
            </w:r>
          </w:p>
          <w:p w:rsidR="00C0464B" w:rsidRPr="00133893" w:rsidRDefault="00133893" w:rsidP="00133893">
            <w:pPr>
              <w:spacing w:after="12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Педсовет №1</w:t>
            </w:r>
          </w:p>
          <w:p w:rsidR="00C0464B" w:rsidRDefault="001338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     </w:t>
            </w:r>
          </w:p>
          <w:p w:rsidR="00C0464B" w:rsidRDefault="001338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от «30» августа 2024 г.</w:t>
            </w:r>
          </w:p>
          <w:p w:rsidR="00C0464B" w:rsidRDefault="00C0464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15" w:type="dxa"/>
          </w:tcPr>
          <w:p w:rsidR="00C0464B" w:rsidRDefault="00133893">
            <w:pPr>
              <w:spacing w:after="12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УТВЕРЖДЕНО</w:t>
            </w:r>
          </w:p>
          <w:p w:rsidR="00C0464B" w:rsidRDefault="00133893">
            <w:pPr>
              <w:spacing w:after="12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Директор</w:t>
            </w:r>
          </w:p>
          <w:p w:rsidR="00C0464B" w:rsidRDefault="00133893">
            <w:pPr>
              <w:spacing w:after="12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________________________ </w:t>
            </w:r>
          </w:p>
          <w:p w:rsidR="00C0464B" w:rsidRDefault="00133893" w:rsidP="001338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Коршаков Д. В.</w:t>
            </w:r>
          </w:p>
          <w:p w:rsidR="00C0464B" w:rsidRDefault="001338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от «30» августа 2024 г.</w:t>
            </w:r>
          </w:p>
          <w:p w:rsidR="00C0464B" w:rsidRDefault="00C0464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C0464B" w:rsidRDefault="00C0464B">
      <w:pPr>
        <w:spacing w:after="0"/>
        <w:ind w:left="120"/>
        <w:rPr>
          <w:rFonts w:ascii="Arial" w:eastAsia="Arial" w:hAnsi="Arial" w:cs="Arial"/>
        </w:rPr>
      </w:pPr>
    </w:p>
    <w:p w:rsidR="00C0464B" w:rsidRDefault="00C0464B">
      <w:pPr>
        <w:spacing w:after="0"/>
        <w:ind w:left="120"/>
        <w:rPr>
          <w:rFonts w:ascii="Arial" w:eastAsia="Arial" w:hAnsi="Arial" w:cs="Arial"/>
        </w:rPr>
      </w:pPr>
    </w:p>
    <w:p w:rsidR="00C0464B" w:rsidRDefault="00C0464B">
      <w:pPr>
        <w:spacing w:after="0"/>
        <w:ind w:left="120"/>
        <w:rPr>
          <w:rFonts w:ascii="Arial" w:eastAsia="Arial" w:hAnsi="Arial" w:cs="Arial"/>
        </w:rPr>
      </w:pPr>
    </w:p>
    <w:p w:rsidR="00C0464B" w:rsidRDefault="00C0464B">
      <w:pPr>
        <w:spacing w:after="0"/>
        <w:ind w:left="120"/>
        <w:rPr>
          <w:rFonts w:ascii="Arial" w:eastAsia="Arial" w:hAnsi="Arial" w:cs="Arial"/>
        </w:rPr>
      </w:pPr>
    </w:p>
    <w:p w:rsidR="00C0464B" w:rsidRDefault="00C0464B">
      <w:pPr>
        <w:spacing w:after="0"/>
        <w:ind w:left="120"/>
        <w:rPr>
          <w:rFonts w:ascii="Arial" w:eastAsia="Arial" w:hAnsi="Arial" w:cs="Arial"/>
        </w:rPr>
      </w:pPr>
    </w:p>
    <w:p w:rsidR="00C0464B" w:rsidRDefault="00133893">
      <w:pPr>
        <w:spacing w:after="0" w:line="408" w:lineRule="auto"/>
        <w:ind w:left="120"/>
        <w:jc w:val="center"/>
        <w:rPr>
          <w:rFonts w:ascii="Arial" w:eastAsia="Arial" w:hAnsi="Arial" w:cs="Arial"/>
        </w:rPr>
      </w:pP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РАБОЧАЯ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ПРОГРАММА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КУРСА ВНЕУРОЧНОЙ ДЕЯТЕЛЬНОСТИ</w:t>
      </w:r>
    </w:p>
    <w:p w:rsidR="00C0464B" w:rsidRDefault="00C0464B">
      <w:pPr>
        <w:spacing w:after="0"/>
        <w:ind w:left="120"/>
        <w:jc w:val="center"/>
        <w:rPr>
          <w:rFonts w:ascii="Arial" w:eastAsia="Arial" w:hAnsi="Arial" w:cs="Arial"/>
        </w:rPr>
      </w:pPr>
    </w:p>
    <w:p w:rsidR="00C0464B" w:rsidRDefault="00133893">
      <w:pPr>
        <w:spacing w:after="0" w:line="408" w:lineRule="auto"/>
        <w:ind w:left="120"/>
        <w:jc w:val="center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«Готовимся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к ОГЭ по русскому языку»</w:t>
      </w:r>
      <w:bookmarkStart w:id="3" w:name="_GoBack"/>
      <w:bookmarkEnd w:id="3"/>
    </w:p>
    <w:p w:rsidR="00C0464B" w:rsidRDefault="00133893">
      <w:pPr>
        <w:spacing w:after="0" w:line="408" w:lineRule="auto"/>
        <w:ind w:left="120"/>
        <w:jc w:val="center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для обучающихся 9 классов </w:t>
      </w:r>
    </w:p>
    <w:p w:rsidR="00C0464B" w:rsidRDefault="00C0464B">
      <w:pPr>
        <w:spacing w:after="0"/>
        <w:ind w:left="120"/>
        <w:jc w:val="center"/>
        <w:rPr>
          <w:rFonts w:ascii="Arial" w:eastAsia="Arial" w:hAnsi="Arial" w:cs="Arial"/>
        </w:rPr>
      </w:pPr>
    </w:p>
    <w:p w:rsidR="00C0464B" w:rsidRDefault="00C0464B">
      <w:pPr>
        <w:spacing w:after="0"/>
        <w:ind w:left="120"/>
        <w:jc w:val="center"/>
        <w:rPr>
          <w:rFonts w:ascii="Arial" w:eastAsia="Arial" w:hAnsi="Arial" w:cs="Arial"/>
        </w:rPr>
      </w:pPr>
    </w:p>
    <w:p w:rsidR="00C0464B" w:rsidRDefault="00C0464B">
      <w:pPr>
        <w:spacing w:after="0"/>
        <w:ind w:left="120"/>
        <w:jc w:val="center"/>
        <w:rPr>
          <w:rFonts w:ascii="Arial" w:eastAsia="Arial" w:hAnsi="Arial" w:cs="Arial"/>
        </w:rPr>
      </w:pPr>
    </w:p>
    <w:p w:rsidR="00C0464B" w:rsidRDefault="00C0464B">
      <w:pPr>
        <w:spacing w:after="0"/>
        <w:ind w:left="120"/>
        <w:jc w:val="center"/>
        <w:rPr>
          <w:rFonts w:ascii="Arial" w:eastAsia="Arial" w:hAnsi="Arial" w:cs="Arial"/>
        </w:rPr>
      </w:pPr>
    </w:p>
    <w:p w:rsidR="00C0464B" w:rsidRDefault="00C0464B">
      <w:pPr>
        <w:spacing w:after="0"/>
        <w:ind w:left="120"/>
        <w:jc w:val="center"/>
        <w:rPr>
          <w:rFonts w:ascii="Arial" w:eastAsia="Arial" w:hAnsi="Arial" w:cs="Arial"/>
        </w:rPr>
      </w:pPr>
    </w:p>
    <w:p w:rsidR="00C0464B" w:rsidRDefault="00C0464B">
      <w:pPr>
        <w:spacing w:after="0"/>
        <w:ind w:left="120"/>
        <w:jc w:val="center"/>
        <w:rPr>
          <w:rFonts w:ascii="Arial" w:eastAsia="Arial" w:hAnsi="Arial" w:cs="Arial"/>
        </w:rPr>
      </w:pPr>
    </w:p>
    <w:p w:rsidR="00C0464B" w:rsidRDefault="00C0464B">
      <w:pPr>
        <w:spacing w:after="0"/>
        <w:ind w:left="120"/>
        <w:jc w:val="center"/>
        <w:rPr>
          <w:rFonts w:ascii="Arial" w:eastAsia="Arial" w:hAnsi="Arial" w:cs="Arial"/>
        </w:rPr>
      </w:pPr>
    </w:p>
    <w:p w:rsidR="00C0464B" w:rsidRDefault="00C0464B">
      <w:pPr>
        <w:spacing w:after="0"/>
        <w:ind w:left="120"/>
        <w:jc w:val="center"/>
        <w:rPr>
          <w:rFonts w:ascii="Arial" w:eastAsia="Arial" w:hAnsi="Arial" w:cs="Arial"/>
        </w:rPr>
      </w:pPr>
    </w:p>
    <w:p w:rsidR="00C0464B" w:rsidRDefault="00C0464B">
      <w:pPr>
        <w:spacing w:after="0"/>
        <w:ind w:left="120"/>
        <w:jc w:val="center"/>
        <w:rPr>
          <w:rFonts w:ascii="Arial" w:eastAsia="Arial" w:hAnsi="Arial" w:cs="Arial"/>
        </w:rPr>
      </w:pPr>
    </w:p>
    <w:p w:rsidR="00C0464B" w:rsidRDefault="00C0464B">
      <w:pPr>
        <w:spacing w:after="0"/>
        <w:ind w:left="120"/>
        <w:jc w:val="center"/>
        <w:rPr>
          <w:rFonts w:ascii="Arial" w:eastAsia="Arial" w:hAnsi="Arial" w:cs="Arial"/>
        </w:rPr>
      </w:pPr>
    </w:p>
    <w:p w:rsidR="00C0464B" w:rsidRDefault="00C0464B">
      <w:pPr>
        <w:spacing w:after="0"/>
        <w:ind w:left="120"/>
        <w:jc w:val="center"/>
        <w:rPr>
          <w:rFonts w:ascii="Arial" w:eastAsia="Arial" w:hAnsi="Arial" w:cs="Arial"/>
        </w:rPr>
      </w:pPr>
    </w:p>
    <w:p w:rsidR="00C0464B" w:rsidRDefault="00C0464B">
      <w:pPr>
        <w:spacing w:after="0"/>
        <w:ind w:left="120"/>
        <w:jc w:val="center"/>
        <w:rPr>
          <w:rFonts w:ascii="Arial" w:eastAsia="Arial" w:hAnsi="Arial" w:cs="Arial"/>
        </w:rPr>
      </w:pPr>
    </w:p>
    <w:p w:rsidR="00C0464B" w:rsidRDefault="00133893">
      <w:pPr>
        <w:spacing w:after="0"/>
        <w:ind w:left="1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4" w:name="kix.kxo2lik4ykyp" w:colFirst="0" w:colLast="0"/>
      <w:bookmarkEnd w:id="4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Ладва-Ветка </w:t>
      </w:r>
      <w:bookmarkStart w:id="5" w:name="kix.5eo9tccfk1mn" w:colFirst="0" w:colLast="0"/>
      <w:bookmarkEnd w:id="5"/>
      <w:r>
        <w:rPr>
          <w:rFonts w:ascii="Times New Roman" w:eastAsia="Times New Roman" w:hAnsi="Times New Roman" w:cs="Times New Roman"/>
          <w:b/>
          <w:sz w:val="28"/>
          <w:szCs w:val="28"/>
        </w:rPr>
        <w:t>2024</w:t>
      </w:r>
      <w:r>
        <w:br w:type="page"/>
      </w:r>
    </w:p>
    <w:p w:rsidR="00C0464B" w:rsidRDefault="00C0464B">
      <w:pPr>
        <w:spacing w:after="0"/>
        <w:ind w:left="1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0464B" w:rsidRDefault="00C0464B">
      <w:pPr>
        <w:keepNext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0464B" w:rsidRDefault="00133893">
      <w:pPr>
        <w:keepNext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Пояснительная записка</w:t>
      </w:r>
    </w:p>
    <w:p w:rsidR="00C0464B" w:rsidRDefault="00C0464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0464B" w:rsidRDefault="0013389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Рабочая программа по подготовке к ОГЭ по русскому языку для 9 класса составлена на основе:</w:t>
      </w:r>
    </w:p>
    <w:p w:rsidR="00C0464B" w:rsidRDefault="00133893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Закона «Об образовании в Российской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Федерации»  №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273-ФЗ от 29.12.2012</w:t>
      </w:r>
    </w:p>
    <w:p w:rsidR="00C0464B" w:rsidRDefault="00133893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государственного образовательного стандарта общего образования;</w:t>
      </w:r>
    </w:p>
    <w:p w:rsidR="00C0464B" w:rsidRDefault="00133893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федерального компонента государственных образовательных стандартов общего образования, утвержденного приказом </w:t>
      </w:r>
      <w:r>
        <w:rPr>
          <w:rFonts w:ascii="Times New Roman" w:eastAsia="Times New Roman" w:hAnsi="Times New Roman" w:cs="Times New Roman"/>
          <w:sz w:val="24"/>
          <w:szCs w:val="24"/>
        </w:rPr>
        <w:t>Министерства образования Российской Федерации от 05.03.2004 № 1089 (далее - ФКГОС);</w:t>
      </w:r>
    </w:p>
    <w:p w:rsidR="00C0464B" w:rsidRDefault="0013389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Элективный курс «Подготовка к ОГЭ по русскому языку» составлен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для учащихся 9 класса и рассчитан на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учебных часа. </w:t>
      </w:r>
    </w:p>
    <w:p w:rsidR="00C0464B" w:rsidRDefault="0013389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Элективный курс «Подготовка к ОГЭ по русскому языку» очень актуален для выпускников.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КИМы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ОГЭ по русскому языку имеют свою специфику в формулировке и содержании заданий и требуют от учащихся определе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нных технологий выполнения этих заданий. Курс полностью ориентирован на формат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КИМов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позволяет эффективно подготовить выпускника к ОГЭ по русскому языку. Курс составлен с учетом изменений в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КИМах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ОГЭ по русскому языку. Кроме того, курс расширяет и систем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атизирует теоретические сведения, полученные учащимися, закрепляет практические умения и навыки, позволяет восполнить пробелы в знаниях. Курс позволит усовершенствовать навыки составления своего текста, будет способствовать развитию речи учащихся, совершен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ствовать языковую грамотность, развивать мыслительные операции, - все эти умения позволят выпускнику эффективно учиться и профессионально развиваться в дальнейшем.</w:t>
      </w:r>
    </w:p>
    <w:p w:rsidR="00C0464B" w:rsidRDefault="00133893">
      <w:pPr>
        <w:shd w:val="clear" w:color="auto" w:fill="FFFFFF"/>
        <w:spacing w:after="0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Цели курса:</w:t>
      </w:r>
    </w:p>
    <w:p w:rsidR="00C0464B" w:rsidRDefault="00133893">
      <w:pPr>
        <w:numPr>
          <w:ilvl w:val="0"/>
          <w:numId w:val="1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формирование устойчивых практических навыков выполнения тестовых и коммуникативн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 задач на ОГЭ;</w:t>
      </w:r>
    </w:p>
    <w:p w:rsidR="00C0464B" w:rsidRDefault="00133893">
      <w:pPr>
        <w:numPr>
          <w:ilvl w:val="0"/>
          <w:numId w:val="1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совершенствование языковой грамотности;</w:t>
      </w:r>
    </w:p>
    <w:p w:rsidR="00C0464B" w:rsidRDefault="00133893">
      <w:pPr>
        <w:numPr>
          <w:ilvl w:val="0"/>
          <w:numId w:val="1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совершенствование письменной речи;</w:t>
      </w:r>
    </w:p>
    <w:p w:rsidR="00C0464B" w:rsidRDefault="00133893">
      <w:pPr>
        <w:numPr>
          <w:ilvl w:val="0"/>
          <w:numId w:val="1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освоение норм русского литературного языка;</w:t>
      </w:r>
    </w:p>
    <w:p w:rsidR="00C0464B" w:rsidRDefault="00133893">
      <w:pPr>
        <w:numPr>
          <w:ilvl w:val="0"/>
          <w:numId w:val="1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развитие логического мышления</w:t>
      </w:r>
    </w:p>
    <w:p w:rsidR="00C0464B" w:rsidRDefault="00133893">
      <w:pPr>
        <w:shd w:val="clear" w:color="auto" w:fill="FFFFFF"/>
        <w:spacing w:after="0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Задачи курса:</w:t>
      </w:r>
    </w:p>
    <w:p w:rsidR="00C0464B" w:rsidRDefault="00133893">
      <w:pPr>
        <w:numPr>
          <w:ilvl w:val="0"/>
          <w:numId w:val="1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обобщить и повторить полученные знания по основным разделам русского языка 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урса средней школы;</w:t>
      </w:r>
    </w:p>
    <w:p w:rsidR="00C0464B" w:rsidRDefault="00133893">
      <w:pPr>
        <w:numPr>
          <w:ilvl w:val="0"/>
          <w:numId w:val="1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закрепить орфографические и пунктуационные навыки;</w:t>
      </w:r>
    </w:p>
    <w:p w:rsidR="00C0464B" w:rsidRDefault="00133893">
      <w:pPr>
        <w:numPr>
          <w:ilvl w:val="0"/>
          <w:numId w:val="1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развивать владение нормами русского языка и языковую культуру;</w:t>
      </w:r>
    </w:p>
    <w:p w:rsidR="00C0464B" w:rsidRDefault="00133893">
      <w:pPr>
        <w:numPr>
          <w:ilvl w:val="0"/>
          <w:numId w:val="1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развивать умение составлять алгоритм к задаче;</w:t>
      </w:r>
    </w:p>
    <w:p w:rsidR="00C0464B" w:rsidRDefault="00133893">
      <w:pPr>
        <w:numPr>
          <w:ilvl w:val="0"/>
          <w:numId w:val="1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сформировать умение использовать разные виды чтения;</w:t>
      </w:r>
    </w:p>
    <w:p w:rsidR="00C0464B" w:rsidRDefault="00133893">
      <w:pPr>
        <w:numPr>
          <w:ilvl w:val="0"/>
          <w:numId w:val="1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развивать умение анализировать текст;</w:t>
      </w:r>
    </w:p>
    <w:p w:rsidR="00C0464B" w:rsidRDefault="00133893">
      <w:pPr>
        <w:numPr>
          <w:ilvl w:val="0"/>
          <w:numId w:val="1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сформировать умение формулировать тезис и адекватно его аргументировать;</w:t>
      </w:r>
    </w:p>
    <w:p w:rsidR="00C0464B" w:rsidRDefault="00133893">
      <w:pPr>
        <w:numPr>
          <w:ilvl w:val="0"/>
          <w:numId w:val="1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сформировать навыки составления собственного текста;</w:t>
      </w:r>
    </w:p>
    <w:p w:rsidR="00C0464B" w:rsidRDefault="00133893">
      <w:pPr>
        <w:numPr>
          <w:ilvl w:val="0"/>
          <w:numId w:val="1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сформировать умение искать и обрабатывать информацию;</w:t>
      </w:r>
    </w:p>
    <w:p w:rsidR="00C0464B" w:rsidRDefault="00133893">
      <w:pPr>
        <w:numPr>
          <w:ilvl w:val="0"/>
          <w:numId w:val="1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практически и психологически подготовить обучающихся к сдаче государственной итоговой аттестации.</w:t>
      </w:r>
    </w:p>
    <w:p w:rsidR="00C0464B" w:rsidRDefault="00C0464B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C0464B" w:rsidRDefault="00C0464B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C0464B" w:rsidRDefault="00133893">
      <w:pPr>
        <w:spacing w:after="120" w:line="480" w:lineRule="auto"/>
        <w:ind w:left="283" w:hanging="7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Предполагаемые результаты:</w:t>
      </w:r>
    </w:p>
    <w:p w:rsidR="00C0464B" w:rsidRDefault="00133893">
      <w:pPr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Освоение содержания учебного элективного курса «Подготовка к ОГЭ» обеспечивает достижение обучающихся следующих результатов:</w:t>
      </w:r>
    </w:p>
    <w:p w:rsidR="00C0464B" w:rsidRDefault="00133893">
      <w:pPr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 ли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чностных:</w:t>
      </w:r>
    </w:p>
    <w:p w:rsidR="00C0464B" w:rsidRDefault="00133893">
      <w:pPr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сформированность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потребности и способности к образованию, в том числе самообразованию, на протяжении всей жизни; сознательное отношение к непрерывному образованию как условию успешной профессиональной и общественной деятельности;</w:t>
      </w:r>
    </w:p>
    <w:p w:rsidR="00C0464B" w:rsidRDefault="00133893">
      <w:pPr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осознание не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обходимости постоянно совершенствовать свою речь, свою речевую культуру.</w:t>
      </w:r>
    </w:p>
    <w:p w:rsidR="00C0464B" w:rsidRDefault="00133893">
      <w:pPr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осознание эстетической ценности слова, воспитание эстетического отношения к миру; понимание этики и эстетики.</w:t>
      </w:r>
    </w:p>
    <w:p w:rsidR="00C0464B" w:rsidRDefault="00133893">
      <w:pPr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 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метапредметных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:</w:t>
      </w:r>
    </w:p>
    <w:p w:rsidR="00C0464B" w:rsidRDefault="00133893">
      <w:pPr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умение самостоятельно определять цели учебной и тво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рческой деятельности, составлять планы, учебные алгоритмы деятельности; самостоятельно осуществлять, контролировать и корректировать деятельность; анализировать свои образовательные приращения, выбирать способы корректировки достигнутых результатов; в ситу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ациях общения выбирать успешные речевые стратегии.</w:t>
      </w:r>
    </w:p>
    <w:p w:rsidR="00C0464B" w:rsidRDefault="00133893">
      <w:pPr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-владеть навыками познавательной, учебно-исследовательской и проектной деятельности, навыками разрешения проблем; способность и готовность к самостоятельному поиску методов решения практических задач, прим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енению различных методов познания.</w:t>
      </w:r>
    </w:p>
    <w:p w:rsidR="00C0464B" w:rsidRDefault="00133893">
      <w:pPr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готовность и способность к самостоятельной информационно-познавательной деятельности, владение навыками получения необходимой информации из словарей разных типов, умение ориентироваться в различных источниках информации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критически оценивать и интерпретировать информацию, получаемую из различных источников;</w:t>
      </w:r>
    </w:p>
    <w:p w:rsidR="00C0464B" w:rsidRDefault="00133893">
      <w:pPr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умение оценивать свою и чужую речь с эстетических и нравственных позиций;</w:t>
      </w:r>
    </w:p>
    <w:p w:rsidR="00C0464B" w:rsidRDefault="00133893">
      <w:pPr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умение выбирать стратегию поведения, позволяющую достичь максимального эффекта.</w:t>
      </w:r>
    </w:p>
    <w:p w:rsidR="00C0464B" w:rsidRDefault="00133893">
      <w:pPr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 предме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тных:</w:t>
      </w:r>
    </w:p>
    <w:p w:rsidR="00C0464B" w:rsidRDefault="00133893">
      <w:pPr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сформированность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представлений о языке как знаковой системе, закономерностях его развития, функциях языка;</w:t>
      </w:r>
    </w:p>
    <w:p w:rsidR="00C0464B" w:rsidRDefault="00133893">
      <w:pPr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освоение базовых понятий лингвистики: язык и речь, функции языка, речевая деятельность, речевая ситуация; основные единицы языка, их призна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ки и особенности употребления в речи; текст, признаки и категории текста; типы и стили речи; литературный язык, нормы литературного языка; основные аспекты культуры речи; устная и письменная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форма речи; синонимика русского языка; источники расширения слова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рного состава современного русского языка;</w:t>
      </w:r>
    </w:p>
    <w:p w:rsidR="00C0464B" w:rsidRDefault="00133893">
      <w:pPr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овладение основными стилистическими ресурсами лексики и фразеологии русского языка;</w:t>
      </w:r>
    </w:p>
    <w:p w:rsidR="00C0464B" w:rsidRDefault="00133893">
      <w:pPr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владение знаниями о языковой норме, её функциях и вариантах; практическое овладение основными нормами современного литературн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 языка;</w:t>
      </w:r>
    </w:p>
    <w:p w:rsidR="00C0464B" w:rsidRDefault="00133893">
      <w:pPr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Выпускник на базовом уровне научится</w:t>
      </w:r>
    </w:p>
    <w:p w:rsidR="00C0464B" w:rsidRDefault="00133893">
      <w:pPr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распознавать уровни и единицы языка в предъявленном тексте использовать языковые средства адекватно цели и ситуации речевого общения;</w:t>
      </w:r>
    </w:p>
    <w:p w:rsidR="00C0464B" w:rsidRDefault="00133893">
      <w:pPr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опознавать в предъявленных текстах формы русского языка (литературный язык, просторечие, народные говоры, профессиональные разновидности, жаргон, арго);</w:t>
      </w:r>
    </w:p>
    <w:p w:rsidR="00C0464B" w:rsidRDefault="00133893">
      <w:pPr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создавать устные и письменные высказывания, монологические и диалогические тексты определённой функ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ционально-смысловой принадлежности (описание, повествование, рассуждение) и определённых жанров (тезисы, конспекты, выступления, лекции, отчёты, сообщения, аннотации, рефераты, доклады, сочинения);</w:t>
      </w:r>
    </w:p>
    <w:p w:rsidR="00C0464B" w:rsidRDefault="00133893">
      <w:pPr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подбирать и использовать языковые средства в зависимости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 типа высказывания и в соответствии с типом текста определять тему, проблему и основную мысль текста;</w:t>
      </w:r>
    </w:p>
    <w:p w:rsidR="00C0464B" w:rsidRDefault="00133893">
      <w:pPr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определять лексические и грамматические средства связи предложений в тексте в соответствии с видами связи выделять основные признаки определённого ст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иля речи;</w:t>
      </w:r>
    </w:p>
    <w:p w:rsidR="00C0464B" w:rsidRDefault="00133893">
      <w:pPr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опознавать в тексте и называть изобразительно-выразительные средства языка;</w:t>
      </w:r>
    </w:p>
    <w:p w:rsidR="00C0464B" w:rsidRDefault="00133893">
      <w:pPr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определять их тип (лексические, синтаксические, фонетические);</w:t>
      </w:r>
    </w:p>
    <w:p w:rsidR="00C0464B" w:rsidRDefault="00133893">
      <w:pPr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определять признаки и структурные элементы текста;</w:t>
      </w:r>
    </w:p>
    <w:p w:rsidR="00C0464B" w:rsidRDefault="00133893">
      <w:pPr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опознавать типы текстов</w:t>
      </w:r>
    </w:p>
    <w:p w:rsidR="00C0464B" w:rsidRDefault="00133893">
      <w:pPr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Выпускник на базовом уро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вне получит возможность научиться</w:t>
      </w:r>
    </w:p>
    <w:p w:rsidR="00C0464B" w:rsidRDefault="00133893">
      <w:pPr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анализировать языковые единицы с точки зрения правильности, точности и уместности их употребления;</w:t>
      </w:r>
    </w:p>
    <w:p w:rsidR="00C0464B" w:rsidRDefault="00133893">
      <w:pPr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выражать согласие или несогласие с мнением собеседника в соответствии с правилами ведения диалогической речи;</w:t>
      </w:r>
    </w:p>
    <w:p w:rsidR="00C0464B" w:rsidRDefault="00133893">
      <w:pPr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опознавать лексические и синтаксические средства языка в текстах определённого стиля речи;</w:t>
      </w:r>
    </w:p>
    <w:p w:rsidR="00C0464B" w:rsidRDefault="00133893">
      <w:pPr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опознавать типичные случаи несоблюдения языковых норм;</w:t>
      </w:r>
    </w:p>
    <w:p w:rsidR="00C0464B" w:rsidRDefault="00133893">
      <w:pPr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осуществлять речевой самоконтроль.</w:t>
      </w:r>
    </w:p>
    <w:p w:rsidR="00C0464B" w:rsidRDefault="00133893">
      <w:pPr>
        <w:pStyle w:val="1"/>
      </w:pPr>
      <w:r>
        <w:br w:type="page"/>
      </w:r>
    </w:p>
    <w:p w:rsidR="00C0464B" w:rsidRDefault="00133893">
      <w:pPr>
        <w:pStyle w:val="1"/>
      </w:pPr>
      <w:r>
        <w:lastRenderedPageBreak/>
        <w:t>Содержание курса</w:t>
      </w:r>
    </w:p>
    <w:tbl>
      <w:tblPr>
        <w:tblStyle w:val="a6"/>
        <w:tblW w:w="9634" w:type="dxa"/>
        <w:tblInd w:w="-3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10"/>
        <w:gridCol w:w="4949"/>
        <w:gridCol w:w="1146"/>
        <w:gridCol w:w="2829"/>
      </w:tblGrid>
      <w:tr w:rsidR="00C0464B">
        <w:tc>
          <w:tcPr>
            <w:tcW w:w="710" w:type="dxa"/>
          </w:tcPr>
          <w:p w:rsidR="00C0464B" w:rsidRDefault="00133893">
            <w:pPr>
              <w:spacing w:after="16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949" w:type="dxa"/>
          </w:tcPr>
          <w:p w:rsidR="00C0464B" w:rsidRDefault="00133893">
            <w:pPr>
              <w:spacing w:after="16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Раздел</w:t>
            </w:r>
          </w:p>
        </w:tc>
        <w:tc>
          <w:tcPr>
            <w:tcW w:w="1146" w:type="dxa"/>
          </w:tcPr>
          <w:p w:rsidR="00C0464B" w:rsidRDefault="00133893">
            <w:pPr>
              <w:spacing w:after="16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2829" w:type="dxa"/>
          </w:tcPr>
          <w:p w:rsidR="00C0464B" w:rsidRDefault="00133893">
            <w:pPr>
              <w:spacing w:after="16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Электронные ресурсы</w:t>
            </w:r>
          </w:p>
        </w:tc>
      </w:tr>
      <w:tr w:rsidR="00C0464B">
        <w:tc>
          <w:tcPr>
            <w:tcW w:w="710" w:type="dxa"/>
          </w:tcPr>
          <w:p w:rsidR="00C0464B" w:rsidRDefault="00133893">
            <w:pPr>
              <w:spacing w:after="16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49" w:type="dxa"/>
          </w:tcPr>
          <w:p w:rsidR="00C0464B" w:rsidRDefault="0013389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Введение </w:t>
            </w:r>
          </w:p>
        </w:tc>
        <w:tc>
          <w:tcPr>
            <w:tcW w:w="1146" w:type="dxa"/>
          </w:tcPr>
          <w:p w:rsidR="00C0464B" w:rsidRDefault="00133893">
            <w:pPr>
              <w:spacing w:after="16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29" w:type="dxa"/>
          </w:tcPr>
          <w:p w:rsidR="00C0464B" w:rsidRDefault="00133893">
            <w:pPr>
              <w:spacing w:after="16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http://www.fipi.ru</w:t>
            </w:r>
          </w:p>
        </w:tc>
      </w:tr>
      <w:tr w:rsidR="00C0464B">
        <w:tc>
          <w:tcPr>
            <w:tcW w:w="710" w:type="dxa"/>
          </w:tcPr>
          <w:p w:rsidR="00C0464B" w:rsidRDefault="00133893">
            <w:pPr>
              <w:spacing w:after="16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49" w:type="dxa"/>
          </w:tcPr>
          <w:p w:rsidR="00C0464B" w:rsidRDefault="00133893">
            <w:pPr>
              <w:spacing w:after="16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к итоговому собеседованию</w:t>
            </w:r>
          </w:p>
        </w:tc>
        <w:tc>
          <w:tcPr>
            <w:tcW w:w="1146" w:type="dxa"/>
          </w:tcPr>
          <w:p w:rsidR="00C0464B" w:rsidRDefault="00133893">
            <w:pPr>
              <w:spacing w:after="16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29" w:type="dxa"/>
          </w:tcPr>
          <w:p w:rsidR="00C0464B" w:rsidRDefault="00133893">
            <w:pPr>
              <w:spacing w:after="16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https://rus-oge.sdamgia.ru/</w:t>
            </w:r>
          </w:p>
        </w:tc>
      </w:tr>
      <w:tr w:rsidR="00C0464B">
        <w:tc>
          <w:tcPr>
            <w:tcW w:w="710" w:type="dxa"/>
          </w:tcPr>
          <w:p w:rsidR="00C0464B" w:rsidRDefault="00133893">
            <w:pPr>
              <w:spacing w:after="16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49" w:type="dxa"/>
          </w:tcPr>
          <w:p w:rsidR="00C0464B" w:rsidRDefault="00133893">
            <w:pPr>
              <w:spacing w:after="16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к ОГЭ по русскому языку</w:t>
            </w:r>
          </w:p>
        </w:tc>
        <w:tc>
          <w:tcPr>
            <w:tcW w:w="1146" w:type="dxa"/>
          </w:tcPr>
          <w:p w:rsidR="00C0464B" w:rsidRDefault="00133893">
            <w:pPr>
              <w:spacing w:after="16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29" w:type="dxa"/>
          </w:tcPr>
          <w:p w:rsidR="00C0464B" w:rsidRDefault="00133893">
            <w:pPr>
              <w:spacing w:after="16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https://rus-oge.sdamgia.ru/</w:t>
            </w:r>
          </w:p>
        </w:tc>
      </w:tr>
      <w:tr w:rsidR="00C0464B">
        <w:tc>
          <w:tcPr>
            <w:tcW w:w="710" w:type="dxa"/>
          </w:tcPr>
          <w:p w:rsidR="00C0464B" w:rsidRDefault="00C0464B">
            <w:pPr>
              <w:spacing w:after="16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9" w:type="dxa"/>
          </w:tcPr>
          <w:p w:rsidR="00C0464B" w:rsidRDefault="00133893">
            <w:pPr>
              <w:spacing w:after="160" w:line="25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146" w:type="dxa"/>
          </w:tcPr>
          <w:p w:rsidR="00C0464B" w:rsidRDefault="00133893">
            <w:pPr>
              <w:spacing w:after="160" w:line="25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2829" w:type="dxa"/>
          </w:tcPr>
          <w:p w:rsidR="00C0464B" w:rsidRDefault="00C0464B">
            <w:pPr>
              <w:spacing w:after="160" w:line="25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C0464B" w:rsidRDefault="00C0464B">
      <w:pPr>
        <w:spacing w:after="160" w:line="25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0464B" w:rsidRDefault="00133893">
      <w:pPr>
        <w:spacing w:after="160" w:line="25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Календарно-тематическое планирование</w:t>
      </w:r>
    </w:p>
    <w:tbl>
      <w:tblPr>
        <w:tblStyle w:val="a7"/>
        <w:tblW w:w="9600" w:type="dxa"/>
        <w:tblInd w:w="-3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15"/>
        <w:gridCol w:w="4575"/>
        <w:gridCol w:w="4110"/>
      </w:tblGrid>
      <w:tr w:rsidR="00C0464B">
        <w:tc>
          <w:tcPr>
            <w:tcW w:w="915" w:type="dxa"/>
          </w:tcPr>
          <w:p w:rsidR="00C0464B" w:rsidRDefault="0013389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575" w:type="dxa"/>
          </w:tcPr>
          <w:p w:rsidR="00C0464B" w:rsidRDefault="0013389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4110" w:type="dxa"/>
          </w:tcPr>
          <w:p w:rsidR="00C0464B" w:rsidRDefault="0013389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Виды деятельности</w:t>
            </w:r>
          </w:p>
        </w:tc>
      </w:tr>
      <w:tr w:rsidR="00C0464B">
        <w:tc>
          <w:tcPr>
            <w:tcW w:w="915" w:type="dxa"/>
          </w:tcPr>
          <w:p w:rsidR="00C0464B" w:rsidRDefault="0013389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75" w:type="dxa"/>
          </w:tcPr>
          <w:p w:rsidR="00C0464B" w:rsidRDefault="0013389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Структура работы. Знакомство с демонстрационным вариантом</w:t>
            </w:r>
          </w:p>
        </w:tc>
        <w:tc>
          <w:tcPr>
            <w:tcW w:w="4110" w:type="dxa"/>
          </w:tcPr>
          <w:p w:rsidR="00C0464B" w:rsidRDefault="0013389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Знакомство с демонстрационным вариантом</w:t>
            </w:r>
          </w:p>
        </w:tc>
      </w:tr>
      <w:tr w:rsidR="00C0464B">
        <w:tc>
          <w:tcPr>
            <w:tcW w:w="915" w:type="dxa"/>
          </w:tcPr>
          <w:p w:rsidR="00C0464B" w:rsidRDefault="0013389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75" w:type="dxa"/>
          </w:tcPr>
          <w:p w:rsidR="00C0464B" w:rsidRDefault="0013389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Критерии оценивания чтения вслух. Интонационное соответствие пунктуационному оформлению текста.</w:t>
            </w:r>
          </w:p>
        </w:tc>
        <w:tc>
          <w:tcPr>
            <w:tcW w:w="4110" w:type="dxa"/>
          </w:tcPr>
          <w:p w:rsidR="00C0464B" w:rsidRDefault="0013389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Знакомство с критериями оценивания</w:t>
            </w:r>
          </w:p>
        </w:tc>
      </w:tr>
      <w:tr w:rsidR="00C0464B">
        <w:tc>
          <w:tcPr>
            <w:tcW w:w="915" w:type="dxa"/>
          </w:tcPr>
          <w:p w:rsidR="00C0464B" w:rsidRDefault="0013389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75" w:type="dxa"/>
          </w:tcPr>
          <w:p w:rsidR="00C0464B" w:rsidRDefault="0013389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Выразительное чтение.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Практикум.</w:t>
            </w:r>
          </w:p>
        </w:tc>
        <w:tc>
          <w:tcPr>
            <w:tcW w:w="4110" w:type="dxa"/>
          </w:tcPr>
          <w:p w:rsidR="00C0464B" w:rsidRDefault="0013389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Практикум по выразительному чтению</w:t>
            </w:r>
          </w:p>
        </w:tc>
      </w:tr>
      <w:tr w:rsidR="00C0464B">
        <w:tc>
          <w:tcPr>
            <w:tcW w:w="915" w:type="dxa"/>
          </w:tcPr>
          <w:p w:rsidR="00C0464B" w:rsidRDefault="0013389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75" w:type="dxa"/>
          </w:tcPr>
          <w:p w:rsidR="00C0464B" w:rsidRDefault="0013389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Способы запоминания текста. Способы цитирования текста</w:t>
            </w:r>
          </w:p>
        </w:tc>
        <w:tc>
          <w:tcPr>
            <w:tcW w:w="4110" w:type="dxa"/>
          </w:tcPr>
          <w:p w:rsidR="00C0464B" w:rsidRDefault="0013389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текстом.</w:t>
            </w:r>
          </w:p>
        </w:tc>
      </w:tr>
      <w:tr w:rsidR="00C0464B">
        <w:tc>
          <w:tcPr>
            <w:tcW w:w="915" w:type="dxa"/>
          </w:tcPr>
          <w:p w:rsidR="00C0464B" w:rsidRDefault="0013389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75" w:type="dxa"/>
          </w:tcPr>
          <w:p w:rsidR="00C0464B" w:rsidRDefault="0013389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Практикум по пересказу текста с включением приведенного высказывания </w:t>
            </w:r>
          </w:p>
        </w:tc>
        <w:tc>
          <w:tcPr>
            <w:tcW w:w="4110" w:type="dxa"/>
          </w:tcPr>
          <w:p w:rsidR="00C0464B" w:rsidRDefault="0013389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текстом, практикум</w:t>
            </w:r>
          </w:p>
        </w:tc>
      </w:tr>
      <w:tr w:rsidR="00C0464B">
        <w:tc>
          <w:tcPr>
            <w:tcW w:w="915" w:type="dxa"/>
          </w:tcPr>
          <w:p w:rsidR="00C0464B" w:rsidRDefault="0013389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75" w:type="dxa"/>
          </w:tcPr>
          <w:p w:rsidR="00C0464B" w:rsidRDefault="0013389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4110" w:type="dxa"/>
          </w:tcPr>
          <w:p w:rsidR="00C0464B" w:rsidRDefault="0013389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текстом, практикум</w:t>
            </w:r>
          </w:p>
        </w:tc>
      </w:tr>
      <w:tr w:rsidR="00C0464B">
        <w:tc>
          <w:tcPr>
            <w:tcW w:w="915" w:type="dxa"/>
          </w:tcPr>
          <w:p w:rsidR="00C0464B" w:rsidRDefault="0013389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75" w:type="dxa"/>
          </w:tcPr>
          <w:p w:rsidR="00C0464B" w:rsidRDefault="0013389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Критерии оценивания монологического высказывания. Синтаксические конструкции для описания.</w:t>
            </w:r>
          </w:p>
        </w:tc>
        <w:tc>
          <w:tcPr>
            <w:tcW w:w="4110" w:type="dxa"/>
          </w:tcPr>
          <w:p w:rsidR="00C0464B" w:rsidRDefault="0013389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Знакомство с критериями оценивания монологического высказывания.</w:t>
            </w:r>
          </w:p>
        </w:tc>
      </w:tr>
      <w:tr w:rsidR="00C0464B">
        <w:tc>
          <w:tcPr>
            <w:tcW w:w="915" w:type="dxa"/>
          </w:tcPr>
          <w:p w:rsidR="00C0464B" w:rsidRDefault="0013389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75" w:type="dxa"/>
          </w:tcPr>
          <w:p w:rsidR="00C0464B" w:rsidRDefault="0013389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Практикум по составлению монологического высказывания (описание)</w:t>
            </w:r>
          </w:p>
        </w:tc>
        <w:tc>
          <w:tcPr>
            <w:tcW w:w="4110" w:type="dxa"/>
          </w:tcPr>
          <w:p w:rsidR="00C0464B" w:rsidRDefault="0013389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рактикум.</w:t>
            </w:r>
          </w:p>
        </w:tc>
      </w:tr>
      <w:tr w:rsidR="00C0464B">
        <w:trPr>
          <w:trHeight w:val="660"/>
        </w:trPr>
        <w:tc>
          <w:tcPr>
            <w:tcW w:w="915" w:type="dxa"/>
          </w:tcPr>
          <w:p w:rsidR="00C0464B" w:rsidRDefault="0013389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575" w:type="dxa"/>
          </w:tcPr>
          <w:p w:rsidR="00C0464B" w:rsidRDefault="0013389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Схема построения и синтаксические конструкции повествовательного текста. </w:t>
            </w:r>
          </w:p>
        </w:tc>
        <w:tc>
          <w:tcPr>
            <w:tcW w:w="4110" w:type="dxa"/>
          </w:tcPr>
          <w:p w:rsidR="00C0464B" w:rsidRDefault="0013389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3 заданием.</w:t>
            </w:r>
          </w:p>
        </w:tc>
      </w:tr>
      <w:tr w:rsidR="00C0464B">
        <w:tc>
          <w:tcPr>
            <w:tcW w:w="915" w:type="dxa"/>
          </w:tcPr>
          <w:p w:rsidR="00C0464B" w:rsidRDefault="0013389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575" w:type="dxa"/>
          </w:tcPr>
          <w:p w:rsidR="00C0464B" w:rsidRDefault="0013389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Практикум по составлению монологического высказывания (повествование). </w:t>
            </w:r>
          </w:p>
        </w:tc>
        <w:tc>
          <w:tcPr>
            <w:tcW w:w="4110" w:type="dxa"/>
          </w:tcPr>
          <w:p w:rsidR="00C0464B" w:rsidRDefault="0013389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Практикум.</w:t>
            </w:r>
          </w:p>
        </w:tc>
      </w:tr>
      <w:tr w:rsidR="00C0464B">
        <w:tc>
          <w:tcPr>
            <w:tcW w:w="915" w:type="dxa"/>
          </w:tcPr>
          <w:p w:rsidR="00C0464B" w:rsidRDefault="0013389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575" w:type="dxa"/>
          </w:tcPr>
          <w:p w:rsidR="00C0464B" w:rsidRDefault="0013389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Схема построения текста-рассуждения. Синтаксические конструкции рассуждения.</w:t>
            </w:r>
          </w:p>
        </w:tc>
        <w:tc>
          <w:tcPr>
            <w:tcW w:w="4110" w:type="dxa"/>
          </w:tcPr>
          <w:p w:rsidR="00C0464B" w:rsidRDefault="0013389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3 заданием.</w:t>
            </w:r>
          </w:p>
        </w:tc>
      </w:tr>
      <w:tr w:rsidR="00C0464B">
        <w:tc>
          <w:tcPr>
            <w:tcW w:w="915" w:type="dxa"/>
          </w:tcPr>
          <w:p w:rsidR="00C0464B" w:rsidRDefault="0013389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575" w:type="dxa"/>
          </w:tcPr>
          <w:p w:rsidR="00C0464B" w:rsidRDefault="0013389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Составление монологического высказывания (рассуждение). </w:t>
            </w:r>
          </w:p>
        </w:tc>
        <w:tc>
          <w:tcPr>
            <w:tcW w:w="4110" w:type="dxa"/>
          </w:tcPr>
          <w:p w:rsidR="00C0464B" w:rsidRDefault="0013389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Практикум.</w:t>
            </w:r>
          </w:p>
        </w:tc>
      </w:tr>
      <w:tr w:rsidR="00C0464B">
        <w:tc>
          <w:tcPr>
            <w:tcW w:w="915" w:type="dxa"/>
          </w:tcPr>
          <w:p w:rsidR="00C0464B" w:rsidRDefault="0013389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575" w:type="dxa"/>
          </w:tcPr>
          <w:p w:rsidR="00C0464B" w:rsidRDefault="0013389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Критерии оценивания диалога. Речевые клише. </w:t>
            </w:r>
          </w:p>
        </w:tc>
        <w:tc>
          <w:tcPr>
            <w:tcW w:w="4110" w:type="dxa"/>
          </w:tcPr>
          <w:p w:rsidR="00C0464B" w:rsidRDefault="0013389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Знакомство с критериями оценивания 4 задания.</w:t>
            </w:r>
          </w:p>
        </w:tc>
      </w:tr>
      <w:tr w:rsidR="00C0464B">
        <w:tc>
          <w:tcPr>
            <w:tcW w:w="915" w:type="dxa"/>
          </w:tcPr>
          <w:p w:rsidR="00C0464B" w:rsidRDefault="0013389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575" w:type="dxa"/>
          </w:tcPr>
          <w:p w:rsidR="00C0464B" w:rsidRDefault="0013389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Практикум. Отработка умения вести диалог на заданную тему.</w:t>
            </w:r>
          </w:p>
        </w:tc>
        <w:tc>
          <w:tcPr>
            <w:tcW w:w="4110" w:type="dxa"/>
          </w:tcPr>
          <w:p w:rsidR="00C0464B" w:rsidRDefault="0013389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Практикум.</w:t>
            </w:r>
          </w:p>
        </w:tc>
      </w:tr>
      <w:tr w:rsidR="00C0464B">
        <w:tc>
          <w:tcPr>
            <w:tcW w:w="915" w:type="dxa"/>
          </w:tcPr>
          <w:p w:rsidR="00C0464B" w:rsidRDefault="0013389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575" w:type="dxa"/>
          </w:tcPr>
          <w:p w:rsidR="00C0464B" w:rsidRDefault="0013389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Практикум. Работа по составлению диалога.</w:t>
            </w:r>
          </w:p>
        </w:tc>
        <w:tc>
          <w:tcPr>
            <w:tcW w:w="4110" w:type="dxa"/>
          </w:tcPr>
          <w:p w:rsidR="00C0464B" w:rsidRDefault="0013389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Практикум.</w:t>
            </w:r>
          </w:p>
        </w:tc>
      </w:tr>
      <w:tr w:rsidR="00C0464B">
        <w:tc>
          <w:tcPr>
            <w:tcW w:w="915" w:type="dxa"/>
          </w:tcPr>
          <w:p w:rsidR="00C0464B" w:rsidRDefault="0013389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575" w:type="dxa"/>
          </w:tcPr>
          <w:p w:rsidR="00C0464B" w:rsidRDefault="0013389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Тренировочное итоговое собеседование по русскому языку</w:t>
            </w:r>
          </w:p>
        </w:tc>
        <w:tc>
          <w:tcPr>
            <w:tcW w:w="4110" w:type="dxa"/>
          </w:tcPr>
          <w:p w:rsidR="00C0464B" w:rsidRDefault="0013389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Практикум.</w:t>
            </w:r>
          </w:p>
        </w:tc>
      </w:tr>
      <w:tr w:rsidR="00C0464B">
        <w:tc>
          <w:tcPr>
            <w:tcW w:w="915" w:type="dxa"/>
          </w:tcPr>
          <w:p w:rsidR="00C0464B" w:rsidRDefault="0013389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4575" w:type="dxa"/>
          </w:tcPr>
          <w:p w:rsidR="00C0464B" w:rsidRDefault="0013389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Корре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кция результатов пробного собеседования.</w:t>
            </w:r>
          </w:p>
        </w:tc>
        <w:tc>
          <w:tcPr>
            <w:tcW w:w="4110" w:type="dxa"/>
          </w:tcPr>
          <w:p w:rsidR="00C0464B" w:rsidRDefault="0013389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Коррекция результатов пробного собеседования.</w:t>
            </w:r>
          </w:p>
        </w:tc>
      </w:tr>
      <w:tr w:rsidR="00C0464B">
        <w:tc>
          <w:tcPr>
            <w:tcW w:w="915" w:type="dxa"/>
          </w:tcPr>
          <w:p w:rsidR="00C0464B" w:rsidRDefault="0013389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575" w:type="dxa"/>
          </w:tcPr>
          <w:p w:rsidR="00C0464B" w:rsidRDefault="0013389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Структура экзаменационной работы в формате ОГЭ. Число и вид заданий. Знакомство с демонстрационным вариантом 2025 г.</w:t>
            </w:r>
          </w:p>
        </w:tc>
        <w:tc>
          <w:tcPr>
            <w:tcW w:w="4110" w:type="dxa"/>
          </w:tcPr>
          <w:p w:rsidR="00C0464B" w:rsidRDefault="0013389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Знакомство со структурой ОГЭ по русскому языку. </w:t>
            </w:r>
          </w:p>
        </w:tc>
      </w:tr>
      <w:tr w:rsidR="00C0464B">
        <w:tc>
          <w:tcPr>
            <w:tcW w:w="915" w:type="dxa"/>
          </w:tcPr>
          <w:p w:rsidR="00C0464B" w:rsidRDefault="0013389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575" w:type="dxa"/>
          </w:tcPr>
          <w:p w:rsidR="00C0464B" w:rsidRDefault="0013389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Сжатое изложение. Что такое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микротема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Абзацное членение текста.</w:t>
            </w:r>
          </w:p>
        </w:tc>
        <w:tc>
          <w:tcPr>
            <w:tcW w:w="4110" w:type="dxa"/>
          </w:tcPr>
          <w:p w:rsidR="00C0464B" w:rsidRDefault="0013389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Работа с текстом, поиск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микротем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0464B">
        <w:tc>
          <w:tcPr>
            <w:tcW w:w="915" w:type="dxa"/>
          </w:tcPr>
          <w:p w:rsidR="00C0464B" w:rsidRDefault="0013389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575" w:type="dxa"/>
          </w:tcPr>
          <w:p w:rsidR="00C0464B" w:rsidRDefault="0013389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тренировочного изложения</w:t>
            </w:r>
          </w:p>
        </w:tc>
        <w:tc>
          <w:tcPr>
            <w:tcW w:w="4110" w:type="dxa"/>
          </w:tcPr>
          <w:p w:rsidR="00C0464B" w:rsidRDefault="0013389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Написание изложения</w:t>
            </w:r>
          </w:p>
        </w:tc>
      </w:tr>
      <w:tr w:rsidR="00C0464B">
        <w:tc>
          <w:tcPr>
            <w:tcW w:w="915" w:type="dxa"/>
          </w:tcPr>
          <w:p w:rsidR="00C0464B" w:rsidRDefault="0013389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575" w:type="dxa"/>
          </w:tcPr>
          <w:p w:rsidR="00C0464B" w:rsidRDefault="0013389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Синтаксический анализ (грамматическая основа)</w:t>
            </w:r>
          </w:p>
        </w:tc>
        <w:tc>
          <w:tcPr>
            <w:tcW w:w="4110" w:type="dxa"/>
          </w:tcPr>
          <w:p w:rsidR="00C0464B" w:rsidRDefault="0013389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Работают с тестами, выполняют тренировочны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 упражнения.</w:t>
            </w:r>
          </w:p>
        </w:tc>
      </w:tr>
      <w:tr w:rsidR="00C0464B">
        <w:tc>
          <w:tcPr>
            <w:tcW w:w="915" w:type="dxa"/>
          </w:tcPr>
          <w:p w:rsidR="00C0464B" w:rsidRDefault="0013389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575" w:type="dxa"/>
          </w:tcPr>
          <w:p w:rsidR="00C0464B" w:rsidRDefault="0013389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Синтаксический анализ предложений (характеристика предложений)</w:t>
            </w:r>
          </w:p>
        </w:tc>
        <w:tc>
          <w:tcPr>
            <w:tcW w:w="4110" w:type="dxa"/>
          </w:tcPr>
          <w:p w:rsidR="00C0464B" w:rsidRDefault="0013389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Работают с тестами, выполняют тренировочные упражнения.</w:t>
            </w:r>
          </w:p>
        </w:tc>
      </w:tr>
      <w:tr w:rsidR="00C0464B">
        <w:tc>
          <w:tcPr>
            <w:tcW w:w="915" w:type="dxa"/>
          </w:tcPr>
          <w:p w:rsidR="00C0464B" w:rsidRDefault="0013389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575" w:type="dxa"/>
          </w:tcPr>
          <w:p w:rsidR="00C0464B" w:rsidRDefault="0013389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Пунктуационный анализ предложений (установление соответствий)</w:t>
            </w:r>
          </w:p>
        </w:tc>
        <w:tc>
          <w:tcPr>
            <w:tcW w:w="4110" w:type="dxa"/>
          </w:tcPr>
          <w:p w:rsidR="00C0464B" w:rsidRDefault="0013389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Работают с тестами, выполняют тренировочные упражнения.</w:t>
            </w:r>
          </w:p>
        </w:tc>
      </w:tr>
      <w:tr w:rsidR="00C0464B">
        <w:tc>
          <w:tcPr>
            <w:tcW w:w="915" w:type="dxa"/>
          </w:tcPr>
          <w:p w:rsidR="00C0464B" w:rsidRDefault="0013389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575" w:type="dxa"/>
          </w:tcPr>
          <w:p w:rsidR="00C0464B" w:rsidRDefault="0013389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Пунктуационный анализ (предложение)</w:t>
            </w:r>
          </w:p>
        </w:tc>
        <w:tc>
          <w:tcPr>
            <w:tcW w:w="4110" w:type="dxa"/>
          </w:tcPr>
          <w:p w:rsidR="00C0464B" w:rsidRDefault="0013389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Работают с тестами, выполняют тренировочные упражнения.</w:t>
            </w:r>
          </w:p>
        </w:tc>
      </w:tr>
      <w:tr w:rsidR="00C0464B">
        <w:tc>
          <w:tcPr>
            <w:tcW w:w="915" w:type="dxa"/>
          </w:tcPr>
          <w:p w:rsidR="00C0464B" w:rsidRDefault="0013389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575" w:type="dxa"/>
          </w:tcPr>
          <w:p w:rsidR="00C0464B" w:rsidRDefault="0013389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Орфографический анализ слов</w:t>
            </w:r>
          </w:p>
        </w:tc>
        <w:tc>
          <w:tcPr>
            <w:tcW w:w="4110" w:type="dxa"/>
          </w:tcPr>
          <w:p w:rsidR="00C0464B" w:rsidRDefault="0013389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Работают с тестами, выполняют тренировочные упражнения.</w:t>
            </w:r>
          </w:p>
        </w:tc>
      </w:tr>
      <w:tr w:rsidR="00C0464B">
        <w:tc>
          <w:tcPr>
            <w:tcW w:w="915" w:type="dxa"/>
          </w:tcPr>
          <w:p w:rsidR="00C0464B" w:rsidRDefault="0013389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575" w:type="dxa"/>
          </w:tcPr>
          <w:p w:rsidR="00C0464B" w:rsidRDefault="0013389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Грамматическ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ие (морфологические) нормы</w:t>
            </w:r>
          </w:p>
        </w:tc>
        <w:tc>
          <w:tcPr>
            <w:tcW w:w="4110" w:type="dxa"/>
          </w:tcPr>
          <w:p w:rsidR="00C0464B" w:rsidRDefault="0013389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Работают с тестами, выполняют тренировочные упражнения.</w:t>
            </w:r>
          </w:p>
        </w:tc>
      </w:tr>
      <w:tr w:rsidR="00C0464B">
        <w:tc>
          <w:tcPr>
            <w:tcW w:w="915" w:type="dxa"/>
          </w:tcPr>
          <w:p w:rsidR="00C0464B" w:rsidRDefault="0013389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575" w:type="dxa"/>
          </w:tcPr>
          <w:p w:rsidR="00C0464B" w:rsidRDefault="0013389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Грамматическая синонимия словосочетаний</w:t>
            </w:r>
          </w:p>
        </w:tc>
        <w:tc>
          <w:tcPr>
            <w:tcW w:w="4110" w:type="dxa"/>
          </w:tcPr>
          <w:p w:rsidR="00C0464B" w:rsidRDefault="0013389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Работают с тестами, выполняют тренировочные упражнения.</w:t>
            </w:r>
          </w:p>
        </w:tc>
      </w:tr>
      <w:tr w:rsidR="00C0464B">
        <w:tc>
          <w:tcPr>
            <w:tcW w:w="915" w:type="dxa"/>
          </w:tcPr>
          <w:p w:rsidR="00C0464B" w:rsidRDefault="0013389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4575" w:type="dxa"/>
          </w:tcPr>
          <w:p w:rsidR="00C0464B" w:rsidRDefault="0013389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содержания текста. Анализ средств выразительности. Лексический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анализ. </w:t>
            </w:r>
          </w:p>
        </w:tc>
        <w:tc>
          <w:tcPr>
            <w:tcW w:w="4110" w:type="dxa"/>
          </w:tcPr>
          <w:p w:rsidR="00C0464B" w:rsidRDefault="0013389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Знакомятся с элементами сочинения, анализируют тексты, формулируют тезисы, аргументы и выводы, пишут сочинения по тексту</w:t>
            </w:r>
          </w:p>
        </w:tc>
      </w:tr>
      <w:tr w:rsidR="00C0464B">
        <w:tc>
          <w:tcPr>
            <w:tcW w:w="915" w:type="dxa"/>
          </w:tcPr>
          <w:p w:rsidR="00C0464B" w:rsidRDefault="0013389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4575" w:type="dxa"/>
          </w:tcPr>
          <w:p w:rsidR="00C0464B" w:rsidRDefault="0013389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Выполнение тренировочных вариантов заданий </w:t>
            </w:r>
          </w:p>
        </w:tc>
        <w:tc>
          <w:tcPr>
            <w:tcW w:w="4110" w:type="dxa"/>
          </w:tcPr>
          <w:p w:rsidR="00C0464B" w:rsidRDefault="0013389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Выполнение тренировочных вариантов заданий </w:t>
            </w:r>
          </w:p>
        </w:tc>
      </w:tr>
      <w:tr w:rsidR="00C0464B">
        <w:tc>
          <w:tcPr>
            <w:tcW w:w="915" w:type="dxa"/>
          </w:tcPr>
          <w:p w:rsidR="00C0464B" w:rsidRDefault="0013389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575" w:type="dxa"/>
          </w:tcPr>
          <w:p w:rsidR="00C0464B" w:rsidRDefault="0013389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Сочинение на лингвистическую тему. Критерии оценки задания. Структура сочинения на лингвистическую тему.</w:t>
            </w:r>
          </w:p>
        </w:tc>
        <w:tc>
          <w:tcPr>
            <w:tcW w:w="4110" w:type="dxa"/>
          </w:tcPr>
          <w:p w:rsidR="00C0464B" w:rsidRDefault="0013389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Пишем сочинение- рассуждение</w:t>
            </w:r>
          </w:p>
        </w:tc>
      </w:tr>
      <w:tr w:rsidR="00C0464B">
        <w:tc>
          <w:tcPr>
            <w:tcW w:w="915" w:type="dxa"/>
          </w:tcPr>
          <w:p w:rsidR="00C0464B" w:rsidRDefault="0013389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4575" w:type="dxa"/>
          </w:tcPr>
          <w:p w:rsidR="00C0464B" w:rsidRDefault="0013389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над сочинением (2 вариант)</w:t>
            </w:r>
          </w:p>
        </w:tc>
        <w:tc>
          <w:tcPr>
            <w:tcW w:w="4110" w:type="dxa"/>
          </w:tcPr>
          <w:p w:rsidR="00C0464B" w:rsidRDefault="0013389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Пишем сочинение- рассуждение</w:t>
            </w:r>
          </w:p>
        </w:tc>
      </w:tr>
      <w:tr w:rsidR="00C0464B">
        <w:tc>
          <w:tcPr>
            <w:tcW w:w="915" w:type="dxa"/>
          </w:tcPr>
          <w:p w:rsidR="00C0464B" w:rsidRDefault="0013389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4575" w:type="dxa"/>
          </w:tcPr>
          <w:p w:rsidR="00C0464B" w:rsidRDefault="0013389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над сочинением (3 вариант)</w:t>
            </w:r>
          </w:p>
        </w:tc>
        <w:tc>
          <w:tcPr>
            <w:tcW w:w="4110" w:type="dxa"/>
          </w:tcPr>
          <w:p w:rsidR="00C0464B" w:rsidRDefault="0013389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Пишем сочинение-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рассуждение</w:t>
            </w:r>
          </w:p>
        </w:tc>
      </w:tr>
      <w:tr w:rsidR="00C0464B">
        <w:tc>
          <w:tcPr>
            <w:tcW w:w="915" w:type="dxa"/>
          </w:tcPr>
          <w:p w:rsidR="00C0464B" w:rsidRDefault="0013389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4575" w:type="dxa"/>
          </w:tcPr>
          <w:p w:rsidR="00C0464B" w:rsidRDefault="0013389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Диагностическая работа в форме ОГЭ</w:t>
            </w:r>
          </w:p>
        </w:tc>
        <w:tc>
          <w:tcPr>
            <w:tcW w:w="4110" w:type="dxa"/>
          </w:tcPr>
          <w:p w:rsidR="00C0464B" w:rsidRDefault="0013389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Написание работы в формате ОГЭ</w:t>
            </w:r>
          </w:p>
        </w:tc>
      </w:tr>
      <w:tr w:rsidR="00C0464B">
        <w:tc>
          <w:tcPr>
            <w:tcW w:w="915" w:type="dxa"/>
          </w:tcPr>
          <w:p w:rsidR="00C0464B" w:rsidRDefault="0013389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4575" w:type="dxa"/>
          </w:tcPr>
          <w:p w:rsidR="00C0464B" w:rsidRDefault="0013389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над ошибками</w:t>
            </w:r>
          </w:p>
        </w:tc>
        <w:tc>
          <w:tcPr>
            <w:tcW w:w="4110" w:type="dxa"/>
          </w:tcPr>
          <w:p w:rsidR="00C0464B" w:rsidRDefault="0013389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и коррекция ошибок</w:t>
            </w:r>
          </w:p>
        </w:tc>
      </w:tr>
    </w:tbl>
    <w:p w:rsidR="00C0464B" w:rsidRDefault="00C0464B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C0464B" w:rsidRDefault="00C0464B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C0464B" w:rsidRDefault="00133893">
      <w:pPr>
        <w:rPr>
          <w:rFonts w:ascii="Times New Roman" w:eastAsia="Times New Roman" w:hAnsi="Times New Roman" w:cs="Times New Roman"/>
          <w:sz w:val="24"/>
          <w:szCs w:val="24"/>
        </w:rPr>
      </w:pPr>
      <w:r>
        <w:br w:type="page"/>
      </w:r>
    </w:p>
    <w:p w:rsidR="00C0464B" w:rsidRDefault="00C0464B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C0464B" w:rsidRDefault="0013389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Программно-методическое обеспечение</w:t>
      </w:r>
    </w:p>
    <w:p w:rsidR="00C0464B" w:rsidRDefault="0013389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ОГЭ – 23. Русский язык: типовые экзаменационные варианты: 36 вариантов / под ред. И.П.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Цыбулько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– М.: Национальное образование, 2022</w:t>
      </w:r>
    </w:p>
    <w:p w:rsidR="00C0464B" w:rsidRDefault="0013389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 http://www.fipi.ru – Федеральный институт педагогических измерений</w:t>
      </w:r>
    </w:p>
    <w:p w:rsidR="00C0464B" w:rsidRDefault="0013389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 http://www.proshkolu.ru – методические материа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лы к урокам, презентации.</w:t>
      </w:r>
    </w:p>
    <w:p w:rsidR="00C0464B" w:rsidRDefault="0013389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 http://www.repetitor.1c.ru – Тесты по орфографии и пунктуации в режиме онлайн</w:t>
      </w:r>
    </w:p>
    <w:p w:rsidR="00C0464B" w:rsidRDefault="0013389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5. http://капканы-егэ.рф – справочные материалы для подготовки к ОГЭ.</w:t>
      </w:r>
    </w:p>
    <w:p w:rsidR="00C0464B" w:rsidRDefault="00C0464B"/>
    <w:sectPr w:rsidR="00C0464B">
      <w:pgSz w:w="11906" w:h="16838"/>
      <w:pgMar w:top="993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altName w:val="Calibri Light"/>
    <w:panose1 w:val="020F0502020204030204"/>
    <w:charset w:val="00"/>
    <w:family w:val="auto"/>
    <w:pitch w:val="default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altName w:val="Times New Roman"/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F3CC0"/>
    <w:multiLevelType w:val="multilevel"/>
    <w:tmpl w:val="BD469D7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464B"/>
    <w:rsid w:val="00133893"/>
    <w:rsid w:val="00C04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0189C9"/>
  <w15:docId w15:val="{F55502A5-12BB-4CE1-99F6-C3478370A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spacing w:after="150" w:line="240" w:lineRule="auto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  <w:szCs w:val="24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1630</Words>
  <Characters>9294</Characters>
  <Application>Microsoft Office Word</Application>
  <DocSecurity>0</DocSecurity>
  <Lines>77</Lines>
  <Paragraphs>21</Paragraphs>
  <ScaleCrop>false</ScaleCrop>
  <Company>SPecialiST RePack</Company>
  <LinksUpToDate>false</LinksUpToDate>
  <CharactersWithSpaces>10903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Учитель</cp:lastModifiedBy>
  <cp:revision>2</cp:revision>
  <dcterms:created xsi:type="dcterms:W3CDTF">2024-10-30T18:10:00Z</dcterms:created>
  <dcterms:modified xsi:type="dcterms:W3CDTF">2024-10-30T18:12:00Z</dcterms:modified>
</cp:coreProperties>
</file>