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Муниципальное общеобразовательное учреждение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«Ладва-Веткинская основная общеобразовательная школа №7»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653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066"/>
        <w:gridCol w:w="6192"/>
        <w:gridCol w:w="395"/>
      </w:tblGrid>
      <w:tr>
        <w:trPr>
          <w:trHeight w:val="272" w:hRule="atLeast"/>
        </w:trPr>
        <w:tc>
          <w:tcPr>
            <w:tcW w:w="306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658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>
        <w:trPr>
          <w:trHeight w:val="295" w:hRule="atLeast"/>
        </w:trPr>
        <w:tc>
          <w:tcPr>
            <w:tcW w:w="306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658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Директор МОУ «Ладва-Веткинская ООШ № 7»</w:t>
            </w:r>
          </w:p>
        </w:tc>
      </w:tr>
      <w:tr>
        <w:trPr>
          <w:trHeight w:val="295" w:hRule="atLeast"/>
        </w:trPr>
        <w:tc>
          <w:tcPr>
            <w:tcW w:w="306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№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Коршаков Д.В.</w:t>
            </w:r>
          </w:p>
        </w:tc>
        <w:tc>
          <w:tcPr>
            <w:tcW w:w="39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06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(протокол от 30.08.2024)</w:t>
            </w:r>
          </w:p>
        </w:tc>
        <w:tc>
          <w:tcPr>
            <w:tcW w:w="6587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ПРОГРАММА  ЗДОРОВЬЕСБЕРЕГАЮЩЕЙ ДЕЯТЕЛЬНОСТИ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  <w:lang w:eastAsia="ru-RU"/>
        </w:rPr>
        <w:t>«Школа – территория здоровья»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Ладва-Ветка 2024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Паспорт программы</w:t>
      </w:r>
    </w:p>
    <w:tbl>
      <w:tblPr>
        <w:tblW w:w="9923" w:type="dxa"/>
        <w:jc w:val="left"/>
        <w:tblInd w:w="-443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3064"/>
        <w:gridCol w:w="6858"/>
      </w:tblGrid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«Школа – территория здоровья»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жизни.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совершенствовать  в образовательном процессе здоровьесберегающие технологии;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формировать у обучающихся основы теоретических знаний и практических умений, относящихся к физическим возможностям человека и его здоровью;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пропагандировать здоровый образ жизни, формировать отношение к своему здоровью и здоровью окружающих как к важнейшей социальной ценности;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работать над изменением  отношения к вредным привычкам и формированием личной ответственности за свое поведение;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обучать умению противостоять разрушительным для здоровья формам поведения;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четко отслеживать санитарно - гигиеническое состояние школы;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 выявить уровня здоровья обучающихся и его целенаправленного отслеживания в течение периода обучения;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работать над развитием здоровой, комфортной и безопасной образовательной среды;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развивать здоровьесберегающую компетентность педагогов;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воспитывать у обучающихся сознательное отношение к своему здоровью и здоровому образу жизни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hanging="7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2019-2024- 2026гг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программы, их социальная эффективность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54"/>
              </w:numPr>
              <w:spacing w:lineRule="auto" w:line="240" w:beforeAutospacing="1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системы физкультурно-оздоровительной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систематического контроля за состоянием здоровья учащихся и учителей на основе организации профилактических осмотров.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Снижение заболеваемости всех участников образовательного процесса.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Повышение уровня знаний по вопросам здоровья и его сохранения.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Повышение качества обучения за счет уменьшения негативного воздействия процесса обучения и воспитания на психофизиологический статус детей и подростков.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Апробация элементов методик по ранней диагностике, прогнозу и коррекции трудностей социальной адаптации, предрасположенности к вредным привычкам.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рекомендации для родителей, администрации школы, учителей - предметников, позволяющие систематизировать работу по проблеме здоровьесбережения.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Включение в план работы школы регулярное проведение дней здоровья.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Autospacing="1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Организация системы кружковых и факультативных занятий по формированию ЗОЖ.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Нормы и методы реализации 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Групповые и индивидуальные занятия, беседы, наблюдения, мозговые штурмы, общешкольные мероприятия, внеклассная работа, внеурочная деятельность.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Условия реализации  программы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30" w:after="3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Разработка программы обеспечения приоритета здоровья в ОУ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30" w:after="3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в любом решении ОУ аспектов, связанных с влиянием данного решения на здоровье школьников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30" w:after="3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30" w:after="30"/>
              <w:ind w:firstLine="90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учет результатов мониторинга здоровья обучающихся при разработке программы развития школы</w:t>
            </w:r>
          </w:p>
        </w:tc>
      </w:tr>
      <w:tr>
        <w:trPr/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Управление, контроль</w:t>
            </w:r>
          </w:p>
        </w:tc>
        <w:tc>
          <w:tcPr>
            <w:tcW w:w="6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Контроль за реализацией мероприятий программы осуществляют исполнители в рамках должностной компетентности. Общее руководство осуществляет администрация школы.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Нормативно-правовая база программы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разработана в соответствии со следующими нормативными актами:</w:t>
      </w:r>
    </w:p>
    <w:p>
      <w:pPr>
        <w:pStyle w:val="Normal"/>
        <w:numPr>
          <w:ilvl w:val="0"/>
          <w:numId w:val="55"/>
        </w:numPr>
        <w:shd w:val="clear" w:color="auto" w:fill="FFFFFF"/>
        <w:spacing w:lineRule="auto" w:line="240" w:beforeAutospacing="1" w:after="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«Конвенция ООН о правах ребенка» 1989г.; 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Закон РФ «Об основных гарантиях прав ребенка»;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«Всемирная декларация об обеспечении выживания, защиты и развития детей»;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Конституции Российской Федерации от 12.12.1993г.;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СанПиН2.3/2.4.3590-20 «Санитарно-эпидемиологические требования к организации общественного питания населения». 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Сан 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Autospacing="1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закон от 29 декабря 2012 года №273-ФЗ «Об образовании в Российской Федерации»;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определению Всемирной организации здравоохранения, здоровье - это 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Конвенции о правах ребенка подчеркивается, что современное образование должно стать здоровьесберегающим.  В законе «Об образовании» сохранение и укрепление здоровья детей выделено в приоритетную задачу.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Педагогический коллектив, уделяя большое внимание в своей образовательной деятельности здоровью обучающихся, пришел к необходимости применения здоровьесберегающих технологий в организации образовательного процесса, и разработать программу «Школа – территория здоровья», способствующую созданию оптимальных условий для сохранения и укрепления здоровья участников образовательного процесса.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 качестве основы нашей программы здоровьесбережения мы определили заботу о сохранении здоровья учащихся и учителей. Охрана здоровья учителя является важным фактором укрепления здоровья ученика. Учитель обязан ответственно относиться к своему здоровью, быть примером для ученика, вести здоровый образ жизни.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Большинство разделов программы остается на все сроки внедрения программы, раздел   «Календарный план реализации программы» обновляется каждый учебный год.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       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Предметом исследования, а также целью данной программы является поиск наиболее оптимальных средств для формирования самой важной  базовой  характеристики, обеспечивающей реализацию всех остальных - здоровья.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школьном здании 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Здание школы расположено на благоустроенном участке. Территория школы ограждена забором. На территории школы расположена  спортивная площадка (не оборудованная). Здание подключено к  инженерным сетям – холодному и горячему водоснабжению, отоплению.   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Материально – техническая база -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школе созданы оптимальные материально-технические условия для осуществления учебно-воспитательного процесса. Школа имеет достаточный набор помещений для изучения обязательных учебных дисциплин. Учащиеся начального общего образования обучаются в учебных помещениях, закрепленных за каждым классом, основного  образования – по классно-кабинетной системе.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школе просторные, оборудованные кабинеты, компьютерный класс,  В школе нет спортивного зала (есть спортивная комната), с инвентарем и необходимым оборудованием,  столовая (организовано горячее питание, разнообразное меню). Нет медицинского кабинета, актового зала. В школе имеются кабинеты, которые оборудованы мебелью, обеспечены необходимым учебным и компьютерным оборудованием, отвечающими гигиеническим требованиям. Школа подключена к сети Internet. Используется лицензионное программное обеспечение.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встреч, родительских собраний и других мероприятий с использованием ПК и ИКТ.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Функции различных категорий работников школы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1.Функции администрации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общее руководство реализацией программы: организация, координация, контроль;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общее руководство и контроль за организацией горячего питания учащихся в школе;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контроль уроков физкультуры;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работы спортивной комнаты во внеурочное время и во время каникул, работы спортивных секций;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системы внеклассных мероприятий по укреплению физического здоровья учащихся и ее контроль;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работы классных руководителей по программе здоровьесбережения  и ее контроль;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создания банка данных о социально неблагополучных семьях и обеспечение поддержки детей из таких семей;</w:t>
      </w:r>
    </w:p>
    <w:p>
      <w:pPr>
        <w:pStyle w:val="Normal"/>
        <w:shd w:val="clear" w:color="auto" w:fill="FFFFFF"/>
        <w:spacing w:lineRule="auto" w:line="240" w:before="30" w:after="30"/>
        <w:ind w:left="9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2.Функции классного руководителя: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санитарно-гигиеническая работа по организации жизнедеятельности детей в школе;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частых заболеваний учащихся;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детского травматизма на дорогах;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в классном коллективе мероприятий по профилактике наркомании,  токсикомании, табакокурения;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профилактических работы с родителями;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встреч родителей с представителями правоохранительных органов, работниками ГИБДД, КДН, медработниками, наркологами;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внеклассных мероприятий (беседы, диспуты, лекции, КТД, конкурсы и др.) в рамках программы здоровьесбережения;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исследования уровня физического и психофизического здоровья учащихся;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проведение диагностик уровня и качества знаний учащимися правил гигиены, дорожного движения, правовой культуры. 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Сроки и этапы реализации программы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І  этап  – 2024-2025 гг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ІІ этап – 2025 – 2026 гг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1 этап - определение концептуальной линии развития ОУ (1 год):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изучение новых форм и методов пропаганды ЗОЖ и их внедрение;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системы профилактических и воспитательных мероприятий.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формирование научно-методической базы ОУ здоровьесберегающего типа: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совершенствование материально-технической базы ОУ;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научно-методических положений программы здоровьесберегающего образования;        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подбор диагностических методик для определения индивидуального профиля учащегося;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программа анкетирования показателей здоровья и образа жизни обучающихся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2 этап – разработка программ деятельности здоровьесберегающего образовательного учреждения: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внедрение программ психофизического сопровождения образовательного процесса в ОУ;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программы обучения педагогов технологиям здоровьесбережения и индивидуализации обучения;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практическая реализация программы развития ОУ здоровьесберегающего типа.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Работа педагогов всех МО школы по внедрению технологий здоровьесбережения и индивидуализации обучения;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Проверка результативности внедряемых здоровьесберегающих образовательных технологий и технологий индивидуализации обучения;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Публикация полного пакета материалов функционирования собственного здоровьесберегающего ОУ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Общее представление о здоровьесберегающей среде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Приоритетной задачей нашей школы, выбравшей концепцию здоровьесберегающей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Соблюдение санитарно-гигиенических правил и норм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Учет возрастных особенностей обучающихся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Режим учебно-познавательной деятельности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питания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Социально-педагогические условия обучения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Слагаемые здоровьесберегающей среды: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Родители, их взаимоотношения с ребенком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Школьная среда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и содержание внеучебного времени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Педагогическая среда (конкретный процесс на уроках)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Психологическая среда (общение с учителями и учащимися)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Санитарно-гигиеническая среда (состояние здания школы)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Основные блоки здоровьесберегающей деятельности по сохранению и укреплению здоровья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профилактики и динамического наблюдения за состоянием здоровья обучающихся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 предполагает: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регулярный анализ результатов динамических наблюдений за состоянием здоровья обучающихся;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использование в школе рекомендованных методов профилактики заболеваний;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обсуждение данных мониторинга здоровья учащихся на педсоветах;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создание соответствующих санитарным требованиям условий для воспитания и обучения детей и формирование их здоровья;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составление расписания на основе санитарно-гигиенических требований;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физкультминуток;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четкое отслеживание санитарно - гигиенического состояния школы;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планомерная организация питания учащихся;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30" w:after="30"/>
        <w:ind w:firstLine="900" w:left="14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реабилитационную работу.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просветительско-воспитательной  работы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предполагает: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организацию «Дней здоровья», внеурочной деятельности и воспитательной работы здоровьесберегающей направленности;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включение в воспитательный план образовательного учреждения 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географии, химии, экологии, ОБЖ, физической культуры).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рациональной организации учебного процесса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 предполагает: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соблюдение гигиенических норм в организации учебной нагрузки;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использование приемов индивидуализации обучения;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строгое соблюдение гигиенических требований к использованию технических средств в учебном процессе;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использование здоровьесберегающих технологий, форм и методов в организации учебной деятельности;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предупреждение проблем развития ребенка;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адаптации на разных этапах обучения;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развитие познавательной и учебной мотивации;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навыков саморегуляции и здорового жизненного стиля;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совершенствование деятельности психолого - медико - педагогической службы школы для своевременной профилактики психологического и физиологического состояния учащихся и совершенствованию здоровьесберегающих технологий обучения;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психолого-медико-педагогической и коррекционной помощи учащимся.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организации физкультурно-оздоровительной работы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предполагает: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регулярное проведение  спортивно-оздоровительных мероприятий с целью профилактики заболеваний и приобщение к здоровому досугу;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привлечение системы кружковой, внеклассной и внеурочной деятельности  к формированию здорового образа жизни учащихся;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динамических перемен, физкульминуток на уроках;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эффективная работа с  учащимися всех групп здоровья. родителей, социальных партнёров школы к физической культуре и спорту, различным формам оздоровительной работы.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здоровьесберегающей инфраструктуры образовательного учреждения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предполагает: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соответствие помещения школы гигиеническим нормативам;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наличие в образовательном учреждении состава специалистов, обеспечивающих здоровьесберегающую работу;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оснащенность спортивной комнаты, спортплощадки,  школьной столовой.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Блок организации системы просветительской и методической работы с педагогами и родителями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предполагает: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 образовательном учреждении постоянно действующих лекториев по различным вопросам роста и развития обучающихся и их здоровья;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повышение уровня знаний в области вопросов здоровьесбережения;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обеспеченность образовательным учреждением необходимой научно-методической литературой.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Структура мониторинга здоровьесберегающей деятельности образовательного учреждения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1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Целостность системы формирования культуры здорового и безопасного образа жизни обучающихся (организация здоровьесберегающей деятельности ОУ и готовность учителей к реализации здоровьесберегающей деятельности.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Позиционирование школы в качестве здоровьесберегающего образовательного учреждения.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Вовлечение школы в сетевое взаимодействие системы здоровьесберегающих школ, научно-педагогических и общественных организаций.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Готовность учителей к участию в здоровьеохранной работе.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методической работы по повышению квалификации педагогических кадров в области здоровьесберегающего образования.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2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Реализация здоровьесберегающих требований к инфраструктуре образовательного учреждения.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здоровьесберегающих требований к размещению ОУ,  зданию школы.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питания обучающихся.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здоровьесберегающих требований к воздушно-тепловому режиму образовательного учреждения.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здоровьесберегающих требований к естественному и искусственному освещению.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Выполнение здоровьесберегающих требований к состоянию и оборудованию учебных кабинетов и применению в образовательном процессе технических средств обучения.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8"/>
          <w:szCs w:val="28"/>
          <w:u w:val="single"/>
          <w:lang w:eastAsia="ru-RU"/>
        </w:rPr>
        <w:t>Раздел 3.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 Рациональная организация образовательного процесса и использование здоровьесберегающих технологий при реализации образовательного процесса в школе.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Соблюдение санитарных норм, предъявляемых к организации учебного процесса.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Применение здоровьесберегающих технологий в образовательном процессе.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Психологические основы здоровьесберегающей организации учебного процесса.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4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Реализация здоровьесберегающих технологий физкультуры и спорта в здоровьеохранной деятельности образовательного учреждения.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Состояние физкультурно-спортивного комплекса образовательного учреждения.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уроков физического воспитания в образовательном учреждении.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Физическое воспитание в режиме дня школы.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Внеклассная физкультурно-спортивная работа.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 за выполнением обучающимися образовательного учреждения нормативов двигательной активности.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Комплексная оценка физической подготовленности обучающихся образовательного учреждения.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5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Образовательная и воспитательная работа по организации системы формирования приоритетов здорового образа жизни обучающихся.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образовательной работы в ОУ в рамках учебных дисциплин здоровьесберегающего блока.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воспитательной работы в ОУ в области формирования культуры здорового образа жизни обучающихся.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Участие обучающихся и их родителей в здоровьесберегающей работе образовательного учреждения.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6.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Организация профилактики употребления психоактивных веществ в среде обучающихся.</w:t>
      </w:r>
    </w:p>
    <w:p>
      <w:pPr>
        <w:pStyle w:val="BodyText"/>
        <w:numPr>
          <w:ilvl w:val="0"/>
          <w:numId w:val="52"/>
        </w:numPr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Комплексная программа </w:t>
      </w:r>
      <w:r>
        <w:rPr>
          <w:rFonts w:cs="Times New Roman" w:ascii="Times New Roman" w:hAnsi="Times New Roman"/>
          <w:sz w:val="28"/>
          <w:szCs w:val="28"/>
        </w:rPr>
        <w:t>первичной позитивной профилактики</w:t>
      </w:r>
    </w:p>
    <w:p>
      <w:pPr>
        <w:pStyle w:val="BodyText"/>
        <w:spacing w:lineRule="auto" w:line="240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всех видов химической зависимости среди детей и подростков</w:t>
      </w:r>
    </w:p>
    <w:p>
      <w:pPr>
        <w:pStyle w:val="Normal"/>
        <w:numPr>
          <w:ilvl w:val="0"/>
          <w:numId w:val="23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Выявление факторов риска распространения ПАВ в среде обучающихся.</w:t>
      </w:r>
    </w:p>
    <w:p>
      <w:pPr>
        <w:pStyle w:val="Normal"/>
        <w:numPr>
          <w:ilvl w:val="0"/>
          <w:numId w:val="23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безопасной поддерживающей образовательной среды.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7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Организация комплексного сопровождения системы формирования здорового образа жизни обучающихся (система медицинского обслуживания обучающихся).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комплексных показателей состояния здоровья обучающихся.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Раздел 8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Организация системы мониторинга сформированности культуры здорового образа жизни обучающихся (средствами психологических технологий, анкетных методов и социологических опросов).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Диагностика психологических характеристик обучающихся, связанных с показателями их здоровья.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Анкетирование показателей здоровья и образа жизни обучающихся.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="30" w:after="30"/>
        <w:ind w:firstLine="90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сформированности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Здоровьесберегающие средства и технологии,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применяемые в условиях образовательного учреждения</w:t>
      </w:r>
    </w:p>
    <w:p>
      <w:pPr>
        <w:pStyle w:val="Normal"/>
        <w:numPr>
          <w:ilvl w:val="0"/>
          <w:numId w:val="56"/>
        </w:numPr>
        <w:shd w:val="clear" w:color="auto" w:fill="FFFFFF"/>
        <w:spacing w:lineRule="auto" w:line="240" w:beforeAutospacing="1" w:afterAutospacing="1"/>
        <w:ind w:hanging="360"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Гигиенические средства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(санитарно-гигиенические средства здоровьесберегающие технологии).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рационального уровня учебной нагрузки во избежании переутомления.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рационального питания обучающихся – пища должна быть полноценной по химическому составу. Быть безвредной в химическом отношении и безопасной с точки зрения бактериального состава.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Соблюдение общего режима дня обучающихся – режима двигательной активности, режима питания и сна.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здорового образа жизни.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порядка проведения прививок учащихся с целью предупреждения инфекций.</w:t>
      </w:r>
    </w:p>
    <w:p>
      <w:pPr>
        <w:pStyle w:val="Normal"/>
        <w:numPr>
          <w:ilvl w:val="0"/>
          <w:numId w:val="57"/>
        </w:numPr>
        <w:shd w:val="clear" w:color="auto" w:fill="FFFFFF"/>
        <w:spacing w:lineRule="auto" w:line="240" w:beforeAutospacing="1" w:afterAutospacing="1"/>
        <w:ind w:hanging="360"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Средства двигательной направленности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(здоровьесберегающие технологии физкультуры и спорта).</w:t>
      </w:r>
    </w:p>
    <w:p>
      <w:pPr>
        <w:pStyle w:val="Normal"/>
        <w:numPr>
          <w:ilvl w:val="0"/>
          <w:numId w:val="29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Уроки физкультуры с комплексами физических упражнений.</w:t>
      </w:r>
    </w:p>
    <w:p>
      <w:pPr>
        <w:pStyle w:val="Normal"/>
        <w:numPr>
          <w:ilvl w:val="0"/>
          <w:numId w:val="29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Физкультминутки на уроках и подвижные перемены.</w:t>
      </w:r>
    </w:p>
    <w:p>
      <w:pPr>
        <w:pStyle w:val="Normal"/>
        <w:numPr>
          <w:ilvl w:val="0"/>
          <w:numId w:val="29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Различные виды оздоровительной гимнастики (пальчиковая, дыхательная, для коррекции зрения и пр.).</w:t>
      </w:r>
    </w:p>
    <w:p>
      <w:pPr>
        <w:pStyle w:val="Normal"/>
        <w:numPr>
          <w:ilvl w:val="0"/>
          <w:numId w:val="29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Эмоциональные разрядки и «минутки покоя», подвижные игры, психогимнастика, тренинги и др.</w:t>
      </w:r>
    </w:p>
    <w:p>
      <w:pPr>
        <w:pStyle w:val="Normal"/>
        <w:numPr>
          <w:ilvl w:val="0"/>
          <w:numId w:val="58"/>
        </w:numPr>
        <w:shd w:val="clear" w:color="auto" w:fill="FFFFFF"/>
        <w:spacing w:lineRule="auto" w:line="240" w:beforeAutospacing="1" w:afterAutospacing="1"/>
        <w:ind w:hanging="360"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 xml:space="preserve">Средства организации благоприятной психолого-педагогической среды ОУ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(психологические здоровьесберегающие технологии).</w:t>
      </w:r>
    </w:p>
    <w:p>
      <w:pPr>
        <w:pStyle w:val="Normal"/>
        <w:numPr>
          <w:ilvl w:val="0"/>
          <w:numId w:val="31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положительного эмоционального климата в учебном коллективе и в процессе взаимодействия учитель-ученик.</w:t>
      </w:r>
    </w:p>
    <w:p>
      <w:pPr>
        <w:pStyle w:val="Normal"/>
        <w:numPr>
          <w:ilvl w:val="0"/>
          <w:numId w:val="31"/>
        </w:numPr>
        <w:shd w:val="clear" w:color="auto" w:fill="FFFFFF"/>
        <w:spacing w:lineRule="auto" w:line="240" w:before="30" w:after="30"/>
        <w:ind w:hanging="360"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Всесторонняя психофизическая диагностика всех личностных сфер обучающихся в процессе их развития.</w:t>
      </w:r>
    </w:p>
    <w:p>
      <w:pPr>
        <w:pStyle w:val="Normal"/>
        <w:shd w:val="clear" w:color="auto" w:fill="FFFFFF"/>
        <w:spacing w:lineRule="auto" w:line="240" w:before="30" w:after="30"/>
        <w:ind w:left="10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59"/>
        </w:numPr>
        <w:shd w:val="clear" w:color="auto" w:fill="FFFFFF"/>
        <w:spacing w:lineRule="auto" w:line="240" w:beforeAutospacing="1" w:afterAutospacing="1"/>
        <w:ind w:hanging="360"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Средства педагогического воздействия, организации учебного процесса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(здоровьесберегающие образовательные технологии).</w:t>
      </w:r>
    </w:p>
    <w:p>
      <w:pPr>
        <w:pStyle w:val="Normal"/>
        <w:numPr>
          <w:ilvl w:val="0"/>
          <w:numId w:val="33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Интеграция оздоровительной деятельности в образовательный процесс.</w:t>
      </w:r>
    </w:p>
    <w:p>
      <w:pPr>
        <w:pStyle w:val="Normal"/>
        <w:numPr>
          <w:ilvl w:val="0"/>
          <w:numId w:val="33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Системный подход к организации образовательной деятельности.</w:t>
      </w:r>
    </w:p>
    <w:p>
      <w:pPr>
        <w:pStyle w:val="Normal"/>
        <w:numPr>
          <w:ilvl w:val="0"/>
          <w:numId w:val="33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Модернизация содержания образования, разработка интегративных курсов здоровьесберегающей направленности для всех ступеней обучения.</w:t>
      </w:r>
    </w:p>
    <w:p>
      <w:pPr>
        <w:pStyle w:val="Normal"/>
        <w:numPr>
          <w:ilvl w:val="0"/>
          <w:numId w:val="60"/>
        </w:numPr>
        <w:shd w:val="clear" w:color="auto" w:fill="FFFFFF"/>
        <w:spacing w:lineRule="auto" w:line="240" w:beforeAutospacing="1" w:afterAutospacing="1"/>
        <w:ind w:hanging="360"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Профилактические и закаливающие средства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(воспитательная работа по формированию ЗОЖ).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просветительского лектория.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Культурно-массовые мероприятия.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Работа с семьей обучающегося ( пропаганда здорового образа жизни через систему занятий в родительском лектории).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Массовые оздоровительные мероприятия с участием родителей (спортивно-оздоровительные праздники, тематические праздники здоровья, выход на природу, экскурсии).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Модель личности ученика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Подготовка к здоровому образу жизни ребенка на основе здоровьесберегающих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 концепция здоровьесберегающего образования. Школа должна стать «антропоцентричной»,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Модель технологий обучения в здоровьесберегающей школе существенно отличается  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здоровьесбережения.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>
      <w:pPr>
        <w:pStyle w:val="Normal"/>
        <w:numPr>
          <w:ilvl w:val="0"/>
          <w:numId w:val="36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дифференциацией обучения;</w:t>
      </w:r>
    </w:p>
    <w:p>
      <w:pPr>
        <w:pStyle w:val="Normal"/>
        <w:numPr>
          <w:ilvl w:val="0"/>
          <w:numId w:val="36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индивидуализацией учебного процесса с учетом личностных особенностей учащихся;</w:t>
      </w:r>
    </w:p>
    <w:p>
      <w:pPr>
        <w:pStyle w:val="Normal"/>
        <w:numPr>
          <w:ilvl w:val="0"/>
          <w:numId w:val="36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разработкой индивидуальных образовательных программ для детей с особенностями развития и педагогически запущенных детей.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Работникам школы необходимо знать, какие результаты должны быть получены в ходе их деятельности по реализации решений, направленных на обеспечение здоровьесбережения учащихся.</w:t>
      </w:r>
    </w:p>
    <w:p>
      <w:pPr>
        <w:pStyle w:val="Normal"/>
        <w:shd w:val="clear" w:color="auto" w:fill="FFFFFF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9924" w:type="dxa"/>
        <w:jc w:val="left"/>
        <w:tblInd w:w="-302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4395"/>
        <w:gridCol w:w="5528"/>
      </w:tblGrid>
      <w:tr>
        <w:trPr/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начальной школы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выпускника основной школы</w:t>
            </w:r>
          </w:p>
        </w:tc>
      </w:tr>
      <w:tr>
        <w:trPr/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-знание основ личной гигиены, выполнение  правил гигиены;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-владение основами личной гигиены и здорового образа жизни.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знание основ строения и функционирования организма человека;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знание изменений в организме человека в пубертатный период;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-умение оценивать свое физическое и психическое состояние;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знание негативного влияния алкоголя, курения,   наркомании на здоровье человека;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-поддержание физической формы;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телесно-мануальные навыки, связанные с укреплением силы, выносливости, ловкости;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гигиена умственного труда.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Реализация программы направлена на формирование у учащихся культуры отношения к своему здоровью, что включает в себя:</w:t>
      </w:r>
    </w:p>
    <w:p>
      <w:pPr>
        <w:pStyle w:val="Normal"/>
        <w:numPr>
          <w:ilvl w:val="0"/>
          <w:numId w:val="3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культуру физиологическую (способность управлять физиологическими процессами и наращивать резервные мощности организма);</w:t>
      </w:r>
    </w:p>
    <w:p>
      <w:pPr>
        <w:pStyle w:val="Normal"/>
        <w:numPr>
          <w:ilvl w:val="0"/>
          <w:numId w:val="3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культуру физическую (способность управлять физическими природосообразными движениями);</w:t>
      </w:r>
    </w:p>
    <w:p>
      <w:pPr>
        <w:pStyle w:val="Normal"/>
        <w:numPr>
          <w:ilvl w:val="0"/>
          <w:numId w:val="3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культуру психологическую (способность управлять своими чувствами и эмоциями); </w:t>
      </w:r>
    </w:p>
    <w:p>
      <w:pPr>
        <w:pStyle w:val="Normal"/>
        <w:numPr>
          <w:ilvl w:val="0"/>
          <w:numId w:val="3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культуру   интеллектуальную   (способность   управлять   своими   мыслями   и контролировать их);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Базовыми компонентами на всех ступенях являются:</w:t>
      </w:r>
    </w:p>
    <w:p>
      <w:pPr>
        <w:pStyle w:val="Normal"/>
        <w:numPr>
          <w:ilvl w:val="0"/>
          <w:numId w:val="38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ценностного отношения к вопросам, касающимся здоровья и здорового образа жизни;</w:t>
      </w:r>
    </w:p>
    <w:p>
      <w:pPr>
        <w:pStyle w:val="Normal"/>
        <w:numPr>
          <w:ilvl w:val="0"/>
          <w:numId w:val="38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системы знаний по овладению методами оздоровления организма;</w:t>
      </w:r>
    </w:p>
    <w:p>
      <w:pPr>
        <w:pStyle w:val="Normal"/>
        <w:numPr>
          <w:ilvl w:val="0"/>
          <w:numId w:val="38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>
      <w:pPr>
        <w:pStyle w:val="Normal"/>
        <w:numPr>
          <w:ilvl w:val="0"/>
          <w:numId w:val="38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формирование основ медицинских знаний по вопросам оказания доврачебной помощи себе и другому человеку.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Методы контроля над реализацией программы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заседаний педагогического совета школы;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посещение и взаимопосещение уроков, внеклассных мероприятий;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мониторинг состояния здоровья учащихся и морально-психологического климата в школе;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сбор статистики о динамике развития мотивации к обучению;</w:t>
      </w:r>
    </w:p>
    <w:p>
      <w:pPr>
        <w:pStyle w:val="Normal"/>
        <w:numPr>
          <w:ilvl w:val="0"/>
          <w:numId w:val="3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 за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tbl>
      <w:tblPr>
        <w:tblpPr w:vertAnchor="text" w:horzAnchor="margin" w:tblpXSpec="center" w:leftFromText="180" w:rightFromText="180" w:tblpY="413"/>
        <w:tblW w:w="10606" w:type="dxa"/>
        <w:jc w:val="center"/>
        <w:tblInd w:w="0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985"/>
        <w:gridCol w:w="4234"/>
        <w:gridCol w:w="2056"/>
        <w:gridCol w:w="1345"/>
        <w:gridCol w:w="1986"/>
      </w:tblGrid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 и выполнение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Медицинское направление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Медико-педагогическая экспертиза: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анализ основных характеристик  состояния здоровья детей в школе;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-выявление учащихся специальной медицинской  группы;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-ведение строгого учета детей по группам здоровья. Формирование групп здоровья по показателям.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Соцпедагог,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(согласно предоставленным данным)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Медицинские карты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Медосмотр учащихся школы,  определение уровня физического здоровья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ФАП п.Ладва-Ветка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Республиканская больница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медосмотров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и организация профилактических прививок  учащихся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ФАП п.Ладва-Ветка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прививок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Анализ случаев травматизма в школе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Материалы отчетов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Анализ посещаемости и пропусков занятий по болезни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соц педагог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отчетов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Контроль за качеством питания и питьевым режимом.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Директор, зам.директора по АХЧ, представители родительского комитета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Смотр кабинетов, их соответствие гигиеническим требованиям: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30" w:after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проветривание;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30" w:after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освещение;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30" w:after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отопление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30" w:after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вентиляция</w:t>
            </w:r>
          </w:p>
          <w:p>
            <w:pPr>
              <w:pStyle w:val="Normal"/>
              <w:numPr>
                <w:ilvl w:val="0"/>
                <w:numId w:val="40"/>
              </w:numPr>
              <w:spacing w:lineRule="auto" w:line="240" w:before="30" w:after="3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уборка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Зам.директора по АХЧ,   учителя, зам. директора по УВР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Рациональное расписание уроков, не допускающее перегрузок (соблюдение требований СанПиНа)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справка по оценке расписания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Постоянный контроль за школьной столовой.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зам.директора по АХЧ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ежедневно в течение года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Просветительское направление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родителями.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КР, заместитель директора по ВР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график проведения род собраний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заместители директора по ВР, УВР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 плану работы педсовета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протокол педсовета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просветительской работы с учащимися (лекторий, тематические классные часы и др.виды работ).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педагог-организатор, соцпедагог, кл руков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Пропаганда физической культуры и здорового образа жизни через уроки биологии, географии, химии, ОБЗР, физической культуры.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Психолого-педагогическое направление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Отслеживание работоспособности, тревожности, адаптации и других психических показателей учащихся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здоровьесберегающих технологий, форм и методов в организации учебной деятельности.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Внеурочная работа с обучающимися по психологической тематике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 психолога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/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учитель физической культуры,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УВР, ВР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кружков и секций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педагог-организатор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Диагностическое направление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детей.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соцпедагог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результаты мониторинга</w:t>
            </w:r>
          </w:p>
        </w:tc>
      </w:tr>
      <w:tr>
        <w:trPr/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семинара для учителей школы по теме «Проблемы диагностики развития»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материалы семинара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План деятельности по реализации программы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Ежегодный примерный календарный план реализации программы здоровьесбережения «Школа- территория здоровья»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(в соответствии с планом воспитательной работы школы,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мероприятия с обучающимися)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Ежедневно: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дежурство по школе и по классам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физкультминуток на уроках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подвижных игр на переменах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both"/>
        <w:outlineLvl w:val="2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8"/>
          <w:szCs w:val="28"/>
          <w:lang w:eastAsia="ru-RU"/>
        </w:rPr>
        <w:t>Сентябрь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дежурства по школе и по классам.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Начало работы кружков и секций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Включение в планы по руководству и контролю вопросов, способствующих улучшению работы школы по здоровьесбережению.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питания учащихся.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Проведение декады по предупреждению дорожно-транспортного травматизма. 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(Всемирный день сердца)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Обеспечение контроля занятости детей во внеурочное время (систематически).</w:t>
      </w:r>
    </w:p>
    <w:p>
      <w:pPr>
        <w:pStyle w:val="Normal"/>
        <w:numPr>
          <w:ilvl w:val="0"/>
          <w:numId w:val="41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</w:t>
      </w:r>
    </w:p>
    <w:p>
      <w:pPr>
        <w:pStyle w:val="Normal"/>
        <w:shd w:val="clear" w:color="auto" w:fill="FFFFFF"/>
        <w:spacing w:lineRule="auto" w:line="240" w:before="30" w:after="30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Октябрь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работы учащихся по созданию и поддержанию уюта в классах, школе, по сохранению школьного имущества.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Планирование занятости учащихся в каникулярный период.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спортивных мероприятий и соревнований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(Всемирный день зрения)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Ноябрь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мероприятий, приуроченных к празднику « День матери».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(Международный день борьбы против диабета, День отказа от курения)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спартакиадах.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Декабрь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(День борьбы со СПИДом)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Январь</w:t>
      </w:r>
    </w:p>
    <w:p>
      <w:pPr>
        <w:pStyle w:val="Normal"/>
        <w:numPr>
          <w:ilvl w:val="0"/>
          <w:numId w:val="45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Профилактические беседы по ЗОЖ </w:t>
      </w:r>
    </w:p>
    <w:p>
      <w:pPr>
        <w:pStyle w:val="Normal"/>
        <w:numPr>
          <w:ilvl w:val="0"/>
          <w:numId w:val="45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Февраль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(Международный день стоматолога)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Спортивная игра «День защитника Отечества»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Март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(День борьбы с наркоманией, с туберкулезом)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Подготовка ко Дню здоровья.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Организация каникулярного отдыха и оздоровления детей.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 (лыжи)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Апрель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Всемирный день здоровья.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Благоустройство школьной территории.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</w:t>
      </w:r>
    </w:p>
    <w:p>
      <w:pPr>
        <w:pStyle w:val="Normal"/>
        <w:shd w:val="clear" w:color="auto" w:fill="FFFFFF"/>
        <w:spacing w:lineRule="auto" w:line="240" w:before="30" w:after="3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Май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Подготовительная работа к организации занятости учащихся в летний период.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Мероприятия, посвященные   годовщине  Победы в ВОВ.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экскурсий на природу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(Междунароный день без табака)</w:t>
      </w:r>
    </w:p>
    <w:p>
      <w:pPr>
        <w:pStyle w:val="Normal"/>
        <w:numPr>
          <w:ilvl w:val="0"/>
          <w:numId w:val="49"/>
        </w:numPr>
        <w:shd w:val="clear" w:color="auto" w:fill="FFFFFF"/>
        <w:spacing w:lineRule="auto" w:line="240" w:before="30" w:after="3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Проведение внутришкольных и участие в муниципальных спортивно-массовых соревнованиях и спартакиадах</w:t>
      </w:r>
    </w:p>
    <w:p>
      <w:pPr>
        <w:pStyle w:val="Normal"/>
        <w:shd w:val="clear" w:color="auto" w:fill="FFFFFF"/>
        <w:spacing w:lineRule="auto" w:line="240" w:before="30" w:after="3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lang w:eastAsia="ru-RU"/>
        </w:rPr>
        <w:t>Июнь</w:t>
      </w:r>
    </w:p>
    <w:p>
      <w:pPr>
        <w:pStyle w:val="Normal"/>
        <w:numPr>
          <w:ilvl w:val="0"/>
          <w:numId w:val="50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Международный день защиты детей.</w:t>
      </w:r>
    </w:p>
    <w:p>
      <w:pPr>
        <w:pStyle w:val="Normal"/>
        <w:numPr>
          <w:ilvl w:val="0"/>
          <w:numId w:val="50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Всемирный день защиты окружающей среды.</w:t>
      </w:r>
    </w:p>
    <w:p>
      <w:pPr>
        <w:pStyle w:val="Normal"/>
        <w:numPr>
          <w:ilvl w:val="0"/>
          <w:numId w:val="50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Работа по плану летних каникул</w:t>
      </w:r>
    </w:p>
    <w:p>
      <w:pPr>
        <w:pStyle w:val="Normal"/>
        <w:numPr>
          <w:ilvl w:val="0"/>
          <w:numId w:val="50"/>
        </w:numPr>
        <w:shd w:val="clear" w:color="auto" w:fill="FFFFFF"/>
        <w:spacing w:lineRule="auto" w:line="240" w:before="30" w:after="3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Профилактические беседы по ЗОЖ (День здорового питания))</w:t>
      </w:r>
    </w:p>
    <w:p>
      <w:pPr>
        <w:pStyle w:val="Normal"/>
        <w:shd w:val="clear" w:color="auto" w:fill="FFFFFF"/>
        <w:spacing w:lineRule="auto" w:line="240" w:before="30" w:after="30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30" w:after="30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 формирования ЗОЖ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по ступеням образования</w:t>
      </w:r>
    </w:p>
    <w:tbl>
      <w:tblPr>
        <w:tblW w:w="9038" w:type="dxa"/>
        <w:jc w:val="left"/>
        <w:tblInd w:w="691" w:type="dxa"/>
        <w:tblLayout w:type="fixed"/>
        <w:tblCellMar>
          <w:top w:w="0" w:type="dxa"/>
          <w:left w:w="116" w:type="dxa"/>
          <w:bottom w:w="0" w:type="dxa"/>
          <w:right w:w="116" w:type="dxa"/>
        </w:tblCellMar>
        <w:tblLook w:firstRow="1" w:noVBand="1" w:lastRow="0" w:firstColumn="1" w:lastColumn="0" w:noHBand="0" w:val="04a0"/>
      </w:tblPr>
      <w:tblGrid>
        <w:gridCol w:w="2831"/>
        <w:gridCol w:w="1922"/>
        <w:gridCol w:w="2192"/>
        <w:gridCol w:w="2092"/>
      </w:tblGrid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педагогов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Начальное звено: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1-2-е классы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Примитивно- поведенческий</w:t>
            </w:r>
          </w:p>
        </w:tc>
        <w:tc>
          <w:tcPr>
            <w:tcW w:w="2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навыков санитарно- гигиенической культуры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  вредных привычек</w:t>
            </w:r>
          </w:p>
        </w:tc>
      </w:tr>
      <w:tr>
        <w:trPr>
          <w:trHeight w:val="482" w:hRule="atLeast"/>
        </w:trPr>
        <w:tc>
          <w:tcPr>
            <w:tcW w:w="2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3-и классы</w:t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Приобщение к гигиенической культуре</w:t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4-е классы</w:t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здорового образа жизни</w:t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Среднее и старшее звено: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5-6-е классы</w:t>
            </w:r>
          </w:p>
        </w:tc>
        <w:tc>
          <w:tcPr>
            <w:tcW w:w="1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Приобщение к здоровому образу жизни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-139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Стремление   к ведению здорового образа жизни</w:t>
            </w:r>
          </w:p>
        </w:tc>
      </w:tr>
      <w:tr>
        <w:trPr/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7-е классы</w:t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полового самосознания и здорового образа жизни</w:t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-1392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2" w:hRule="atLeast"/>
        </w:trPr>
        <w:tc>
          <w:tcPr>
            <w:tcW w:w="2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8-9 -е классы</w:t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2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Воспитание грамотного отношения к медико- профилактическим мерам как средству сохранения здоровья человека</w:t>
            </w:r>
          </w:p>
        </w:tc>
        <w:tc>
          <w:tcPr>
            <w:tcW w:w="20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реализации здоровьесберегающей программы в школе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20" w:after="120"/>
        <w:jc w:val="both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Осуществление запланированных действий по реализации данной программы позволит получить следующие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  результаты:</w:t>
      </w:r>
    </w:p>
    <w:p>
      <w:pPr>
        <w:pStyle w:val="Normal"/>
        <w:numPr>
          <w:ilvl w:val="0"/>
          <w:numId w:val="61"/>
        </w:numPr>
        <w:shd w:val="clear" w:color="auto" w:fill="FFFFFF"/>
        <w:spacing w:lineRule="auto" w:line="240" w:beforeAutospacing="1" w:after="0"/>
        <w:ind w:hanging="360" w:left="99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Будет сформирована система физкультурно- оздоровительной 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ребенка.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40" w:before="0" w:after="0"/>
        <w:ind w:hanging="360" w:left="99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Будет осуществляться систематический контроль за состоянием здоровья учащихся и учителей на основе организации профилактических осмотров, первичной профилактики.</w:t>
      </w:r>
    </w:p>
    <w:p>
      <w:pPr>
        <w:pStyle w:val="Normal"/>
        <w:numPr>
          <w:ilvl w:val="0"/>
          <w:numId w:val="51"/>
        </w:numPr>
        <w:shd w:val="clear" w:color="auto" w:fill="FFFFFF"/>
        <w:spacing w:lineRule="auto" w:line="240" w:before="0" w:afterAutospacing="1"/>
        <w:ind w:hanging="360" w:left="99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Снизится заболеваемость всех участников образовательного процесса.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0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4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1"/>
    <w:lvlOverride w:ilvl="0">
      <w:startOverride w:val="1"/>
    </w:lvlOverride>
  </w:num>
  <w:num w:numId="55">
    <w:abstractNumId w:val="3"/>
    <w:lvlOverride w:ilvl="0">
      <w:startOverride w:val="1"/>
    </w:lvlOverride>
  </w:num>
  <w:num w:numId="56">
    <w:abstractNumId w:val="26"/>
    <w:lvlOverride w:ilvl="0">
      <w:startOverride w:val="1"/>
    </w:lvlOverride>
  </w:num>
  <w:num w:numId="57">
    <w:abstractNumId w:val="28"/>
    <w:lvlOverride w:ilvl="0">
      <w:startOverride w:val="2"/>
    </w:lvlOverride>
  </w:num>
  <w:num w:numId="58">
    <w:abstractNumId w:val="30"/>
    <w:lvlOverride w:ilvl="0">
      <w:startOverride w:val="3"/>
    </w:lvlOverride>
  </w:num>
  <w:num w:numId="59">
    <w:abstractNumId w:val="32"/>
    <w:lvlOverride w:ilvl="0">
      <w:startOverride w:val="4"/>
    </w:lvlOverride>
  </w:num>
  <w:num w:numId="60">
    <w:abstractNumId w:val="34"/>
    <w:lvlOverride w:ilvl="0">
      <w:startOverride w:val="5"/>
    </w:lvlOverride>
  </w:num>
  <w:num w:numId="61">
    <w:abstractNumId w:val="5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56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locked/>
    <w:rsid w:val="00917f84"/>
    <w:rPr>
      <w:lang w:eastAsia="ru-RU"/>
    </w:rPr>
  </w:style>
  <w:style w:type="character" w:styleId="1" w:customStyle="1">
    <w:name w:val="Основной текст Знак1"/>
    <w:basedOn w:val="DefaultParagraphFont"/>
    <w:uiPriority w:val="99"/>
    <w:semiHidden/>
    <w:qFormat/>
    <w:rsid w:val="00917f84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917f84"/>
    <w:pPr>
      <w:overflowPunct w:val="true"/>
      <w:spacing w:lineRule="auto" w:line="360" w:before="0" w:after="0"/>
      <w:jc w:val="both"/>
    </w:pPr>
    <w:rPr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d499c"/>
    <w:pPr>
      <w:spacing w:before="0" w:after="200"/>
      <w:ind w:left="720"/>
      <w:contextualSpacing/>
    </w:pPr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LibreOffice/24.2.2.2$Windows_X86_64 LibreOffice_project/d56cc158d8a96260b836f100ef4b4ef25d6f1a01</Application>
  <AppVersion>15.0000</AppVersion>
  <Pages>19</Pages>
  <Words>3995</Words>
  <Characters>31032</Characters>
  <CharactersWithSpaces>34577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2023-11-08T12:26:00Z</dcterms:created>
  <dc:creator>Школа 12</dc:creator>
  <dc:description/>
  <dc:language>ru-RU</dc:language>
  <cp:lastModifiedBy>Учитель</cp:lastModifiedBy>
  <dcterms:modified xsi:type="dcterms:W3CDTF">2024-12-07T10:18:00Z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