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45"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2535"/>
        <w:gridCol w:w="66"/>
        <w:gridCol w:w="6844"/>
      </w:tblGrid>
      <w:tr>
        <w:trPr/>
        <w:tc>
          <w:tcPr>
            <w:tcW w:w="2535" w:type="dxa"/>
            <w:tcBorders/>
            <w:vAlign w:val="center"/>
          </w:tcPr>
          <w:p>
            <w:pPr>
              <w:pStyle w:val="Normal"/>
              <w:rPr>
                <w:szCs w:val="24"/>
              </w:rPr>
            </w:pPr>
            <w:r>
              <w:rPr>
                <w:szCs w:val="24"/>
              </w:rPr>
              <w:t>Принято   решением</w:t>
            </w:r>
          </w:p>
          <w:p>
            <w:pPr>
              <w:pStyle w:val="Normal"/>
              <w:rPr>
                <w:szCs w:val="24"/>
              </w:rPr>
            </w:pPr>
            <w:r>
              <w:rPr>
                <w:szCs w:val="24"/>
              </w:rPr>
              <w:t>Педагогического совета</w:t>
            </w:r>
          </w:p>
          <w:p>
            <w:pPr>
              <w:pStyle w:val="Normal"/>
              <w:rPr>
                <w:szCs w:val="24"/>
              </w:rPr>
            </w:pPr>
            <w:r>
              <w:rPr>
                <w:szCs w:val="24"/>
              </w:rPr>
              <w:t>от 31.03.2025 № 5</w:t>
            </w:r>
          </w:p>
        </w:tc>
        <w:tc>
          <w:tcPr>
            <w:tcW w:w="66" w:type="dxa"/>
            <w:tcBorders/>
            <w:vAlign w:val="center"/>
          </w:tcPr>
          <w:p>
            <w:pPr>
              <w:pStyle w:val="Normal"/>
              <w:rPr>
                <w:szCs w:val="24"/>
              </w:rPr>
            </w:pPr>
            <w:r>
              <w:rPr>
                <w:szCs w:val="24"/>
              </w:rPr>
            </w:r>
          </w:p>
        </w:tc>
        <w:tc>
          <w:tcPr>
            <w:tcW w:w="6844" w:type="dxa"/>
            <w:tcBorders/>
            <w:vAlign w:val="center"/>
          </w:tcPr>
          <w:p>
            <w:pPr>
              <w:pStyle w:val="Normal"/>
              <w:jc w:val="left"/>
              <w:rPr>
                <w:szCs w:val="24"/>
              </w:rPr>
            </w:pPr>
            <w:r>
              <w:rPr>
                <w:szCs w:val="24"/>
              </w:rPr>
              <w:t xml:space="preserve">                                           </w:t>
            </w:r>
            <w:r>
              <w:rPr>
                <w:szCs w:val="24"/>
              </w:rPr>
              <w:t>Утверждено</w:t>
            </w:r>
          </w:p>
          <w:p>
            <w:pPr>
              <w:pStyle w:val="Normal"/>
              <w:jc w:val="left"/>
              <w:rPr/>
            </w:pPr>
            <w:r>
              <w:rPr>
                <w:szCs w:val="24"/>
              </w:rPr>
              <w:t xml:space="preserve">                                          </w:t>
            </w:r>
            <w:r>
              <w:rPr>
                <w:szCs w:val="24"/>
              </w:rPr>
              <w:t>Директор школы:</w:t>
            </w:r>
          </w:p>
          <w:p>
            <w:pPr>
              <w:pStyle w:val="Normal"/>
              <w:jc w:val="left"/>
              <w:rPr/>
            </w:pPr>
            <w:r>
              <w:rPr>
                <w:szCs w:val="24"/>
              </w:rPr>
              <w:t xml:space="preserve">                                          </w:t>
            </w:r>
            <w:r>
              <w:rPr>
                <w:szCs w:val="24"/>
              </w:rPr>
              <w:t>_______________Д.В.Коршаков</w:t>
            </w:r>
          </w:p>
          <w:p>
            <w:pPr>
              <w:pStyle w:val="Normal"/>
              <w:jc w:val="left"/>
              <w:rPr/>
            </w:pPr>
            <w:r>
              <w:rPr>
                <w:szCs w:val="24"/>
              </w:rPr>
              <w:t xml:space="preserve">                                          </w:t>
            </w:r>
            <w:r>
              <w:rPr>
                <w:szCs w:val="24"/>
              </w:rPr>
              <w:t>приказ № 6-ОД от 31.03.2025</w:t>
            </w:r>
          </w:p>
        </w:tc>
      </w:tr>
    </w:tbl>
    <w:p>
      <w:pPr>
        <w:pStyle w:val="Normal"/>
        <w:jc w:val="both"/>
        <w:rPr>
          <w:szCs w:val="24"/>
        </w:rPr>
      </w:pPr>
      <w:r>
        <w:rPr>
          <w:szCs w:val="24"/>
        </w:rPr>
      </w:r>
    </w:p>
    <w:p>
      <w:pPr>
        <w:pStyle w:val="Normal"/>
        <w:shd w:val="clear" w:color="auto" w:fill="FFFFFF"/>
        <w:jc w:val="both"/>
        <w:rPr>
          <w:b/>
          <w:bCs/>
          <w:color w:val="000000"/>
          <w:spacing w:val="2"/>
          <w:szCs w:val="24"/>
        </w:rPr>
      </w:pPr>
      <w:r>
        <w:rPr>
          <w:b/>
          <w:bCs/>
          <w:color w:val="000000"/>
          <w:spacing w:val="2"/>
          <w:szCs w:val="24"/>
        </w:rPr>
      </w:r>
    </w:p>
    <w:p>
      <w:pPr>
        <w:pStyle w:val="Normal"/>
        <w:shd w:val="clear" w:color="auto" w:fill="FFFFFF"/>
        <w:ind w:hanging="259"/>
        <w:jc w:val="center"/>
        <w:rPr>
          <w:b/>
          <w:bCs/>
          <w:color w:val="000000"/>
          <w:spacing w:val="2"/>
          <w:szCs w:val="24"/>
        </w:rPr>
      </w:pPr>
      <w:r>
        <w:rPr>
          <w:b/>
          <w:bCs/>
          <w:color w:val="000000"/>
          <w:spacing w:val="2"/>
          <w:szCs w:val="24"/>
        </w:rPr>
        <w:t xml:space="preserve">Положение о правилах приема обучающихся </w:t>
      </w:r>
    </w:p>
    <w:p>
      <w:pPr>
        <w:pStyle w:val="Normal"/>
        <w:shd w:val="clear" w:color="auto" w:fill="FFFFFF"/>
        <w:ind w:hanging="259"/>
        <w:jc w:val="center"/>
        <w:rPr>
          <w:b/>
          <w:bCs/>
          <w:color w:val="000000"/>
          <w:spacing w:val="4"/>
          <w:szCs w:val="24"/>
        </w:rPr>
      </w:pPr>
      <w:r>
        <w:rPr>
          <w:b/>
          <w:bCs/>
          <w:color w:val="000000"/>
          <w:spacing w:val="2"/>
          <w:szCs w:val="24"/>
        </w:rPr>
        <w:t xml:space="preserve">в </w:t>
      </w:r>
      <w:r>
        <w:rPr>
          <w:b/>
          <w:bCs/>
          <w:color w:val="000000"/>
          <w:spacing w:val="4"/>
          <w:szCs w:val="24"/>
        </w:rPr>
        <w:t>муниципальное общеобразовательное учреждение</w:t>
      </w:r>
    </w:p>
    <w:p>
      <w:pPr>
        <w:pStyle w:val="Normal"/>
        <w:shd w:val="clear" w:color="auto" w:fill="FFFFFF"/>
        <w:ind w:hanging="259"/>
        <w:jc w:val="center"/>
        <w:rPr>
          <w:b/>
          <w:bCs/>
          <w:color w:val="000000"/>
          <w:spacing w:val="4"/>
          <w:szCs w:val="24"/>
        </w:rPr>
      </w:pPr>
      <w:r>
        <w:rPr>
          <w:b/>
          <w:bCs/>
          <w:color w:val="000000"/>
          <w:spacing w:val="4"/>
          <w:szCs w:val="24"/>
        </w:rPr>
        <w:t>«Ладва-Веткинская основная общеобразовательная школа №7».</w:t>
      </w:r>
    </w:p>
    <w:p>
      <w:pPr>
        <w:pStyle w:val="Normal"/>
        <w:shd w:val="clear" w:color="auto" w:fill="FFFFFF"/>
        <w:jc w:val="center"/>
        <w:rPr>
          <w:szCs w:val="24"/>
        </w:rPr>
      </w:pPr>
      <w:r>
        <w:rPr>
          <w:szCs w:val="24"/>
        </w:rPr>
      </w:r>
    </w:p>
    <w:p>
      <w:pPr>
        <w:pStyle w:val="Normal"/>
        <w:shd w:val="clear" w:color="auto" w:fill="FFFFFF"/>
        <w:tabs>
          <w:tab w:val="clear" w:pos="708"/>
          <w:tab w:val="left" w:pos="547" w:leader="none"/>
        </w:tabs>
        <w:ind w:firstLine="709"/>
        <w:jc w:val="center"/>
        <w:rPr>
          <w:szCs w:val="24"/>
        </w:rPr>
      </w:pPr>
      <w:r>
        <w:rPr>
          <w:b/>
          <w:bCs/>
          <w:color w:val="000000"/>
          <w:spacing w:val="-11"/>
          <w:szCs w:val="24"/>
        </w:rPr>
        <w:t>1.</w:t>
      </w:r>
      <w:r>
        <w:rPr>
          <w:b/>
          <w:bCs/>
          <w:color w:val="000000"/>
          <w:szCs w:val="24"/>
        </w:rPr>
        <w:t>Общие положения</w:t>
      </w:r>
    </w:p>
    <w:p>
      <w:pPr>
        <w:pStyle w:val="Normal"/>
        <w:shd w:val="clear" w:color="auto" w:fill="FFFFFF"/>
        <w:ind w:hanging="259"/>
        <w:jc w:val="both"/>
        <w:rPr>
          <w:bCs/>
          <w:color w:val="000000"/>
          <w:spacing w:val="4"/>
          <w:szCs w:val="24"/>
        </w:rPr>
      </w:pPr>
      <w:r>
        <w:rPr>
          <w:spacing w:val="13"/>
          <w:szCs w:val="24"/>
        </w:rPr>
        <w:t xml:space="preserve">             </w:t>
      </w:r>
      <w:r>
        <w:rPr>
          <w:spacing w:val="13"/>
          <w:szCs w:val="24"/>
        </w:rPr>
        <w:t xml:space="preserve">1.1. </w:t>
      </w:r>
      <w:r>
        <w:rPr>
          <w:szCs w:val="24"/>
        </w:rPr>
        <w:t xml:space="preserve">Настоящее положение составлено в соответствии с Федеральным законом от 29.12.2012 № 273-ФЗ «Об образовании в Российской Федерации», Федеральный закон от 25.07.2002 № 115-ФЗ «О правовом положении иностранных граждан в Российской Федерации», Федеральным законом от 27.07.2006  № 152-ФЗ «О персональных данных», приказом Министерства образования и науки Российской Федерации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 Уставом муниципального бюджетного общеобразовательного учреждения </w:t>
      </w:r>
      <w:r>
        <w:rPr>
          <w:b/>
          <w:bCs/>
          <w:color w:val="000000"/>
          <w:spacing w:val="4"/>
          <w:szCs w:val="24"/>
        </w:rPr>
        <w:t>«</w:t>
      </w:r>
      <w:r>
        <w:rPr>
          <w:bCs/>
          <w:color w:val="000000"/>
          <w:spacing w:val="4"/>
          <w:szCs w:val="24"/>
        </w:rPr>
        <w:t>Ладва-Веткинская основная общеобразовательная школа №7»</w:t>
      </w:r>
      <w:r>
        <w:rPr>
          <w:szCs w:val="24"/>
        </w:rPr>
        <w:t xml:space="preserve"> (далее – Учреждение).</w:t>
      </w:r>
    </w:p>
    <w:p>
      <w:pPr>
        <w:pStyle w:val="Normal"/>
        <w:shd w:val="clear" w:color="auto" w:fill="FFFFFF"/>
        <w:ind w:hanging="259"/>
        <w:jc w:val="both"/>
        <w:rPr/>
      </w:pPr>
      <w:r>
        <w:rPr>
          <w:szCs w:val="24"/>
        </w:rPr>
        <w:t xml:space="preserve">                </w:t>
      </w:r>
      <w:r>
        <w:rPr>
          <w:szCs w:val="24"/>
        </w:rPr>
        <w:t xml:space="preserve">1.2. </w:t>
      </w:r>
      <w:r>
        <w:rPr>
          <w:spacing w:val="13"/>
          <w:szCs w:val="24"/>
        </w:rPr>
        <w:t>Настоящее положение</w:t>
      </w:r>
      <w:r>
        <w:rPr>
          <w:szCs w:val="24"/>
        </w:rPr>
        <w:t xml:space="preserve"> приема граждан на обучение по образовательным программам в муниципальное общеобразовательное учреждение </w:t>
      </w:r>
      <w:r>
        <w:rPr>
          <w:b/>
          <w:bCs/>
          <w:color w:val="000000"/>
          <w:spacing w:val="4"/>
          <w:szCs w:val="24"/>
        </w:rPr>
        <w:t>«</w:t>
      </w:r>
      <w:r>
        <w:rPr>
          <w:bCs/>
          <w:color w:val="000000"/>
          <w:spacing w:val="4"/>
          <w:szCs w:val="24"/>
        </w:rPr>
        <w:t>Ладва-Веткинская основная общеобразовательная школа №7»</w:t>
      </w:r>
      <w:r>
        <w:rPr>
          <w:szCs w:val="24"/>
        </w:rPr>
        <w:t xml:space="preserve"> (далее  - Положение) регламентирует прием граждан  Российской Федерации (далее - граждане, дети) для обучения по основным общеобразовательным программам начального общего, основного общего и среднего общего образования (далее - общеобразовательные программы) и определяет процедуры приема граждан в Учреждение.</w:t>
      </w:r>
    </w:p>
    <w:p>
      <w:pPr>
        <w:pStyle w:val="Normal"/>
        <w:widowControl w:val="false"/>
        <w:shd w:val="clear" w:color="auto" w:fill="FFFFFF"/>
        <w:tabs>
          <w:tab w:val="clear" w:pos="708"/>
          <w:tab w:val="left" w:pos="511" w:leader="none"/>
        </w:tabs>
        <w:ind w:firstLine="709"/>
        <w:jc w:val="both"/>
        <w:rPr/>
      </w:pPr>
      <w:r>
        <w:rPr>
          <w:spacing w:val="6"/>
          <w:szCs w:val="24"/>
        </w:rPr>
        <w:t xml:space="preserve">1.3. Положение разработано с целью обеспечения реализации и  соблюдения </w:t>
      </w:r>
      <w:r>
        <w:rPr>
          <w:spacing w:val="9"/>
          <w:szCs w:val="24"/>
        </w:rPr>
        <w:t xml:space="preserve">конституционных прав граждан Российской Федерации на образование, исходя из </w:t>
      </w:r>
      <w:r>
        <w:rPr>
          <w:spacing w:val="7"/>
          <w:szCs w:val="24"/>
        </w:rPr>
        <w:t xml:space="preserve">принципов государственной политики в области образования, интересов ребенка и удовлетворения потребностей семьи в выборе общеобразовательного учреждения в </w:t>
      </w:r>
      <w:r>
        <w:rPr>
          <w:spacing w:val="5"/>
          <w:szCs w:val="24"/>
        </w:rPr>
        <w:t xml:space="preserve">соответствии с Конвенцией ООН о правах  ребенка,   Конституцией  Российской </w:t>
      </w:r>
      <w:r>
        <w:rPr>
          <w:spacing w:val="4"/>
          <w:szCs w:val="24"/>
        </w:rPr>
        <w:t xml:space="preserve">Федерации, </w:t>
      </w:r>
      <w:r>
        <w:rPr>
          <w:szCs w:val="24"/>
        </w:rPr>
        <w:t>Федеральным</w:t>
      </w:r>
      <w:r>
        <w:rPr>
          <w:rStyle w:val="Apple-converted-space"/>
          <w:szCs w:val="24"/>
        </w:rPr>
        <w:t> </w:t>
      </w:r>
      <w:hyperlink r:id="rId2" w:tgtFrame="Федеральный закон от 29.12.2012 № 273-ФЗ (ред. от 03.02.2014) Об образовании в Российской Федерации&quot;{КонсультантПлюс}">
        <w:r>
          <w:rPr>
            <w:rStyle w:val="Hyperlink"/>
            <w:color w:val="auto"/>
            <w:szCs w:val="24"/>
            <w:u w:val="none"/>
          </w:rPr>
          <w:t>законом</w:t>
        </w:r>
      </w:hyperlink>
      <w:r>
        <w:rPr>
          <w:rStyle w:val="Apple-converted-space"/>
          <w:szCs w:val="24"/>
        </w:rPr>
        <w:t> </w:t>
      </w:r>
      <w:r>
        <w:rPr>
          <w:szCs w:val="24"/>
        </w:rPr>
        <w:t>от 29.12.2012 № 273-ФЗ</w:t>
      </w:r>
      <w:r>
        <w:rPr/>
        <w:t xml:space="preserve"> «</w:t>
      </w:r>
      <w:r>
        <w:rPr>
          <w:szCs w:val="24"/>
        </w:rPr>
        <w:t>Об обр</w:t>
      </w:r>
      <w:r>
        <w:rPr/>
        <w:t>азовании в Российской Федерации»</w:t>
      </w:r>
      <w:r>
        <w:rPr>
          <w:spacing w:val="4"/>
          <w:szCs w:val="24"/>
        </w:rPr>
        <w:t xml:space="preserve"> </w:t>
      </w:r>
      <w:r>
        <w:rPr>
          <w:spacing w:val="3"/>
          <w:szCs w:val="24"/>
        </w:rPr>
        <w:t>и других правовых документов.</w:t>
      </w:r>
    </w:p>
    <w:p>
      <w:pPr>
        <w:pStyle w:val="Normacttext"/>
        <w:shd w:val="clear" w:color="auto" w:fill="FFFFFF"/>
        <w:spacing w:beforeAutospacing="0" w:before="0" w:afterAutospacing="0" w:after="0"/>
        <w:ind w:firstLine="709"/>
        <w:jc w:val="both"/>
        <w:textAlignment w:val="baseline"/>
        <w:rPr/>
      </w:pPr>
      <w:r>
        <w:rPr>
          <w:spacing w:val="15"/>
          <w:szCs w:val="24"/>
        </w:rPr>
        <w:t xml:space="preserve">1.4. </w:t>
      </w:r>
      <w:r>
        <w:rPr>
          <w:spacing w:val="3"/>
          <w:szCs w:val="24"/>
        </w:rPr>
        <w:t>Прием иностранных граждан и лиц без гражданства, в том числе соотечественников за рубежом, в Учреждение для обучения по общеобразовательным программам осуществляется в соответствии с международными договорами Российской Федерации, Федеральным</w:t>
      </w:r>
      <w:r>
        <w:rPr>
          <w:rStyle w:val="Apple-converted-space"/>
          <w:spacing w:val="3"/>
          <w:szCs w:val="24"/>
        </w:rPr>
        <w:t> </w:t>
      </w:r>
      <w:hyperlink r:id="rId3" w:tgtFrame="Федеральный закон от 29.12.2012 № 273-ФЗ (ред. от 03.02.2014) Об образовании в Российской Федерации&quot;{КонсультантПлюс}">
        <w:r>
          <w:rPr>
            <w:rStyle w:val="Hyperlink"/>
            <w:color w:val="auto"/>
            <w:spacing w:val="3"/>
            <w:szCs w:val="24"/>
            <w:u w:val="none"/>
          </w:rPr>
          <w:t>законом</w:t>
        </w:r>
      </w:hyperlink>
      <w:r>
        <w:rPr>
          <w:rStyle w:val="Apple-converted-space"/>
          <w:spacing w:val="3"/>
          <w:szCs w:val="24"/>
        </w:rPr>
        <w:t> </w:t>
      </w:r>
      <w:r>
        <w:rPr>
          <w:spacing w:val="3"/>
          <w:szCs w:val="24"/>
        </w:rPr>
        <w:t>от 29.12.2012 № 273-ФЗ «Об образовании в Российской Федерации»  и настоящим Положением.</w:t>
      </w:r>
    </w:p>
    <w:p>
      <w:pPr>
        <w:pStyle w:val="Normal"/>
        <w:widowControl w:val="false"/>
        <w:shd w:val="clear" w:color="auto" w:fill="FFFFFF"/>
        <w:tabs>
          <w:tab w:val="clear" w:pos="708"/>
          <w:tab w:val="left" w:pos="511" w:leader="none"/>
        </w:tabs>
        <w:ind w:firstLine="709"/>
        <w:jc w:val="both"/>
        <w:rPr/>
      </w:pPr>
      <w:r>
        <w:rPr>
          <w:spacing w:val="3"/>
          <w:szCs w:val="24"/>
        </w:rPr>
        <w:t>1.5. В соответствии с Приказом Министерства просвещения Российской Федерации от 4 марта 2025 г.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основного общего образования,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достаточного для освоения указанных образовательных программ.</w:t>
      </w:r>
    </w:p>
    <w:p>
      <w:pPr>
        <w:pStyle w:val="Normal"/>
        <w:widowControl w:val="false"/>
        <w:shd w:val="clear" w:color="auto" w:fill="FFFFFF"/>
        <w:tabs>
          <w:tab w:val="clear" w:pos="708"/>
          <w:tab w:val="left" w:pos="511" w:leader="none"/>
        </w:tabs>
        <w:ind w:firstLine="709"/>
        <w:jc w:val="both"/>
        <w:rPr/>
      </w:pPr>
      <w:r>
        <w:rPr>
          <w:spacing w:val="3"/>
          <w:szCs w:val="24"/>
        </w:rPr>
        <w:t>Порядок проведения такого тестирования устанавливается федеральным органом исполнительной власти, осуществляющими функции по выработке и реализации государственной политики и нормативно-правовому урегулированию в сфере общего образования.</w:t>
      </w:r>
    </w:p>
    <w:p>
      <w:pPr>
        <w:pStyle w:val="Normal"/>
        <w:widowControl w:val="false"/>
        <w:shd w:val="clear" w:color="auto" w:fill="FFFFFF"/>
        <w:tabs>
          <w:tab w:val="clear" w:pos="708"/>
          <w:tab w:val="left" w:pos="511" w:leader="none"/>
        </w:tabs>
        <w:ind w:firstLine="709"/>
        <w:jc w:val="both"/>
        <w:rPr/>
      </w:pPr>
      <w:r>
        <w:rPr>
          <w:spacing w:val="3"/>
          <w:szCs w:val="24"/>
        </w:rPr>
        <w:t>1.6.  Методическое обеспечение поведения тестирования, предусмотренное частью 2.1. ФЗ «Об образовании в Российской Федерации», организация обработки диагностических материалов для проведения, критериев оценивания знаний русского языка, а так же определение минимального количества баллов, подтверждающие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pPr>
        <w:pStyle w:val="Normal"/>
        <w:widowControl w:val="false"/>
        <w:shd w:val="clear" w:color="auto" w:fill="FFFFFF"/>
        <w:tabs>
          <w:tab w:val="clear" w:pos="708"/>
          <w:tab w:val="left" w:pos="511" w:leader="none"/>
        </w:tabs>
        <w:ind w:firstLine="709"/>
        <w:jc w:val="both"/>
        <w:rPr/>
      </w:pPr>
      <w:r>
        <w:rPr>
          <w:spacing w:val="3"/>
          <w:szCs w:val="24"/>
        </w:rPr>
        <w:t xml:space="preserve">1.7. Лица, не прошедшие тестирование на знания русского языка, достаточного для освоения образовательных программ начального общего, основного общего образования, не допускаются до освоения указанных образовательных программ </w:t>
      </w:r>
    </w:p>
    <w:p>
      <w:pPr>
        <w:pStyle w:val="Normal"/>
        <w:widowControl w:val="false"/>
        <w:shd w:val="clear" w:color="auto" w:fill="FFFFFF"/>
        <w:tabs>
          <w:tab w:val="clear" w:pos="708"/>
          <w:tab w:val="left" w:pos="1134" w:leader="none"/>
        </w:tabs>
        <w:spacing w:before="0" w:after="0"/>
        <w:ind w:firstLine="709"/>
        <w:contextualSpacing/>
        <w:jc w:val="both"/>
        <w:rPr/>
      </w:pPr>
      <w:r>
        <w:rPr>
          <w:szCs w:val="24"/>
        </w:rPr>
        <w:t>1.5. Положение рассматривается и рекомендуется к утверждению</w:t>
      </w:r>
      <w:r>
        <w:rPr>
          <w:b/>
          <w:szCs w:val="24"/>
        </w:rPr>
        <w:t xml:space="preserve"> </w:t>
      </w:r>
      <w:r>
        <w:rPr>
          <w:szCs w:val="24"/>
        </w:rPr>
        <w:t>педагогическим советом школы, имеющим право вносить в него свои изменения и дополнения, и утверждается приказом директора Учреждения.</w:t>
      </w:r>
    </w:p>
    <w:p>
      <w:pPr>
        <w:pStyle w:val="Normal"/>
        <w:widowControl w:val="false"/>
        <w:shd w:val="clear" w:color="auto" w:fill="FFFFFF"/>
        <w:tabs>
          <w:tab w:val="clear" w:pos="708"/>
          <w:tab w:val="left" w:pos="1134" w:leader="none"/>
        </w:tabs>
        <w:spacing w:before="0" w:after="0"/>
        <w:ind w:firstLine="709"/>
        <w:contextualSpacing/>
        <w:jc w:val="both"/>
        <w:rPr/>
      </w:pPr>
      <w:r>
        <w:rPr>
          <w:szCs w:val="24"/>
        </w:rPr>
        <w:t>1.6. Срок данных Правил не ограничен. Правила действуют до принятия новой редакции.</w:t>
      </w:r>
    </w:p>
    <w:p>
      <w:pPr>
        <w:pStyle w:val="Normal"/>
        <w:widowControl w:val="false"/>
        <w:shd w:val="clear" w:color="auto" w:fill="FFFFFF"/>
        <w:tabs>
          <w:tab w:val="clear" w:pos="708"/>
          <w:tab w:val="left" w:pos="1134" w:leader="none"/>
        </w:tabs>
        <w:spacing w:before="0" w:after="0"/>
        <w:ind w:firstLine="709"/>
        <w:contextualSpacing/>
        <w:jc w:val="both"/>
        <w:rPr/>
      </w:pPr>
      <w:r>
        <w:rPr>
          <w:szCs w:val="24"/>
        </w:rPr>
        <w:t>Положение должно быть размещено в доступном месте, а также на сайте Учреждения.</w:t>
      </w:r>
    </w:p>
    <w:p>
      <w:pPr>
        <w:pStyle w:val="Normal"/>
        <w:widowControl w:val="false"/>
        <w:shd w:val="clear" w:color="auto" w:fill="FFFFFF"/>
        <w:tabs>
          <w:tab w:val="clear" w:pos="708"/>
          <w:tab w:val="left" w:pos="1134" w:leader="none"/>
        </w:tabs>
        <w:spacing w:before="0" w:after="0"/>
        <w:ind w:firstLine="709"/>
        <w:contextualSpacing/>
        <w:jc w:val="both"/>
        <w:rPr>
          <w:szCs w:val="24"/>
        </w:rPr>
      </w:pPr>
      <w:r>
        <w:rPr>
          <w:szCs w:val="24"/>
        </w:rPr>
      </w:r>
    </w:p>
    <w:p>
      <w:pPr>
        <w:pStyle w:val="Normal"/>
        <w:jc w:val="center"/>
        <w:rPr/>
      </w:pPr>
      <w:bookmarkStart w:id="0" w:name="_GoBack"/>
      <w:bookmarkEnd w:id="0"/>
      <w:r>
        <w:rPr>
          <w:b/>
          <w:szCs w:val="24"/>
        </w:rPr>
        <w:t>II. Обеспечение права граждан на образование</w:t>
      </w:r>
    </w:p>
    <w:p>
      <w:pPr>
        <w:pStyle w:val="Normal"/>
        <w:ind w:firstLine="709"/>
        <w:jc w:val="both"/>
        <w:rPr/>
      </w:pPr>
      <w:r>
        <w:rPr>
          <w:szCs w:val="24"/>
        </w:rPr>
        <w:t>2.1. Прием на обучение в Учреждение проводится на принципах равных условий приема для всех поступающих, за исключением лиц, которым в соответствии с Федеральным законом от 29.12.2012 № 273-ФЗ "Об образовании в Российской Федерации" предоставлены особые права (преимущества) при приеме на обучение.</w:t>
      </w:r>
    </w:p>
    <w:p>
      <w:pPr>
        <w:pStyle w:val="Normal"/>
        <w:ind w:firstLine="709"/>
        <w:jc w:val="both"/>
        <w:rPr/>
      </w:pPr>
      <w:r>
        <w:rPr>
          <w:szCs w:val="24"/>
        </w:rPr>
        <w:t xml:space="preserve">2.2. Учреждение обеспечивает прием всех подлежащих обучению граждан, имеющих право на получение общего образования соответствующего уровня, проживающих на территории и закрепленных за Учреждением органами местного самоуправления. </w:t>
      </w:r>
    </w:p>
    <w:p>
      <w:pPr>
        <w:pStyle w:val="Normal"/>
        <w:ind w:firstLine="709"/>
        <w:jc w:val="both"/>
        <w:rPr/>
      </w:pPr>
      <w:r>
        <w:rPr>
          <w:szCs w:val="24"/>
        </w:rPr>
        <w:t>2.3. Отсутствие свидетельства о регистрации по месту жительства  (свидетельства по месту пребывания) не может быть основанием для отказа в получении общего образования. Не проживающим на закреплённой за Учреждением территории может быть отказано в приеме только по  причине отсутствия свободных мест, за исключением случаев, предусмотренных</w:t>
      </w:r>
      <w:r>
        <w:rPr>
          <w:rStyle w:val="Apple-converted-space"/>
          <w:szCs w:val="24"/>
        </w:rPr>
        <w:t> </w:t>
      </w:r>
      <w:hyperlink r:id="rId4" w:anchor="st67_5" w:tgtFrame="Федеральный закон от 29.12.2012 № 273-ФЗ (ред. от 03.02.2014) Об образовании в Российской Федерации&quot;{КонсультантПлюс}">
        <w:r>
          <w:rPr>
            <w:rStyle w:val="Hyperlink"/>
            <w:color w:val="auto"/>
            <w:szCs w:val="24"/>
            <w:u w:val="none"/>
          </w:rPr>
          <w:t>частями 5</w:t>
        </w:r>
      </w:hyperlink>
      <w:r>
        <w:rPr>
          <w:rStyle w:val="Apple-converted-space"/>
          <w:szCs w:val="24"/>
        </w:rPr>
        <w:t> </w:t>
      </w:r>
      <w:r>
        <w:rPr>
          <w:szCs w:val="24"/>
        </w:rPr>
        <w:t>и</w:t>
      </w:r>
      <w:r>
        <w:rPr>
          <w:rStyle w:val="Apple-converted-space"/>
          <w:szCs w:val="24"/>
        </w:rPr>
        <w:t> </w:t>
      </w:r>
      <w:hyperlink r:id="rId5" w:anchor="st67_6" w:tgtFrame="Федеральный закон от 29.12.2012 № 273-ФЗ (ред. от 03.02.2014) Об образовании в Российской Федерации&quot;{КонсультантПлюс}">
        <w:r>
          <w:rPr>
            <w:rStyle w:val="Hyperlink"/>
            <w:color w:val="auto"/>
            <w:szCs w:val="24"/>
            <w:u w:val="none"/>
          </w:rPr>
          <w:t>6 статьи 67</w:t>
        </w:r>
      </w:hyperlink>
      <w:r>
        <w:rPr>
          <w:rStyle w:val="Apple-converted-space"/>
          <w:szCs w:val="24"/>
        </w:rPr>
        <w:t> </w:t>
      </w:r>
      <w:r>
        <w:rPr>
          <w:szCs w:val="24"/>
        </w:rPr>
        <w:t>и</w:t>
      </w:r>
      <w:r>
        <w:rPr>
          <w:rStyle w:val="Apple-converted-space"/>
          <w:szCs w:val="24"/>
        </w:rPr>
        <w:t> </w:t>
      </w:r>
      <w:r>
        <w:fldChar w:fldCharType="begin"/>
      </w:r>
      <w:r>
        <w:rPr>
          <w:rStyle w:val="Hyperlink"/>
          <w:u w:val="none"/>
          <w:szCs w:val="24"/>
          <w:color w:val="auto"/>
        </w:rPr>
        <w:instrText xml:space="preserve"> HYPERLINK "http://xn--273--84d1f.xn--p1ai/zakonodatelstvo/federalnyy-zakon-ot-29-dekabrya-2012-g-no-273-fz-ob-obrazovanii-v-rf" \l "st88"</w:instrText>
      </w:r>
      <w:r>
        <w:rPr>
          <w:rStyle w:val="Hyperlink"/>
          <w:u w:val="none"/>
          <w:szCs w:val="24"/>
          <w:color w:val="auto"/>
        </w:rPr>
        <w:fldChar w:fldCharType="separate"/>
      </w:r>
      <w:r>
        <w:rPr>
          <w:rStyle w:val="Hyperlink"/>
          <w:color w:val="auto"/>
          <w:szCs w:val="24"/>
          <w:u w:val="none"/>
        </w:rPr>
        <w:t>статьей 88</w:t>
      </w:r>
      <w:r>
        <w:rPr>
          <w:rStyle w:val="Hyperlink"/>
          <w:u w:val="none"/>
          <w:szCs w:val="24"/>
          <w:color w:val="auto"/>
        </w:rPr>
        <w:fldChar w:fldCharType="end"/>
      </w:r>
      <w:r>
        <w:rPr>
          <w:rStyle w:val="Hyperlink"/>
          <w:color w:val="auto"/>
          <w:szCs w:val="24"/>
          <w:u w:val="none"/>
        </w:rPr>
        <w:t xml:space="preserve"> </w:t>
      </w:r>
      <w:r>
        <w:rPr>
          <w:szCs w:val="24"/>
        </w:rPr>
        <w:t>Федерального закона от 29.12.2012 № 273-ФЗ «Об образовании в Российской Федерации».</w:t>
      </w:r>
    </w:p>
    <w:p>
      <w:pPr>
        <w:pStyle w:val="Normal"/>
        <w:ind w:firstLine="709"/>
        <w:jc w:val="both"/>
        <w:rPr/>
      </w:pPr>
      <w:r>
        <w:rPr>
          <w:szCs w:val="24"/>
        </w:rPr>
        <w:t>2.4. Дети с ограниченными возможностями здоровья принимаются на обучение по адаптированной основной общеобразовательной программе только с согласия  и по заявлению родителей (законных представителей) и на основании рекомендаций психолого-медико-педагогической комиссии.</w:t>
      </w:r>
    </w:p>
    <w:p>
      <w:pPr>
        <w:pStyle w:val="Normal"/>
        <w:widowControl w:val="false"/>
        <w:shd w:val="clear" w:color="auto" w:fill="FFFFFF"/>
        <w:tabs>
          <w:tab w:val="clear" w:pos="708"/>
          <w:tab w:val="left" w:pos="511" w:leader="none"/>
        </w:tabs>
        <w:jc w:val="both"/>
        <w:rPr>
          <w:color w:val="000000"/>
          <w:spacing w:val="15"/>
          <w:szCs w:val="24"/>
        </w:rPr>
      </w:pPr>
      <w:r>
        <w:rPr>
          <w:color w:val="000000"/>
          <w:spacing w:val="15"/>
          <w:szCs w:val="24"/>
        </w:rPr>
      </w:r>
    </w:p>
    <w:p>
      <w:pPr>
        <w:pStyle w:val="Normal"/>
        <w:jc w:val="center"/>
        <w:rPr/>
      </w:pPr>
      <w:r>
        <w:rPr>
          <w:b/>
          <w:szCs w:val="24"/>
        </w:rPr>
        <w:t>III. Общие правила приёма</w:t>
      </w:r>
    </w:p>
    <w:p>
      <w:pPr>
        <w:pStyle w:val="Normal"/>
        <w:ind w:firstLine="709"/>
        <w:jc w:val="both"/>
        <w:rPr/>
      </w:pPr>
      <w:r>
        <w:rPr/>
        <w:t xml:space="preserve">3.1. Прием граждан в Учреждение осуществляется следующими способами: </w:t>
      </w:r>
    </w:p>
    <w:p>
      <w:pPr>
        <w:pStyle w:val="Normal"/>
        <w:ind w:firstLine="709"/>
        <w:jc w:val="both"/>
        <w:rPr/>
      </w:pPr>
      <w:r>
        <w:rPr/>
        <w:t xml:space="preserve">1) путем обращения в Учреждение; </w:t>
      </w:r>
    </w:p>
    <w:p>
      <w:pPr>
        <w:pStyle w:val="Normal"/>
        <w:ind w:firstLine="709"/>
        <w:jc w:val="both"/>
        <w:rPr/>
      </w:pPr>
      <w:r>
        <w:rPr>
          <w:szCs w:val="24"/>
        </w:rPr>
        <w:t xml:space="preserve">2) в электронном виде (на основании Порядка предоставления муниципальной услуги «Зачисление в общеобразовательную организацию, реализующую основные общеобразовательные программы начального общего, основного общего, среднего образования» </w:t>
      </w:r>
      <w:r>
        <w:rPr/>
        <w:t>через «Единый портал государственных и муниципальных услуг (функций)» (www.gosuslugi.ru) (далее – Портал государственных и муниципальных услуг).</w:t>
      </w:r>
    </w:p>
    <w:p>
      <w:pPr>
        <w:pStyle w:val="Normacttext"/>
        <w:shd w:val="clear" w:color="auto" w:fill="FFFFFF"/>
        <w:spacing w:beforeAutospacing="0" w:before="0" w:afterAutospacing="0" w:after="0"/>
        <w:ind w:firstLine="709"/>
        <w:jc w:val="both"/>
        <w:textAlignment w:val="baseline"/>
        <w:rPr/>
      </w:pPr>
      <w:r>
        <w:rPr/>
        <w:t>3.2. При подаче документов путем обращения в Учреждение родители (законные представители) предъявляют оригинал документа, удостоверяющего личность родителя (законного представителя), либо оригинал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25.07.2002 № 115-ФЗ «О правовом положении иностранных граждан в Российской Федерации».</w:t>
      </w:r>
    </w:p>
    <w:p>
      <w:pPr>
        <w:pStyle w:val="Normal"/>
        <w:ind w:firstLine="709"/>
        <w:jc w:val="both"/>
        <w:rPr/>
      </w:pPr>
      <w:r>
        <w:rPr>
          <w:szCs w:val="24"/>
        </w:rPr>
        <w:t xml:space="preserve">3.3. При приёме </w:t>
      </w:r>
      <w:r>
        <w:rPr/>
        <w:t>Учреждение</w:t>
      </w:r>
      <w:r>
        <w:rPr>
          <w:szCs w:val="24"/>
        </w:rPr>
        <w:t xml:space="preserve"> обучающийся и (или) его родители (законные  представители) знакомятся с Уставом, лицензией на право ведения образовательной деятельности, свидетельством о государственной аккредитации Учреждения, с образовательными программами и другими документами, регламентирующими осуществление образовательной деятельности, правами и обязанностями обучающихся.</w:t>
      </w:r>
    </w:p>
    <w:p>
      <w:pPr>
        <w:pStyle w:val="Normal"/>
        <w:ind w:firstLine="709"/>
        <w:jc w:val="both"/>
        <w:rPr/>
      </w:pPr>
      <w:r>
        <w:rPr>
          <w:szCs w:val="24"/>
        </w:rPr>
        <w:t xml:space="preserve">3.4. С целью ознакомления родителей (законных представителей) обучающихся с уставом Учреждения, лицензией на осуществление образовательной деятельности, со свидетельством о государственной аккредитации Учреждения, другими документами, регламентирующими организацию образовательного процесса, Учреждение размещает копии указанных документов в информационно-телекоммуникационной сети «Интернет», на официальном сайте Учреждения, а также </w:t>
      </w:r>
      <w:r>
        <w:rPr>
          <w:sz w:val="22"/>
          <w:szCs w:val="22"/>
          <w:lang w:eastAsia="en-US"/>
        </w:rPr>
        <w:t xml:space="preserve">форму </w:t>
      </w:r>
      <w:r>
        <w:rPr>
          <w:szCs w:val="24"/>
          <w:lang w:eastAsia="en-US"/>
        </w:rPr>
        <w:t>заявления о выборе</w:t>
      </w:r>
      <w:r>
        <w:rPr>
          <w:sz w:val="22"/>
          <w:szCs w:val="22"/>
          <w:lang w:eastAsia="en-US"/>
        </w:rPr>
        <w:t xml:space="preserve"> языка образования, изучаемого родного языка из числа языков народов РФ. </w:t>
      </w:r>
    </w:p>
    <w:p>
      <w:pPr>
        <w:pStyle w:val="Normal"/>
        <w:jc w:val="both"/>
        <w:rPr/>
      </w:pPr>
      <w:r>
        <w:rPr>
          <w:szCs w:val="24"/>
          <w:lang w:eastAsia="en-US"/>
        </w:rPr>
        <w:t xml:space="preserve">             </w:t>
      </w:r>
      <w:r>
        <w:rPr>
          <w:szCs w:val="24"/>
          <w:lang w:eastAsia="en-US"/>
        </w:rPr>
        <w:t>3.5.Родители (законные представители) несовершеннолетних вправе выбирать до завершения получения ребенком основного общего образования с учетом мнения ребенка и рекомендаций психолого-медико-педагогической комиссии (при их наличии) формы получения образования и формы обучения, язык, языки образования, факультативные и элективные учебные предметы, курсы, дисциплины (модули) из перечня, предлагаемого школой.</w:t>
      </w:r>
    </w:p>
    <w:p>
      <w:pPr>
        <w:pStyle w:val="Normal"/>
        <w:ind w:firstLine="709"/>
        <w:jc w:val="both"/>
        <w:rPr/>
      </w:pPr>
      <w:r>
        <w:rPr>
          <w:szCs w:val="24"/>
          <w:lang w:eastAsia="en-US"/>
        </w:rPr>
        <w:t xml:space="preserve"> </w:t>
      </w:r>
      <w:r>
        <w:rPr>
          <w:szCs w:val="24"/>
        </w:rPr>
        <w:t>3.6. Зачисление в Учреждение оформляется приказом директора, который издается в течение 7 рабочих дней после приема документов.  Содержание приказа доводится до сведения обучающегося и его родителей (законных представителей).</w:t>
      </w:r>
    </w:p>
    <w:p>
      <w:pPr>
        <w:pStyle w:val="Normal"/>
        <w:ind w:firstLine="709"/>
        <w:jc w:val="both"/>
        <w:rPr/>
      </w:pPr>
      <w:r>
        <w:rPr>
          <w:szCs w:val="24"/>
        </w:rPr>
        <w:t>3.7. Для граждан, не достигших четырнадцати лет или находящихся под опекой, местом жительства признается место жительства их законных представителей - родителей, усыновителей или опекунов.</w:t>
      </w:r>
    </w:p>
    <w:p>
      <w:pPr>
        <w:pStyle w:val="Normal"/>
        <w:ind w:firstLine="709"/>
        <w:jc w:val="both"/>
        <w:rPr/>
      </w:pPr>
      <w:r>
        <w:rPr>
          <w:szCs w:val="24"/>
        </w:rPr>
        <w:t>При раздельном проживании родителей место жительства закрепленных лиц устанавливается соглашением родителей, при отсутствии соглашения спор между родителями разрешается судом.</w:t>
      </w:r>
    </w:p>
    <w:p>
      <w:pPr>
        <w:pStyle w:val="Normal"/>
        <w:ind w:firstLine="709"/>
        <w:jc w:val="both"/>
        <w:rPr/>
      </w:pPr>
      <w:r>
        <w:rPr>
          <w:szCs w:val="24"/>
        </w:rPr>
        <w:t>3.8. Прием граждан в Учреждение осуществляется без вступительных испытаний (процедур отбора).</w:t>
      </w:r>
    </w:p>
    <w:p>
      <w:pPr>
        <w:pStyle w:val="Normal"/>
        <w:ind w:firstLine="709"/>
        <w:jc w:val="both"/>
        <w:rPr/>
      </w:pPr>
      <w:r>
        <w:rPr>
          <w:szCs w:val="24"/>
        </w:rPr>
        <w:t>3.9. Прием иностранных граждан и лиц без гражданства, в том числе соотечественников за рубежом, в Учреждение для обучения по основным общеобразовательным программам осуществляется в соответствии с настоящим Положением и международными договорами Российской Федерации.</w:t>
      </w:r>
    </w:p>
    <w:p>
      <w:pPr>
        <w:pStyle w:val="Normal"/>
        <w:ind w:firstLine="709"/>
        <w:jc w:val="both"/>
        <w:rPr/>
      </w:pPr>
      <w:r>
        <w:rPr>
          <w:szCs w:val="24"/>
        </w:rPr>
        <w:t>3.10. Родители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законного представления прав обучающегося), и документа, подтверждающего право заявителя на пребывание в Российской Федерации.</w:t>
      </w:r>
    </w:p>
    <w:p>
      <w:pPr>
        <w:pStyle w:val="Normal"/>
        <w:ind w:firstLine="709"/>
        <w:jc w:val="both"/>
        <w:rPr/>
      </w:pPr>
      <w:r>
        <w:rPr>
          <w:szCs w:val="24"/>
        </w:rPr>
        <w:t xml:space="preserve"> </w:t>
      </w:r>
      <w:r>
        <w:rPr>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pPr>
        <w:pStyle w:val="Normal"/>
        <w:ind w:firstLine="709"/>
        <w:jc w:val="both"/>
        <w:rPr/>
      </w:pPr>
      <w:r>
        <w:rPr>
          <w:szCs w:val="24"/>
        </w:rPr>
        <w:t>3.11. При приеме на свободные места граждан, не зарегистрированных на закрепленной территории, преимущественным правом обладают граждане,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 в том числе:</w:t>
      </w:r>
    </w:p>
    <w:p>
      <w:pPr>
        <w:pStyle w:val="Normal"/>
        <w:ind w:firstLine="709"/>
        <w:jc w:val="both"/>
        <w:rPr/>
      </w:pPr>
      <w:r>
        <w:rPr>
          <w:szCs w:val="24"/>
        </w:rPr>
        <w:t>дети сотрудника полиции;</w:t>
      </w:r>
    </w:p>
    <w:p>
      <w:pPr>
        <w:pStyle w:val="Normal"/>
        <w:ind w:firstLine="709"/>
        <w:jc w:val="both"/>
        <w:rPr/>
      </w:pPr>
      <w:r>
        <w:rPr>
          <w:szCs w:val="24"/>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pPr>
        <w:pStyle w:val="Normal"/>
        <w:ind w:firstLine="709"/>
        <w:jc w:val="both"/>
        <w:rPr/>
      </w:pPr>
      <w:r>
        <w:rPr>
          <w:szCs w:val="24"/>
        </w:rPr>
        <w:t>дети сотрудника полиции, умершего вследствие заболевания, полученного в период прохождения службы полиции;</w:t>
      </w:r>
    </w:p>
    <w:p>
      <w:pPr>
        <w:pStyle w:val="Normal"/>
        <w:ind w:firstLine="709"/>
        <w:jc w:val="both"/>
        <w:rPr/>
      </w:pPr>
      <w:r>
        <w:rPr>
          <w:szCs w:val="24"/>
        </w:rPr>
        <w:t>дети гражданина Российской Федерации, уволенного со службы в полиции вследствие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pPr>
        <w:pStyle w:val="Normal"/>
        <w:ind w:firstLine="709"/>
        <w:jc w:val="both"/>
        <w:rPr/>
      </w:pPr>
      <w:r>
        <w:rPr>
          <w:szCs w:val="24"/>
        </w:rPr>
        <w:t>дети гражданина Российской Федерации, умершего в течение одного года после увольнения со службы в полиции вследствие увечья 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pPr>
        <w:pStyle w:val="Normal"/>
        <w:ind w:firstLine="709"/>
        <w:jc w:val="both"/>
        <w:rPr/>
      </w:pPr>
      <w:r>
        <w:rPr>
          <w:szCs w:val="24"/>
        </w:rPr>
        <w:t>дети, находящиеся (находившиеся) на иждивении сотрудников полиции, граждан Российской Федерации, указанных выше;</w:t>
      </w:r>
    </w:p>
    <w:p>
      <w:pPr>
        <w:pStyle w:val="Normal"/>
        <w:ind w:firstLine="709"/>
        <w:jc w:val="both"/>
        <w:rPr/>
      </w:pPr>
      <w:r>
        <w:rPr>
          <w:szCs w:val="24"/>
        </w:rPr>
        <w:t>дети военнослужащих по месту жительства их семей;</w:t>
      </w:r>
    </w:p>
    <w:p>
      <w:pPr>
        <w:pStyle w:val="Normal"/>
        <w:ind w:firstLine="709"/>
        <w:jc w:val="both"/>
        <w:rPr/>
      </w:pPr>
      <w:r>
        <w:rPr>
          <w:szCs w:val="24"/>
        </w:rPr>
        <w:t>дети военнослужащих, погибших (умерших) в период прохождения военной службы, проходивших военную службу по контракту и погибших (умерших) после увольнения с военной службы по достижению ими предельного возраста пребывания на военной службе, по состоянию здоровья или в связи с организационно-штатными мероприятиями. Данной льготой указанная категория граждан может воспользоваться в течение одного года со дня гибели (смерти) кормильца.</w:t>
      </w:r>
    </w:p>
    <w:p>
      <w:pPr>
        <w:pStyle w:val="Normal"/>
        <w:ind w:firstLine="709"/>
        <w:jc w:val="both"/>
        <w:rPr/>
      </w:pPr>
      <w:r>
        <w:rPr>
          <w:szCs w:val="24"/>
        </w:rPr>
        <w:t>3.12.Основаниями для отказа в приеме документов, необходимых для приема граждан в Учреждение, являются:</w:t>
      </w:r>
    </w:p>
    <w:p>
      <w:pPr>
        <w:pStyle w:val="Normal"/>
        <w:ind w:firstLine="709"/>
        <w:jc w:val="both"/>
        <w:rPr/>
      </w:pPr>
      <w:r>
        <w:rPr>
          <w:szCs w:val="24"/>
        </w:rPr>
        <w:t>непригодность документов вследствие износа, повреждения или других причин;</w:t>
      </w:r>
    </w:p>
    <w:p>
      <w:pPr>
        <w:pStyle w:val="Normal"/>
        <w:ind w:firstLine="709"/>
        <w:jc w:val="both"/>
        <w:rPr/>
      </w:pPr>
      <w:r>
        <w:rPr>
          <w:szCs w:val="24"/>
        </w:rPr>
        <w:t>представление неполного комплекта документов или неполных сведений, содержащихся в указанных документах.</w:t>
      </w:r>
    </w:p>
    <w:p>
      <w:pPr>
        <w:pStyle w:val="Normal"/>
        <w:ind w:firstLine="709"/>
        <w:jc w:val="both"/>
        <w:rPr/>
      </w:pPr>
      <w:r>
        <w:rPr>
          <w:szCs w:val="24"/>
        </w:rPr>
        <w:t>3.13.  Перечень оснований для отказа в приеме граждан в Учреждение:</w:t>
      </w:r>
    </w:p>
    <w:p>
      <w:pPr>
        <w:pStyle w:val="Normal"/>
        <w:ind w:firstLine="709"/>
        <w:jc w:val="both"/>
        <w:rPr/>
      </w:pPr>
      <w:r>
        <w:rPr>
          <w:szCs w:val="24"/>
        </w:rPr>
        <w:t>- отсутствие свободных мест в Учреждении;</w:t>
      </w:r>
    </w:p>
    <w:p>
      <w:pPr>
        <w:pStyle w:val="Normal"/>
        <w:ind w:firstLine="709"/>
        <w:jc w:val="both"/>
        <w:rPr/>
      </w:pPr>
      <w:r>
        <w:rPr>
          <w:szCs w:val="24"/>
        </w:rPr>
        <w:t>- недостижение ребенком 6 лет 6 месяцев на 1 сентября календарного года;</w:t>
      </w:r>
    </w:p>
    <w:p>
      <w:pPr>
        <w:pStyle w:val="Normal"/>
        <w:ind w:firstLine="709"/>
        <w:jc w:val="both"/>
        <w:rPr/>
      </w:pPr>
      <w:r>
        <w:rPr>
          <w:szCs w:val="24"/>
        </w:rPr>
        <w:t>- медицинские противопоказания по состоянию здоровья ребенка.</w:t>
      </w:r>
    </w:p>
    <w:p>
      <w:pPr>
        <w:pStyle w:val="Normal"/>
        <w:ind w:firstLine="709"/>
        <w:jc w:val="both"/>
        <w:rPr/>
      </w:pPr>
      <w:r>
        <w:rPr>
          <w:szCs w:val="24"/>
        </w:rPr>
        <w:t xml:space="preserve">3.14. При наличии свободных мест в </w:t>
      </w:r>
      <w:r>
        <w:rPr/>
        <w:t>Учреждение</w:t>
      </w:r>
      <w:r>
        <w:rPr>
          <w:szCs w:val="24"/>
        </w:rPr>
        <w:t xml:space="preserve"> могут быть приняты лица, не   имеющие основного общего образования: в порядке перевода из другого образовательного учреждения, реализующего образовательные программы соответствующего уровня; ранее получавшие общее образование в иных формах после установления уровня освоенных программ.</w:t>
      </w:r>
    </w:p>
    <w:p>
      <w:pPr>
        <w:pStyle w:val="Normal"/>
        <w:widowControl w:val="false"/>
        <w:shd w:val="clear" w:color="auto" w:fill="FFFFFF"/>
        <w:tabs>
          <w:tab w:val="clear" w:pos="708"/>
          <w:tab w:val="left" w:pos="497" w:leader="none"/>
        </w:tabs>
        <w:ind w:firstLine="709"/>
        <w:jc w:val="both"/>
        <w:rPr/>
      </w:pPr>
      <w:r>
        <w:rPr>
          <w:color w:val="000000"/>
          <w:spacing w:val="-2"/>
          <w:szCs w:val="24"/>
        </w:rPr>
        <w:t xml:space="preserve">3.15. Прием обучающихся на любую из уровней начального общего, основного общего </w:t>
      </w:r>
      <w:r>
        <w:rPr>
          <w:color w:val="000000"/>
          <w:spacing w:val="-8"/>
          <w:szCs w:val="24"/>
        </w:rPr>
        <w:t>образования на конкурсной основе не допускается.</w:t>
      </w:r>
    </w:p>
    <w:p>
      <w:pPr>
        <w:pStyle w:val="Normal"/>
        <w:widowControl w:val="false"/>
        <w:shd w:val="clear" w:color="auto" w:fill="FFFFFF"/>
        <w:tabs>
          <w:tab w:val="clear" w:pos="708"/>
          <w:tab w:val="left" w:pos="497" w:leader="none"/>
        </w:tabs>
        <w:ind w:firstLine="709"/>
        <w:jc w:val="both"/>
        <w:rPr>
          <w:color w:val="000000"/>
          <w:spacing w:val="-8"/>
          <w:szCs w:val="24"/>
        </w:rPr>
      </w:pPr>
      <w:r>
        <w:rPr>
          <w:color w:val="000000"/>
          <w:spacing w:val="-8"/>
          <w:szCs w:val="24"/>
        </w:rPr>
      </w:r>
    </w:p>
    <w:p>
      <w:pPr>
        <w:pStyle w:val="Normal"/>
        <w:widowControl w:val="false"/>
        <w:shd w:val="clear" w:color="auto" w:fill="FFFFFF"/>
        <w:tabs>
          <w:tab w:val="clear" w:pos="708"/>
          <w:tab w:val="left" w:pos="497" w:leader="none"/>
        </w:tabs>
        <w:ind w:firstLine="709"/>
        <w:jc w:val="center"/>
        <w:rPr/>
      </w:pPr>
      <w:r>
        <w:rPr>
          <w:b/>
          <w:bCs/>
          <w:color w:val="000000"/>
          <w:spacing w:val="-8"/>
          <w:szCs w:val="24"/>
          <w:lang w:val="en-US"/>
        </w:rPr>
        <w:t>IX. Прием иностранных граждан или лиц без гражданства</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4.1.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подает (подают) одним из следующих способов:</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 xml:space="preserve">-в электронной форме посредством ЕПГУ; </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 xml:space="preserve">-через операторов почтовой связи общего пользования заказным письмом с уведомлением о вручении. </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4.2 После представления документов, предусмотренных пунктами 26(1) и 26(2) Порядка, в течение 5 рабочих дней общеобразовательной организацией проводится проверка их комплектности. 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 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4.3 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 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4.4. 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 xml:space="preserve">4/5.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предъявляет (предъявляют): </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-копии документов, подтверждающих родство заявителя (заявителей) (или законность представления прав ребенка);</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 xml:space="preserve"> </w:t>
      </w:r>
      <w:r>
        <w:rPr>
          <w:color w:val="000000"/>
          <w:spacing w:val="-8"/>
          <w:szCs w:val="24"/>
          <w:lang w:val="en-US"/>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9 класс) (при наличии);</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 xml:space="preserve"> </w:t>
      </w:r>
      <w:r>
        <w:rPr>
          <w:color w:val="000000"/>
          <w:spacing w:val="-8"/>
          <w:szCs w:val="24"/>
          <w:lang w:val="en-US"/>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 xml:space="preserve">-для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 копии документов, подтверждающих осуществление родителем (законным представителем) трудовой деятельности (при наличии). </w:t>
      </w:r>
    </w:p>
    <w:p>
      <w:pPr>
        <w:pStyle w:val="Normal"/>
        <w:widowControl w:val="false"/>
        <w:shd w:val="clear" w:color="auto" w:fill="FFFFFF"/>
        <w:tabs>
          <w:tab w:val="clear" w:pos="708"/>
          <w:tab w:val="left" w:pos="497" w:leader="none"/>
        </w:tabs>
        <w:ind w:firstLine="709"/>
        <w:jc w:val="both"/>
        <w:rPr>
          <w:color w:val="000000"/>
          <w:spacing w:val="-8"/>
          <w:szCs w:val="24"/>
          <w:lang w:val="en-US"/>
        </w:rPr>
      </w:pPr>
      <w:r>
        <w:rPr>
          <w:color w:val="000000"/>
          <w:spacing w:val="-8"/>
          <w:szCs w:val="24"/>
          <w:lang w:val="en-US"/>
        </w:rPr>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4.6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4.7 Пункт 26(2), Пункт 26(l) Порядка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 xml:space="preserve">Иностранные граждане, указанные в абзаце первом настоящего пункта Порядка, предъявляют следующие документы: </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 xml:space="preserve">- копия свидетельства о рождении ребенка; </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 копия паспорта;</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 справка о регистрации по месту жительства.</w:t>
      </w:r>
    </w:p>
    <w:p>
      <w:pPr>
        <w:pStyle w:val="Normal"/>
        <w:widowControl w:val="false"/>
        <w:shd w:val="clear" w:color="auto" w:fill="FFFFFF"/>
        <w:tabs>
          <w:tab w:val="clear" w:pos="708"/>
          <w:tab w:val="left" w:pos="497" w:leader="none"/>
        </w:tabs>
        <w:ind w:firstLine="709"/>
        <w:jc w:val="both"/>
        <w:rPr/>
      </w:pPr>
      <w:r>
        <w:rPr>
          <w:color w:val="000000"/>
          <w:spacing w:val="-8"/>
          <w:szCs w:val="24"/>
          <w:lang w:val="en-US"/>
        </w:rPr>
        <w:t xml:space="preserve">4.8.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 </w:t>
      </w:r>
    </w:p>
    <w:p>
      <w:pPr>
        <w:pStyle w:val="Normal"/>
        <w:ind w:firstLine="709"/>
        <w:jc w:val="both"/>
        <w:rPr>
          <w:szCs w:val="24"/>
        </w:rPr>
      </w:pPr>
      <w:r>
        <w:rPr>
          <w:szCs w:val="24"/>
        </w:rPr>
      </w:r>
    </w:p>
    <w:p>
      <w:pPr>
        <w:pStyle w:val="Normal"/>
        <w:jc w:val="center"/>
        <w:rPr/>
      </w:pPr>
      <w:r>
        <w:rPr>
          <w:b/>
          <w:szCs w:val="24"/>
        </w:rPr>
        <w:t xml:space="preserve">V. Правила приёма обучающихся </w:t>
      </w:r>
    </w:p>
    <w:p>
      <w:pPr>
        <w:pStyle w:val="Normal"/>
        <w:jc w:val="center"/>
        <w:rPr/>
      </w:pPr>
      <w:r>
        <w:rPr>
          <w:b/>
          <w:bCs/>
          <w:color w:val="000000"/>
          <w:spacing w:val="11"/>
          <w:szCs w:val="24"/>
        </w:rPr>
        <w:t>на уровень начального общего образования</w:t>
      </w:r>
    </w:p>
    <w:p>
      <w:pPr>
        <w:pStyle w:val="Normal"/>
        <w:ind w:firstLine="709"/>
        <w:jc w:val="both"/>
        <w:rPr/>
      </w:pPr>
      <w:r>
        <w:rPr>
          <w:szCs w:val="24"/>
        </w:rPr>
        <w:t xml:space="preserve"> </w:t>
      </w:r>
      <w:r>
        <w:rPr>
          <w:szCs w:val="24"/>
        </w:rPr>
        <w:t xml:space="preserve">5.1.  Прием детей в первый класс Учреждения начинается с достижения ими возраста 6 лет 6 месяцев, но не позже достижения ими возраста 8 лет. По заявлению родителей (законных представителей)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 </w:t>
      </w:r>
    </w:p>
    <w:p>
      <w:pPr>
        <w:pStyle w:val="Normal"/>
        <w:ind w:firstLine="709"/>
        <w:jc w:val="both"/>
        <w:rPr/>
      </w:pPr>
      <w:r>
        <w:rPr>
          <w:szCs w:val="24"/>
        </w:rPr>
        <w:t>5.2. Прием граждан в учреждение осуществляется по личному заявлению родителей (законных представителей) ребенка при предъявлении документа, удостоверяющего личность.</w:t>
      </w:r>
    </w:p>
    <w:p>
      <w:pPr>
        <w:pStyle w:val="Normal"/>
        <w:ind w:firstLine="709"/>
        <w:jc w:val="both"/>
        <w:rPr/>
      </w:pPr>
      <w:r>
        <w:rPr>
          <w:szCs w:val="24"/>
        </w:rPr>
        <w:t xml:space="preserve">5.3. В заявлении родителями (законными представителями) ребенка указываются следующие сведения о ребенке: </w:t>
      </w:r>
    </w:p>
    <w:p>
      <w:pPr>
        <w:pStyle w:val="Normal"/>
        <w:ind w:firstLine="709"/>
        <w:jc w:val="both"/>
        <w:rPr/>
      </w:pPr>
      <w:r>
        <w:rPr>
          <w:szCs w:val="24"/>
        </w:rPr>
        <w:t>а) фамилия, имя, отчество (последнее - при наличии) ребенка;</w:t>
      </w:r>
    </w:p>
    <w:p>
      <w:pPr>
        <w:pStyle w:val="Normal"/>
        <w:ind w:firstLine="709"/>
        <w:jc w:val="both"/>
        <w:rPr/>
      </w:pPr>
      <w:r>
        <w:rPr>
          <w:szCs w:val="24"/>
        </w:rPr>
        <w:t>б) дата и место рождения ребенка;</w:t>
      </w:r>
    </w:p>
    <w:p>
      <w:pPr>
        <w:pStyle w:val="Normal"/>
        <w:ind w:firstLine="709"/>
        <w:jc w:val="both"/>
        <w:rPr/>
      </w:pPr>
      <w:r>
        <w:rPr>
          <w:szCs w:val="24"/>
        </w:rPr>
        <w:t>в) фамилия, имя, отчество (последнее - при наличии) родителей (законных представителей) ребенка;</w:t>
      </w:r>
    </w:p>
    <w:p>
      <w:pPr>
        <w:pStyle w:val="Normal"/>
        <w:ind w:firstLine="709"/>
        <w:jc w:val="both"/>
        <w:rPr/>
      </w:pPr>
      <w:r>
        <w:rPr>
          <w:szCs w:val="24"/>
        </w:rPr>
        <w:t>г) адрес места жительства ребенка, его родителей (законных представителей);</w:t>
      </w:r>
    </w:p>
    <w:p>
      <w:pPr>
        <w:pStyle w:val="Normal"/>
        <w:ind w:firstLine="709"/>
        <w:jc w:val="both"/>
        <w:rPr/>
      </w:pPr>
      <w:r>
        <w:rPr>
          <w:szCs w:val="24"/>
        </w:rPr>
        <w:t>д) контактные телефоны родителей (законных представителей) ребенка.</w:t>
      </w:r>
    </w:p>
    <w:p>
      <w:pPr>
        <w:pStyle w:val="Normal"/>
        <w:ind w:firstLine="709"/>
        <w:jc w:val="both"/>
        <w:rPr/>
      </w:pPr>
      <w:r>
        <w:rPr>
          <w:szCs w:val="24"/>
        </w:rPr>
        <w:t xml:space="preserve"> </w:t>
      </w:r>
      <w:r>
        <w:rPr>
          <w:szCs w:val="24"/>
        </w:rPr>
        <w:t>5.4. Родители (законные представители) ребенка предъявляют оригинал и ксерокопию свидетельства о рождении ребенка, оригинал и ксерокопию свидетельства о регистрации ребенка по месту жительства на закрепленной территории.</w:t>
      </w:r>
    </w:p>
    <w:p>
      <w:pPr>
        <w:pStyle w:val="Normal"/>
        <w:ind w:firstLine="709"/>
        <w:jc w:val="both"/>
        <w:rPr/>
      </w:pPr>
      <w:r>
        <w:rPr>
          <w:szCs w:val="24"/>
        </w:rPr>
        <w:t>5.5. Родители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подтверждающею право заявителя  на пребывание в Российской Федерации.</w:t>
      </w:r>
    </w:p>
    <w:p>
      <w:pPr>
        <w:pStyle w:val="Normacttext"/>
        <w:shd w:val="clear" w:color="auto" w:fill="FFFFFF"/>
        <w:spacing w:beforeAutospacing="0" w:before="0" w:afterAutospacing="0" w:after="0"/>
        <w:ind w:firstLine="709"/>
        <w:jc w:val="both"/>
        <w:textAlignment w:val="baseline"/>
        <w:rPr/>
      </w:pPr>
      <w:r>
        <w:rPr/>
        <w:t xml:space="preserve">5.6.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 Требование предоставления других документов в качестве основания для приема детей в Учреждение не допускается. </w:t>
      </w:r>
    </w:p>
    <w:p>
      <w:pPr>
        <w:pStyle w:val="Normacttext"/>
        <w:shd w:val="clear" w:color="auto" w:fill="FFFFFF"/>
        <w:spacing w:beforeAutospacing="0" w:before="0" w:afterAutospacing="0" w:after="0"/>
        <w:ind w:firstLine="709"/>
        <w:jc w:val="both"/>
        <w:textAlignment w:val="baseline"/>
        <w:rPr/>
      </w:pPr>
      <w:r>
        <w:rPr/>
        <w:t>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должностного лица Учреждения, ответственного за прием документов, и печатью Учреждения.</w:t>
      </w:r>
    </w:p>
    <w:p>
      <w:pPr>
        <w:pStyle w:val="Normacttext"/>
        <w:shd w:val="clear" w:color="auto" w:fill="FFFFFF"/>
        <w:spacing w:beforeAutospacing="0" w:before="0" w:afterAutospacing="0" w:after="0"/>
        <w:ind w:firstLine="709"/>
        <w:jc w:val="both"/>
        <w:textAlignment w:val="baseline"/>
        <w:rPr/>
      </w:pPr>
      <w:r>
        <w:rPr/>
        <w:t xml:space="preserve"> </w:t>
      </w:r>
      <w:r>
        <w:rPr/>
        <w:t>5.7. Прием заявлений в первый класс Учреждения для граждан, проживающих на закрепленной территории, начинается не позднее 1 апреля и завершается не позднее 30 июня текущего года. 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pPr>
        <w:pStyle w:val="Normacttext"/>
        <w:shd w:val="clear" w:color="auto" w:fill="FFFFFF"/>
        <w:tabs>
          <w:tab w:val="clear" w:pos="708"/>
          <w:tab w:val="left" w:pos="795" w:leader="none"/>
        </w:tabs>
        <w:spacing w:beforeAutospacing="0" w:before="0" w:afterAutospacing="0" w:after="0"/>
        <w:ind w:firstLine="709"/>
        <w:jc w:val="both"/>
        <w:textAlignment w:val="baseline"/>
        <w:rPr/>
      </w:pPr>
      <w:r>
        <w:rPr/>
        <w:t>5.8. Факт ознакомления родителей (законных представителей) ребенка с лицензией на осуществление образовательной деятельности, свидетельством о государственной аккредитации Учреждения, уставом Учреждения фиксируется в заявлении о приеме и заверяется личной подписью родителей (законных представителей) ребенка.</w:t>
      </w:r>
    </w:p>
    <w:p>
      <w:pPr>
        <w:pStyle w:val="Normal"/>
        <w:ind w:firstLine="709"/>
        <w:jc w:val="both"/>
        <w:rPr/>
      </w:pPr>
      <w:r>
        <w:rPr>
          <w:szCs w:val="24"/>
        </w:rPr>
        <w:t>5.9. 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соответствие со ст. 9 Федерального закона от 27.07.2006  № 152-ФЗ «О персональных данных».</w:t>
      </w:r>
    </w:p>
    <w:p>
      <w:pPr>
        <w:pStyle w:val="Normal"/>
        <w:ind w:firstLine="709"/>
        <w:jc w:val="both"/>
        <w:rPr/>
      </w:pPr>
      <w:r>
        <w:rPr>
          <w:szCs w:val="24"/>
        </w:rPr>
        <w:t>5.10. Зачисление детей производится до начала учебного года и оформляется приказом директора Учреждения. На каждого ребенка, зачисленного в Учреждение, заводится личное дело, в котором хранятся все сданные при приеме и иные документы.</w:t>
      </w:r>
    </w:p>
    <w:p>
      <w:pPr>
        <w:pStyle w:val="Normal"/>
        <w:shd w:val="clear" w:color="auto" w:fill="FFFFFF"/>
        <w:ind w:firstLine="709"/>
        <w:jc w:val="both"/>
        <w:rPr/>
      </w:pPr>
      <w:r>
        <w:rPr>
          <w:szCs w:val="24"/>
        </w:rPr>
        <w:t>5.11. Распорядительные акты о приеме детей на обучение размещаются на информационном стенде, сайте Учреждения  в день их издания.</w:t>
      </w:r>
    </w:p>
    <w:p>
      <w:pPr>
        <w:pStyle w:val="Normal"/>
        <w:shd w:val="clear" w:color="auto" w:fill="FFFFFF"/>
        <w:jc w:val="both"/>
        <w:rPr>
          <w:b/>
          <w:bCs/>
          <w:color w:val="000000"/>
          <w:spacing w:val="11"/>
          <w:szCs w:val="24"/>
        </w:rPr>
      </w:pPr>
      <w:r>
        <w:rPr>
          <w:b/>
          <w:bCs/>
          <w:color w:val="000000"/>
          <w:spacing w:val="11"/>
          <w:szCs w:val="24"/>
        </w:rPr>
      </w:r>
    </w:p>
    <w:p>
      <w:pPr>
        <w:pStyle w:val="Normal"/>
        <w:jc w:val="center"/>
        <w:rPr/>
      </w:pPr>
      <w:r>
        <w:rPr>
          <w:b/>
          <w:szCs w:val="24"/>
        </w:rPr>
        <w:t>V</w:t>
      </w:r>
      <w:r>
        <w:rPr>
          <w:b/>
          <w:szCs w:val="24"/>
          <w:lang w:val="en-US"/>
        </w:rPr>
        <w:t>I</w:t>
      </w:r>
      <w:r>
        <w:rPr>
          <w:b/>
          <w:szCs w:val="24"/>
        </w:rPr>
        <w:t xml:space="preserve">. Правила приёма обучающихся </w:t>
      </w:r>
    </w:p>
    <w:p>
      <w:pPr>
        <w:pStyle w:val="Normal"/>
        <w:jc w:val="center"/>
        <w:rPr/>
      </w:pPr>
      <w:r>
        <w:rPr>
          <w:b/>
          <w:bCs/>
          <w:color w:val="000000"/>
          <w:spacing w:val="11"/>
          <w:szCs w:val="24"/>
        </w:rPr>
        <w:t>на уровень основного общего образования</w:t>
      </w:r>
    </w:p>
    <w:p>
      <w:pPr>
        <w:pStyle w:val="Normal"/>
        <w:ind w:firstLine="709"/>
        <w:jc w:val="both"/>
        <w:rPr/>
      </w:pPr>
      <w:r>
        <w:rPr>
          <w:szCs w:val="24"/>
        </w:rPr>
        <w:t>6.1. Приём заявлений для обучения на уровень  основного общего образования продолжается в течение всего учебного года.</w:t>
      </w:r>
    </w:p>
    <w:p>
      <w:pPr>
        <w:pStyle w:val="Normal"/>
        <w:ind w:firstLine="709"/>
        <w:jc w:val="both"/>
        <w:rPr/>
      </w:pPr>
      <w:r>
        <w:rPr>
          <w:szCs w:val="24"/>
        </w:rPr>
        <w:t>6.2. При переводе обучающихся из других общеобразовательных учреждений для получения общего образования в очной форме администрация Учреждения  руководствуется следующими правилами:</w:t>
      </w:r>
    </w:p>
    <w:p>
      <w:pPr>
        <w:pStyle w:val="Normal"/>
        <w:ind w:firstLine="709"/>
        <w:jc w:val="both"/>
        <w:rPr/>
      </w:pPr>
      <w:r>
        <w:rPr>
          <w:szCs w:val="24"/>
        </w:rPr>
        <w:t xml:space="preserve">6.2.1. Прием в порядке перевода из другого общеобразовательного учреждения осуществляется на основании заявления о приеме, поданного родителями (законными представителями) ребенка. Заявление о приеме должно содержать информацию, указанную в п. 4.4. настоящего Порядка, а также указание изучаемого иностранного языка. </w:t>
      </w:r>
    </w:p>
    <w:p>
      <w:pPr>
        <w:pStyle w:val="Normal"/>
        <w:ind w:firstLine="709"/>
        <w:jc w:val="both"/>
        <w:rPr/>
      </w:pPr>
      <w:r>
        <w:rPr>
          <w:szCs w:val="24"/>
        </w:rPr>
        <w:t>6.2.2. Вместе с заявлением о приеме необходимо представить документы, предусмотренные п.4.5. настоящего Положения. Приём обучающихся на уровень основного общего образования в течение учебного года также осуществляется при наличии документов о промежуточной аттестации обучающегося.</w:t>
      </w:r>
    </w:p>
    <w:p>
      <w:pPr>
        <w:pStyle w:val="Normal"/>
        <w:ind w:firstLine="709"/>
        <w:jc w:val="both"/>
        <w:rPr/>
      </w:pPr>
      <w:r>
        <w:rPr>
          <w:szCs w:val="24"/>
        </w:rPr>
        <w:t xml:space="preserve"> </w:t>
      </w:r>
      <w:r>
        <w:rPr>
          <w:szCs w:val="24"/>
        </w:rPr>
        <w:t>6.2.3. При приеме в порядке перевода из другого общеобразовательного учреждения родители (законный представители) обучающеюся дополнительно представляют личное дело обучающеюся, выданное учреждением, в котором он обучался ранее.</w:t>
      </w:r>
    </w:p>
    <w:p>
      <w:pPr>
        <w:pStyle w:val="Normal"/>
        <w:ind w:firstLine="709"/>
        <w:jc w:val="both"/>
        <w:rPr/>
      </w:pPr>
      <w:r>
        <w:rPr>
          <w:szCs w:val="24"/>
        </w:rPr>
        <w:t xml:space="preserve"> </w:t>
      </w:r>
      <w:r>
        <w:rPr>
          <w:szCs w:val="24"/>
        </w:rPr>
        <w:t>6.2.4. Заявителю, не проживающему на закреплённой территории,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w:t>
      </w:r>
    </w:p>
    <w:p>
      <w:pPr>
        <w:pStyle w:val="Normal"/>
        <w:shd w:val="clear" w:color="auto" w:fill="FFFFFF"/>
        <w:jc w:val="both"/>
        <w:rPr>
          <w:b/>
          <w:bCs/>
          <w:color w:val="000000"/>
          <w:spacing w:val="11"/>
          <w:szCs w:val="24"/>
        </w:rPr>
      </w:pPr>
      <w:r>
        <w:rPr>
          <w:b/>
          <w:bCs/>
          <w:color w:val="000000"/>
          <w:spacing w:val="11"/>
          <w:szCs w:val="24"/>
        </w:rPr>
      </w:r>
    </w:p>
    <w:p>
      <w:pPr>
        <w:pStyle w:val="Normal"/>
        <w:shd w:val="clear" w:color="auto" w:fill="FFFFFF"/>
        <w:ind w:firstLine="709"/>
        <w:jc w:val="center"/>
        <w:rPr/>
      </w:pPr>
      <w:r>
        <w:rPr>
          <w:b/>
          <w:bCs/>
          <w:color w:val="000000"/>
          <w:spacing w:val="4"/>
          <w:szCs w:val="24"/>
          <w:lang w:val="en-US"/>
        </w:rPr>
        <w:t>IX</w:t>
      </w:r>
      <w:r>
        <w:rPr>
          <w:b/>
          <w:bCs/>
          <w:color w:val="000000"/>
          <w:spacing w:val="4"/>
          <w:szCs w:val="24"/>
        </w:rPr>
        <w:t>. Порядок регулирования спорных вопросов</w:t>
      </w:r>
    </w:p>
    <w:p>
      <w:pPr>
        <w:pStyle w:val="Normal"/>
        <w:shd w:val="clear" w:color="auto" w:fill="FFFFFF"/>
        <w:ind w:firstLine="709"/>
        <w:jc w:val="both"/>
        <w:rPr/>
      </w:pPr>
      <w:r>
        <w:rPr>
          <w:color w:val="000000"/>
          <w:szCs w:val="24"/>
          <w:lang w:val="en-US"/>
        </w:rPr>
        <w:t>7</w:t>
      </w:r>
      <w:r>
        <w:rPr>
          <w:color w:val="000000"/>
          <w:szCs w:val="24"/>
        </w:rPr>
        <w:t xml:space="preserve">.1. Спорные вопросы по приему обучающихся, возникающие между родителями (законными представителями) обучающихся и администрацией </w:t>
      </w:r>
      <w:r>
        <w:rPr>
          <w:szCs w:val="24"/>
        </w:rPr>
        <w:t>Учреждения</w:t>
      </w:r>
      <w:r>
        <w:rPr>
          <w:color w:val="000000"/>
          <w:szCs w:val="24"/>
        </w:rPr>
        <w:t xml:space="preserve">, </w:t>
      </w:r>
      <w:r>
        <w:rPr>
          <w:color w:val="000000"/>
          <w:spacing w:val="-1"/>
          <w:szCs w:val="24"/>
        </w:rPr>
        <w:t>регулируются Комиссией пол урегулированию споров между участниками образовательных отношений Учреждения.</w:t>
      </w:r>
    </w:p>
    <w:p>
      <w:pPr>
        <w:pStyle w:val="Normal"/>
        <w:jc w:val="both"/>
        <w:rPr>
          <w:b/>
          <w:bCs/>
          <w:szCs w:val="24"/>
        </w:rPr>
      </w:pPr>
      <w:r>
        <w:rPr>
          <w:b/>
          <w:bCs/>
          <w:szCs w:val="24"/>
        </w:rPr>
      </w:r>
    </w:p>
    <w:p>
      <w:pPr>
        <w:pStyle w:val="Normal"/>
        <w:tabs>
          <w:tab w:val="clear" w:pos="708"/>
          <w:tab w:val="left" w:pos="4290" w:leader="none"/>
        </w:tabs>
        <w:ind w:hanging="4320" w:left="4320"/>
        <w:jc w:val="both"/>
        <w:rPr>
          <w:sz w:val="20"/>
          <w:lang w:eastAsia="en-US"/>
        </w:rPr>
      </w:pPr>
      <w:r>
        <w:rPr>
          <w:sz w:val="20"/>
          <w:lang w:eastAsia="en-US"/>
        </w:rPr>
      </w:r>
    </w:p>
    <w:p>
      <w:pPr>
        <w:pStyle w:val="Normal"/>
        <w:tabs>
          <w:tab w:val="clear" w:pos="708"/>
          <w:tab w:val="left" w:pos="4290" w:leader="none"/>
        </w:tabs>
        <w:ind w:hanging="4320" w:left="4320"/>
        <w:rPr>
          <w:sz w:val="20"/>
          <w:lang w:eastAsia="en-US"/>
        </w:rPr>
      </w:pPr>
      <w:r>
        <w:rPr>
          <w:sz w:val="20"/>
          <w:lang w:eastAsia="en-US"/>
        </w:rPr>
      </w:r>
    </w:p>
    <w:p>
      <w:pPr>
        <w:pStyle w:val="Normal"/>
        <w:tabs>
          <w:tab w:val="clear" w:pos="708"/>
          <w:tab w:val="left" w:pos="4290" w:leader="none"/>
        </w:tabs>
        <w:ind w:hanging="4320" w:left="4320"/>
        <w:rPr>
          <w:sz w:val="20"/>
          <w:lang w:eastAsia="en-US"/>
        </w:rPr>
      </w:pPr>
      <w:r>
        <w:rPr>
          <w:sz w:val="20"/>
          <w:lang w:eastAsia="en-US"/>
        </w:rPr>
      </w:r>
    </w:p>
    <w:p>
      <w:pPr>
        <w:pStyle w:val="Normal"/>
        <w:tabs>
          <w:tab w:val="clear" w:pos="708"/>
          <w:tab w:val="left" w:pos="4290" w:leader="none"/>
        </w:tabs>
        <w:ind w:hanging="4320" w:left="4320"/>
        <w:rPr>
          <w:sz w:val="20"/>
          <w:lang w:eastAsia="en-US"/>
        </w:rPr>
      </w:pPr>
      <w:r>
        <w:rPr>
          <w:sz w:val="20"/>
          <w:lang w:eastAsia="en-US"/>
        </w:rPr>
      </w:r>
    </w:p>
    <w:p>
      <w:pPr>
        <w:pStyle w:val="Normal"/>
        <w:tabs>
          <w:tab w:val="clear" w:pos="708"/>
          <w:tab w:val="left" w:pos="4290" w:leader="none"/>
        </w:tabs>
        <w:ind w:hanging="4320" w:left="4320"/>
        <w:rPr>
          <w:sz w:val="20"/>
          <w:lang w:eastAsia="en-US"/>
        </w:rPr>
      </w:pPr>
      <w:r>
        <w:rPr>
          <w:sz w:val="20"/>
          <w:lang w:eastAsia="en-US"/>
        </w:rPr>
      </w:r>
    </w:p>
    <w:p>
      <w:pPr>
        <w:pStyle w:val="Normal"/>
        <w:tabs>
          <w:tab w:val="clear" w:pos="708"/>
          <w:tab w:val="left" w:pos="4290" w:leader="none"/>
        </w:tabs>
        <w:ind w:hanging="4320" w:left="4320"/>
        <w:rPr>
          <w:sz w:val="20"/>
          <w:lang w:eastAsia="en-US"/>
        </w:rPr>
      </w:pPr>
      <w:r>
        <w:rPr>
          <w:sz w:val="20"/>
          <w:lang w:eastAsia="en-US"/>
        </w:rPr>
      </w:r>
    </w:p>
    <w:p>
      <w:pPr>
        <w:pStyle w:val="Normal"/>
        <w:tabs>
          <w:tab w:val="clear" w:pos="708"/>
          <w:tab w:val="left" w:pos="4290" w:leader="none"/>
        </w:tabs>
        <w:ind w:hanging="4320" w:left="4320"/>
        <w:rPr>
          <w:sz w:val="20"/>
          <w:lang w:eastAsia="en-US"/>
        </w:rPr>
      </w:pPr>
      <w:r>
        <w:rPr>
          <w:sz w:val="20"/>
          <w:lang w:eastAsia="en-US"/>
        </w:rPr>
      </w:r>
    </w:p>
    <w:p>
      <w:pPr>
        <w:pStyle w:val="Normal"/>
        <w:tabs>
          <w:tab w:val="clear" w:pos="708"/>
          <w:tab w:val="left" w:pos="4290" w:leader="none"/>
        </w:tabs>
        <w:ind w:hanging="4320" w:left="4320"/>
        <w:rPr>
          <w:sz w:val="20"/>
          <w:lang w:eastAsia="en-US"/>
        </w:rPr>
      </w:pPr>
      <w:r>
        <w:rPr>
          <w:sz w:val="20"/>
          <w:lang w:eastAsia="en-US"/>
        </w:rPr>
      </w:r>
    </w:p>
    <w:p>
      <w:pPr>
        <w:pStyle w:val="Normal"/>
        <w:tabs>
          <w:tab w:val="clear" w:pos="708"/>
          <w:tab w:val="left" w:pos="4290" w:leader="none"/>
        </w:tabs>
        <w:ind w:hanging="4320" w:left="4320"/>
        <w:rPr>
          <w:sz w:val="20"/>
          <w:lang w:eastAsia="en-US"/>
        </w:rPr>
      </w:pPr>
      <w:r>
        <w:rPr>
          <w:sz w:val="20"/>
          <w:lang w:eastAsia="en-US"/>
        </w:rPr>
      </w:r>
    </w:p>
    <w:p>
      <w:pPr>
        <w:pStyle w:val="Normal"/>
        <w:tabs>
          <w:tab w:val="clear" w:pos="708"/>
          <w:tab w:val="left" w:pos="4290" w:leader="none"/>
        </w:tabs>
        <w:ind w:hanging="4320" w:left="4320"/>
        <w:rPr>
          <w:sz w:val="20"/>
          <w:lang w:eastAsia="en-US"/>
        </w:rPr>
      </w:pPr>
      <w:r>
        <w:rPr>
          <w:sz w:val="20"/>
          <w:lang w:eastAsia="en-US"/>
        </w:rPr>
      </w:r>
    </w:p>
    <w:p>
      <w:pPr>
        <w:pStyle w:val="Normal"/>
        <w:tabs>
          <w:tab w:val="clear" w:pos="708"/>
          <w:tab w:val="left" w:pos="4290" w:leader="none"/>
        </w:tabs>
        <w:ind w:hanging="4320" w:left="4320"/>
        <w:rPr>
          <w:sz w:val="20"/>
          <w:lang w:eastAsia="en-US"/>
        </w:rPr>
      </w:pPr>
      <w:r>
        <w:rPr>
          <w:sz w:val="20"/>
          <w:lang w:eastAsia="en-US"/>
        </w:rPr>
      </w:r>
    </w:p>
    <w:p>
      <w:pPr>
        <w:pStyle w:val="Normal"/>
        <w:tabs>
          <w:tab w:val="clear" w:pos="708"/>
          <w:tab w:val="left" w:pos="4290" w:leader="none"/>
        </w:tabs>
        <w:ind w:hanging="4320" w:left="4320"/>
        <w:rPr>
          <w:sz w:val="20"/>
          <w:lang w:eastAsia="en-US"/>
        </w:rPr>
      </w:pPr>
      <w:r>
        <w:rPr>
          <w:sz w:val="20"/>
          <w:lang w:eastAsia="en-US"/>
        </w:rPr>
      </w:r>
    </w:p>
    <w:p>
      <w:pPr>
        <w:pStyle w:val="Normal"/>
        <w:tabs>
          <w:tab w:val="clear" w:pos="708"/>
          <w:tab w:val="left" w:pos="4290" w:leader="none"/>
        </w:tabs>
        <w:ind w:hanging="4320" w:left="4320"/>
        <w:rPr>
          <w:sz w:val="20"/>
          <w:lang w:eastAsia="en-US"/>
        </w:rPr>
      </w:pPr>
      <w:r>
        <w:rPr>
          <w:sz w:val="20"/>
          <w:lang w:eastAsia="en-US"/>
        </w:rPr>
      </w:r>
    </w:p>
    <w:p>
      <w:pPr>
        <w:pStyle w:val="Normal"/>
        <w:tabs>
          <w:tab w:val="clear" w:pos="708"/>
          <w:tab w:val="left" w:pos="4290" w:leader="none"/>
        </w:tabs>
        <w:ind w:hanging="4320" w:left="4320"/>
        <w:rPr>
          <w:sz w:val="20"/>
          <w:lang w:eastAsia="en-US"/>
        </w:rPr>
      </w:pPr>
      <w:r>
        <w:rPr>
          <w:sz w:val="20"/>
          <w:lang w:eastAsia="en-US"/>
        </w:rPr>
      </w:r>
    </w:p>
    <w:p>
      <w:pPr>
        <w:pStyle w:val="Normal"/>
        <w:tabs>
          <w:tab w:val="clear" w:pos="708"/>
          <w:tab w:val="left" w:pos="4290" w:leader="none"/>
        </w:tabs>
        <w:ind w:hanging="4320" w:left="4320"/>
        <w:rPr>
          <w:sz w:val="20"/>
          <w:lang w:eastAsia="en-US"/>
        </w:rPr>
      </w:pPr>
      <w:r>
        <w:rPr>
          <w:sz w:val="20"/>
          <w:lang w:eastAsia="en-US"/>
        </w:rPr>
      </w:r>
    </w:p>
    <w:p>
      <w:pPr>
        <w:pStyle w:val="Normal"/>
        <w:tabs>
          <w:tab w:val="clear" w:pos="708"/>
          <w:tab w:val="left" w:pos="4290" w:leader="none"/>
        </w:tabs>
        <w:ind w:hanging="4320" w:left="4320"/>
        <w:rPr>
          <w:sz w:val="20"/>
          <w:lang w:eastAsia="en-US"/>
        </w:rPr>
      </w:pPr>
      <w:r>
        <w:rPr>
          <w:sz w:val="20"/>
          <w:lang w:eastAsia="en-US"/>
        </w:rPr>
      </w:r>
    </w:p>
    <w:p>
      <w:pPr>
        <w:pStyle w:val="Normal"/>
        <w:tabs>
          <w:tab w:val="clear" w:pos="708"/>
          <w:tab w:val="left" w:pos="4290" w:leader="none"/>
        </w:tabs>
        <w:rPr>
          <w:sz w:val="20"/>
          <w:lang w:eastAsia="en-US"/>
        </w:rPr>
      </w:pPr>
      <w:r>
        <w:rPr>
          <w:sz w:val="20"/>
          <w:lang w:eastAsia="en-US"/>
        </w:rPr>
      </w:r>
    </w:p>
    <w:p>
      <w:pPr>
        <w:pStyle w:val="Normal"/>
        <w:tabs>
          <w:tab w:val="clear" w:pos="708"/>
          <w:tab w:val="left" w:pos="4290" w:leader="none"/>
        </w:tabs>
        <w:rPr>
          <w:sz w:val="20"/>
          <w:lang w:eastAsia="en-US"/>
        </w:rPr>
      </w:pPr>
      <w:r>
        <w:rPr>
          <w:sz w:val="20"/>
          <w:lang w:eastAsia="en-US"/>
        </w:rPr>
      </w:r>
    </w:p>
    <w:p>
      <w:pPr>
        <w:pStyle w:val="Normal"/>
        <w:tabs>
          <w:tab w:val="clear" w:pos="708"/>
          <w:tab w:val="left" w:pos="4290" w:leader="none"/>
        </w:tabs>
        <w:rPr>
          <w:sz w:val="20"/>
          <w:lang w:eastAsia="en-US"/>
        </w:rPr>
      </w:pPr>
      <w:r>
        <w:rPr>
          <w:sz w:val="20"/>
          <w:lang w:eastAsia="en-US"/>
        </w:rPr>
      </w:r>
    </w:p>
    <w:p>
      <w:pPr>
        <w:pStyle w:val="Normal"/>
        <w:tabs>
          <w:tab w:val="clear" w:pos="708"/>
          <w:tab w:val="left" w:pos="4290" w:leader="none"/>
        </w:tabs>
        <w:rPr>
          <w:sz w:val="20"/>
          <w:lang w:eastAsia="en-US"/>
        </w:rPr>
      </w:pPr>
      <w:r>
        <w:rPr>
          <w:sz w:val="20"/>
          <w:lang w:eastAsia="en-US"/>
        </w:rPr>
      </w:r>
    </w:p>
    <w:p>
      <w:pPr>
        <w:pStyle w:val="Normal"/>
        <w:tabs>
          <w:tab w:val="clear" w:pos="708"/>
          <w:tab w:val="left" w:pos="4290" w:leader="none"/>
        </w:tabs>
        <w:rPr>
          <w:sz w:val="20"/>
          <w:lang w:eastAsia="en-US"/>
        </w:rPr>
      </w:pPr>
      <w:r>
        <w:rPr>
          <w:sz w:val="20"/>
          <w:lang w:eastAsia="en-US"/>
        </w:rPr>
      </w:r>
    </w:p>
    <w:p>
      <w:pPr>
        <w:pStyle w:val="Normal"/>
        <w:tabs>
          <w:tab w:val="clear" w:pos="708"/>
          <w:tab w:val="left" w:pos="4290" w:leader="none"/>
        </w:tabs>
        <w:rPr>
          <w:sz w:val="20"/>
          <w:lang w:eastAsia="en-US"/>
        </w:rPr>
      </w:pPr>
      <w:r>
        <w:rPr>
          <w:sz w:val="20"/>
          <w:lang w:eastAsia="en-US"/>
        </w:rPr>
      </w:r>
    </w:p>
    <w:p>
      <w:pPr>
        <w:pStyle w:val="Normal"/>
        <w:tabs>
          <w:tab w:val="clear" w:pos="708"/>
          <w:tab w:val="left" w:pos="4290" w:leader="none"/>
        </w:tabs>
        <w:rPr>
          <w:sz w:val="20"/>
          <w:lang w:eastAsia="en-US"/>
        </w:rPr>
      </w:pPr>
      <w:r>
        <w:rPr>
          <w:sz w:val="20"/>
          <w:lang w:eastAsia="en-US"/>
        </w:rPr>
      </w:r>
    </w:p>
    <w:p>
      <w:pPr>
        <w:pStyle w:val="Normal"/>
        <w:tabs>
          <w:tab w:val="clear" w:pos="708"/>
          <w:tab w:val="left" w:pos="4290" w:leader="none"/>
        </w:tabs>
        <w:rPr>
          <w:sz w:val="20"/>
          <w:lang w:eastAsia="en-US"/>
        </w:rPr>
      </w:pPr>
      <w:r>
        <w:rPr>
          <w:sz w:val="20"/>
          <w:lang w:eastAsia="en-US"/>
        </w:rPr>
        <w:t>Учетный номер ________</w:t>
        <w:tab/>
        <w:t xml:space="preserve">                  Директору МОУ «Ладва-Веткинская ООШ №7» </w:t>
      </w:r>
    </w:p>
    <w:p>
      <w:pPr>
        <w:pStyle w:val="Normal"/>
        <w:tabs>
          <w:tab w:val="clear" w:pos="708"/>
          <w:tab w:val="left" w:pos="4290" w:leader="none"/>
        </w:tabs>
        <w:ind w:hanging="0" w:left="4320"/>
        <w:jc w:val="left"/>
        <w:rPr>
          <w:sz w:val="20"/>
          <w:lang w:eastAsia="en-US"/>
        </w:rPr>
      </w:pPr>
      <w:r>
        <w:rPr>
          <w:sz w:val="20"/>
          <w:lang w:eastAsia="en-US"/>
        </w:rPr>
        <w:t xml:space="preserve">                 </w:t>
      </w:r>
      <w:r>
        <w:rPr>
          <w:sz w:val="20"/>
          <w:lang w:eastAsia="en-US"/>
        </w:rPr>
        <w:t>Прионежского района Республики Карелия</w:t>
      </w:r>
    </w:p>
    <w:p>
      <w:pPr>
        <w:pStyle w:val="Normal"/>
        <w:tabs>
          <w:tab w:val="clear" w:pos="708"/>
          <w:tab w:val="left" w:pos="4290" w:leader="none"/>
        </w:tabs>
        <w:ind w:hanging="4320" w:left="4320"/>
        <w:jc w:val="right"/>
        <w:rPr>
          <w:sz w:val="20"/>
          <w:lang w:eastAsia="en-US"/>
        </w:rPr>
      </w:pPr>
      <w:r>
        <w:rPr>
          <w:sz w:val="20"/>
          <w:lang w:eastAsia="en-US"/>
        </w:rPr>
        <w:t xml:space="preserve">                                                                                                                                    </w:t>
      </w:r>
      <w:r>
        <w:rPr>
          <w:sz w:val="20"/>
          <w:lang w:eastAsia="en-US"/>
        </w:rPr>
        <w:t>Д.В.Коршакову</w:t>
      </w:r>
    </w:p>
    <w:p>
      <w:pPr>
        <w:pStyle w:val="Normal"/>
        <w:rPr>
          <w:b/>
          <w:bCs/>
          <w:sz w:val="20"/>
          <w:lang w:eastAsia="en-US"/>
        </w:rPr>
      </w:pPr>
      <w:r>
        <w:rPr>
          <w:b/>
          <w:bCs/>
          <w:sz w:val="20"/>
          <w:lang w:eastAsia="en-US"/>
        </w:rPr>
      </w:r>
    </w:p>
    <w:p>
      <w:pPr>
        <w:pStyle w:val="Normal"/>
        <w:rPr>
          <w:sz w:val="20"/>
          <w:lang w:eastAsia="en-US"/>
        </w:rPr>
      </w:pPr>
      <w:r>
        <w:rPr>
          <w:b/>
          <w:sz w:val="20"/>
          <w:lang w:eastAsia="en-US"/>
        </w:rPr>
        <w:t xml:space="preserve">                                                             </w:t>
      </w:r>
      <w:r>
        <w:rPr>
          <w:b/>
          <w:sz w:val="20"/>
          <w:lang w:eastAsia="en-US"/>
        </w:rPr>
        <w:t>Фамилия, имя, отчество</w:t>
      </w:r>
      <w:r>
        <w:rPr>
          <w:sz w:val="20"/>
          <w:lang w:eastAsia="en-US"/>
        </w:rPr>
        <w:t xml:space="preserve"> ________________________________________</w:t>
      </w:r>
    </w:p>
    <w:p>
      <w:pPr>
        <w:pStyle w:val="Normal"/>
        <w:rPr>
          <w:sz w:val="20"/>
          <w:lang w:eastAsia="en-US"/>
        </w:rPr>
      </w:pPr>
      <w:r>
        <w:rPr>
          <w:sz w:val="20"/>
          <w:lang w:eastAsia="en-US"/>
        </w:rPr>
        <w:t xml:space="preserve">                                                             </w:t>
      </w:r>
      <w:r>
        <w:rPr>
          <w:sz w:val="20"/>
          <w:lang w:eastAsia="en-US"/>
        </w:rPr>
        <w:t>обучающегося, родителя (законного представителя) нужное подчеркнуть</w:t>
      </w:r>
    </w:p>
    <w:p>
      <w:pPr>
        <w:pStyle w:val="Normal"/>
        <w:ind w:left="4321"/>
        <w:rPr>
          <w:b/>
          <w:bCs/>
          <w:sz w:val="20"/>
          <w:lang w:eastAsia="en-US"/>
        </w:rPr>
      </w:pPr>
      <w:r>
        <w:rPr>
          <w:b/>
          <w:bCs/>
          <w:sz w:val="20"/>
          <w:lang w:eastAsia="en-US"/>
        </w:rPr>
        <w:t>проживающего по адресу: __________________________________________________</w:t>
        <w:br/>
        <w:t>__________________________________________________</w:t>
      </w:r>
    </w:p>
    <w:p>
      <w:pPr>
        <w:pStyle w:val="Normal"/>
        <w:rPr>
          <w:sz w:val="20"/>
          <w:lang w:eastAsia="en-US"/>
        </w:rPr>
      </w:pPr>
      <w:r>
        <w:rPr>
          <w:sz w:val="20"/>
          <w:lang w:eastAsia="en-US"/>
        </w:rPr>
        <w:tab/>
        <w:tab/>
        <w:tab/>
        <w:tab/>
        <w:tab/>
        <w:tab/>
      </w:r>
      <w:r>
        <w:rPr>
          <w:b/>
          <w:sz w:val="20"/>
          <w:lang w:eastAsia="en-US"/>
        </w:rPr>
        <w:t>Телефон</w:t>
      </w:r>
      <w:r>
        <w:rPr>
          <w:sz w:val="20"/>
          <w:lang w:eastAsia="en-US"/>
        </w:rPr>
        <w:t xml:space="preserve"> (домашний)________________________________</w:t>
        <w:br/>
        <w:tab/>
        <w:tab/>
        <w:tab/>
        <w:tab/>
        <w:tab/>
        <w:tab/>
      </w:r>
      <w:r>
        <w:rPr>
          <w:b/>
          <w:sz w:val="20"/>
          <w:lang w:eastAsia="en-US"/>
        </w:rPr>
        <w:t>Паспорт</w:t>
      </w:r>
      <w:r>
        <w:rPr>
          <w:sz w:val="20"/>
          <w:lang w:eastAsia="en-US"/>
        </w:rPr>
        <w:t xml:space="preserve"> серия ___________ № _______________________ </w:t>
      </w:r>
    </w:p>
    <w:p>
      <w:pPr>
        <w:pStyle w:val="Normal"/>
        <w:rPr>
          <w:sz w:val="20"/>
          <w:lang w:eastAsia="en-US"/>
        </w:rPr>
      </w:pPr>
      <w:r>
        <w:rPr>
          <w:sz w:val="20"/>
          <w:lang w:eastAsia="en-US"/>
        </w:rPr>
        <w:tab/>
        <w:tab/>
        <w:tab/>
        <w:tab/>
        <w:tab/>
        <w:tab/>
      </w:r>
      <w:r>
        <w:rPr>
          <w:b/>
          <w:sz w:val="20"/>
          <w:lang w:eastAsia="en-US"/>
        </w:rPr>
        <w:t>Выдан</w:t>
      </w:r>
      <w:r>
        <w:rPr>
          <w:sz w:val="20"/>
          <w:lang w:eastAsia="en-US"/>
        </w:rPr>
        <w:t xml:space="preserve"> (кем и когда) ________________________________</w:t>
        <w:br/>
      </w:r>
    </w:p>
    <w:p>
      <w:pPr>
        <w:pStyle w:val="Normal"/>
        <w:keepNext w:val="true"/>
        <w:numPr>
          <w:ilvl w:val="0"/>
          <w:numId w:val="0"/>
        </w:numPr>
        <w:ind w:hanging="0" w:left="0"/>
        <w:jc w:val="center"/>
        <w:outlineLvl w:val="4"/>
        <w:rPr>
          <w:b/>
          <w:bCs/>
          <w:lang w:eastAsia="en-US"/>
        </w:rPr>
      </w:pPr>
      <w:r>
        <w:rPr>
          <w:b/>
          <w:bCs/>
          <w:lang w:eastAsia="en-US"/>
        </w:rPr>
        <w:t>ЗАЯВЛЕНИЕ</w:t>
      </w:r>
    </w:p>
    <w:p>
      <w:pPr>
        <w:pStyle w:val="Normal"/>
        <w:rPr>
          <w:sz w:val="28"/>
          <w:lang w:eastAsia="en-US"/>
        </w:rPr>
      </w:pPr>
      <w:r>
        <w:rPr>
          <w:sz w:val="28"/>
          <w:lang w:eastAsia="en-US"/>
        </w:rPr>
      </w:r>
    </w:p>
    <w:p>
      <w:pPr>
        <w:pStyle w:val="Normal"/>
        <w:ind w:firstLine="675"/>
        <w:rPr>
          <w:sz w:val="20"/>
          <w:lang w:eastAsia="en-US"/>
        </w:rPr>
      </w:pPr>
      <w:r>
        <w:rPr>
          <w:sz w:val="20"/>
          <w:lang w:eastAsia="en-US"/>
        </w:rPr>
        <w:t>Прошу принять меня, моего ребенка (сына, дочь) _____________________________________________________________________________________________</w:t>
      </w:r>
    </w:p>
    <w:p>
      <w:pPr>
        <w:pStyle w:val="Normal"/>
        <w:rPr>
          <w:sz w:val="20"/>
          <w:lang w:eastAsia="en-US"/>
        </w:rPr>
      </w:pPr>
      <w:r>
        <w:rPr>
          <w:sz w:val="20"/>
          <w:lang w:eastAsia="en-US"/>
        </w:rPr>
        <w:tab/>
        <w:tab/>
        <w:tab/>
        <w:tab/>
        <w:tab/>
        <w:tab/>
        <w:tab/>
        <w:t xml:space="preserve">(фамилия, имя, отчество) </w:t>
      </w:r>
    </w:p>
    <w:p>
      <w:pPr>
        <w:pStyle w:val="Normal"/>
        <w:rPr>
          <w:sz w:val="20"/>
          <w:lang w:eastAsia="en-US"/>
        </w:rPr>
      </w:pPr>
      <w:r>
        <w:rPr>
          <w:sz w:val="20"/>
          <w:lang w:eastAsia="en-US"/>
        </w:rPr>
        <w:t>в __________________________________________________ класс Вашей школы. Изучал(а)____________________ __язык.</w:t>
      </w:r>
    </w:p>
    <w:p>
      <w:pPr>
        <w:pStyle w:val="Normal"/>
        <w:rPr>
          <w:sz w:val="20"/>
          <w:lang w:eastAsia="en-US"/>
        </w:rPr>
      </w:pPr>
      <w:r>
        <w:rPr>
          <w:b/>
          <w:sz w:val="20"/>
          <w:lang w:eastAsia="en-US"/>
        </w:rPr>
        <w:t>Дата рождения</w:t>
      </w:r>
      <w:r>
        <w:rPr>
          <w:sz w:val="20"/>
          <w:lang w:eastAsia="en-US"/>
        </w:rPr>
        <w:t xml:space="preserve"> ребенка _______________________</w:t>
      </w:r>
    </w:p>
    <w:p>
      <w:pPr>
        <w:pStyle w:val="Normal"/>
        <w:rPr>
          <w:sz w:val="20"/>
          <w:lang w:eastAsia="en-US"/>
        </w:rPr>
      </w:pPr>
      <w:r>
        <w:rPr>
          <w:b/>
          <w:sz w:val="20"/>
          <w:lang w:eastAsia="en-US"/>
        </w:rPr>
        <w:t>Гражданство</w:t>
      </w:r>
      <w:r>
        <w:rPr>
          <w:sz w:val="20"/>
          <w:lang w:eastAsia="en-US"/>
        </w:rPr>
        <w:t>____________________________________________</w:t>
      </w:r>
    </w:p>
    <w:tbl>
      <w:tblPr>
        <w:tblW w:w="9571"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900"/>
        <w:gridCol w:w="4670"/>
      </w:tblGrid>
      <w:tr>
        <w:trPr/>
        <w:tc>
          <w:tcPr>
            <w:tcW w:w="4900" w:type="dxa"/>
            <w:tcBorders/>
          </w:tcPr>
          <w:p>
            <w:pPr>
              <w:pStyle w:val="Normal"/>
              <w:rPr>
                <w:sz w:val="20"/>
                <w:lang w:eastAsia="en-US"/>
              </w:rPr>
            </w:pPr>
            <w:r>
              <w:rPr>
                <w:b/>
                <w:sz w:val="20"/>
                <w:lang w:eastAsia="en-US"/>
              </w:rPr>
              <w:t>Место проживания</w:t>
            </w:r>
            <w:r>
              <w:rPr>
                <w:sz w:val="20"/>
                <w:lang w:eastAsia="en-US"/>
              </w:rPr>
              <w:t xml:space="preserve"> ребенка (фактическое):</w:t>
            </w:r>
          </w:p>
        </w:tc>
        <w:tc>
          <w:tcPr>
            <w:tcW w:w="4670" w:type="dxa"/>
            <w:tcBorders/>
          </w:tcPr>
          <w:p>
            <w:pPr>
              <w:pStyle w:val="Normal"/>
              <w:rPr>
                <w:sz w:val="20"/>
                <w:lang w:eastAsia="en-US"/>
              </w:rPr>
            </w:pPr>
            <w:r>
              <w:rPr>
                <w:b/>
                <w:sz w:val="20"/>
                <w:lang w:eastAsia="en-US"/>
              </w:rPr>
              <w:t>Место регистрации</w:t>
            </w:r>
            <w:r>
              <w:rPr>
                <w:sz w:val="20"/>
                <w:lang w:eastAsia="en-US"/>
              </w:rPr>
              <w:t xml:space="preserve"> ребенка (если не совпадает с адресом проживания)</w:t>
            </w:r>
          </w:p>
        </w:tc>
      </w:tr>
      <w:tr>
        <w:trPr/>
        <w:tc>
          <w:tcPr>
            <w:tcW w:w="4900" w:type="dxa"/>
            <w:tcBorders/>
          </w:tcPr>
          <w:p>
            <w:pPr>
              <w:pStyle w:val="Normal"/>
              <w:spacing w:before="120" w:after="0"/>
              <w:rPr>
                <w:sz w:val="20"/>
                <w:lang w:eastAsia="en-US"/>
              </w:rPr>
            </w:pPr>
            <w:r>
              <w:rPr>
                <w:sz w:val="20"/>
                <w:lang w:eastAsia="en-US"/>
              </w:rPr>
              <w:t>Город ___________________________________</w:t>
            </w:r>
          </w:p>
          <w:p>
            <w:pPr>
              <w:pStyle w:val="Normal"/>
              <w:spacing w:before="120" w:after="0"/>
              <w:rPr>
                <w:sz w:val="20"/>
                <w:lang w:eastAsia="en-US"/>
              </w:rPr>
            </w:pPr>
            <w:r>
              <w:rPr>
                <w:sz w:val="20"/>
                <w:lang w:eastAsia="en-US"/>
              </w:rPr>
              <w:t>Улица __________________________________</w:t>
            </w:r>
          </w:p>
          <w:p>
            <w:pPr>
              <w:pStyle w:val="Normal"/>
              <w:spacing w:before="120" w:after="0"/>
              <w:rPr>
                <w:sz w:val="20"/>
                <w:lang w:eastAsia="en-US"/>
              </w:rPr>
            </w:pPr>
            <w:r>
              <w:rPr>
                <w:sz w:val="20"/>
                <w:lang w:eastAsia="en-US"/>
              </w:rPr>
              <w:t>Дом _____ корп. __________ кв. ____________</w:t>
            </w:r>
          </w:p>
          <w:p>
            <w:pPr>
              <w:pStyle w:val="Normal"/>
              <w:spacing w:before="120" w:after="0"/>
              <w:rPr>
                <w:sz w:val="20"/>
                <w:lang w:eastAsia="en-US"/>
              </w:rPr>
            </w:pPr>
            <w:r>
              <w:rPr>
                <w:sz w:val="20"/>
                <w:lang w:eastAsia="en-US"/>
              </w:rPr>
              <w:t>СНИЛС_________________________________</w:t>
            </w:r>
          </w:p>
          <w:p>
            <w:pPr>
              <w:pStyle w:val="Normal"/>
              <w:rPr>
                <w:sz w:val="20"/>
                <w:lang w:eastAsia="en-US"/>
              </w:rPr>
            </w:pPr>
            <w:r>
              <w:rPr>
                <w:sz w:val="20"/>
                <w:lang w:eastAsia="en-US"/>
              </w:rPr>
            </w:r>
          </w:p>
        </w:tc>
        <w:tc>
          <w:tcPr>
            <w:tcW w:w="4670" w:type="dxa"/>
            <w:tcBorders/>
          </w:tcPr>
          <w:p>
            <w:pPr>
              <w:pStyle w:val="Normal"/>
              <w:spacing w:before="120" w:after="0"/>
              <w:rPr>
                <w:sz w:val="20"/>
                <w:lang w:eastAsia="en-US"/>
              </w:rPr>
            </w:pPr>
            <w:r>
              <w:rPr>
                <w:sz w:val="20"/>
                <w:lang w:eastAsia="en-US"/>
              </w:rPr>
              <w:t>Город ______________________________</w:t>
            </w:r>
          </w:p>
          <w:p>
            <w:pPr>
              <w:pStyle w:val="Normal"/>
              <w:spacing w:before="120" w:after="0"/>
              <w:rPr>
                <w:sz w:val="20"/>
                <w:lang w:eastAsia="en-US"/>
              </w:rPr>
            </w:pPr>
            <w:r>
              <w:rPr>
                <w:sz w:val="20"/>
                <w:lang w:eastAsia="en-US"/>
              </w:rPr>
              <w:t>Улица __________________________________</w:t>
            </w:r>
          </w:p>
          <w:p>
            <w:pPr>
              <w:pStyle w:val="Normal"/>
              <w:spacing w:before="120" w:after="0"/>
              <w:rPr>
                <w:sz w:val="20"/>
                <w:lang w:eastAsia="en-US"/>
              </w:rPr>
            </w:pPr>
            <w:r>
              <w:rPr>
                <w:sz w:val="20"/>
                <w:lang w:eastAsia="en-US"/>
              </w:rPr>
              <w:t>Дом _____ корп. __________ кв. ____________</w:t>
            </w:r>
          </w:p>
          <w:p>
            <w:pPr>
              <w:pStyle w:val="Normal"/>
              <w:rPr>
                <w:sz w:val="20"/>
                <w:lang w:eastAsia="en-US"/>
              </w:rPr>
            </w:pPr>
            <w:r>
              <w:rPr>
                <w:sz w:val="20"/>
                <w:lang w:eastAsia="en-US"/>
              </w:rPr>
              <w:t>СНИЛС__________________________________</w:t>
            </w:r>
          </w:p>
        </w:tc>
      </w:tr>
    </w:tbl>
    <w:p>
      <w:pPr>
        <w:pStyle w:val="Normal"/>
        <w:spacing w:before="120" w:after="0"/>
        <w:rPr>
          <w:sz w:val="20"/>
          <w:lang w:eastAsia="en-US"/>
        </w:rPr>
      </w:pPr>
      <w:r>
        <w:rPr>
          <w:sz w:val="20"/>
          <w:lang w:eastAsia="en-US"/>
        </w:rPr>
        <w:t>С Уставом, лицензией, аккредитацией, режимом работы школы и образовательной программой ознакомлены.</w:t>
      </w:r>
    </w:p>
    <w:p>
      <w:pPr>
        <w:pStyle w:val="Normal"/>
        <w:rPr>
          <w:sz w:val="20"/>
          <w:lang w:eastAsia="en-US"/>
        </w:rPr>
      </w:pPr>
      <w:r>
        <w:rPr>
          <w:sz w:val="20"/>
          <w:lang w:eastAsia="en-US"/>
        </w:rPr>
        <w:t>Администрация несет ответственность за конфиденциальность персональных данных ребенка, родителей.</w:t>
      </w:r>
    </w:p>
    <w:p>
      <w:pPr>
        <w:pStyle w:val="Normal"/>
        <w:rPr>
          <w:sz w:val="20"/>
          <w:lang w:eastAsia="en-US"/>
        </w:rPr>
      </w:pPr>
      <w:r>
        <w:rPr>
          <w:sz w:val="20"/>
          <w:lang w:eastAsia="en-US"/>
        </w:rPr>
        <w:t xml:space="preserve">              </w:t>
      </w:r>
      <w:r>
        <w:rPr>
          <w:sz w:val="20"/>
          <w:lang w:eastAsia="en-US"/>
        </w:rPr>
        <w:t>_________________</w:t>
        <w:tab/>
        <w:tab/>
        <w:tab/>
        <w:tab/>
        <w:tab/>
        <w:t>«______» _____________20____года</w:t>
      </w:r>
    </w:p>
    <w:p>
      <w:pPr>
        <w:pStyle w:val="Normal"/>
        <w:rPr>
          <w:sz w:val="20"/>
          <w:lang w:eastAsia="en-US"/>
        </w:rPr>
      </w:pPr>
      <w:r>
        <w:rPr>
          <w:sz w:val="20"/>
          <w:lang w:eastAsia="en-US"/>
        </w:rPr>
        <w:tab/>
        <w:t xml:space="preserve">       (подпись)</w:t>
      </w:r>
    </w:p>
    <w:p>
      <w:pPr>
        <w:pStyle w:val="Normal"/>
        <w:rPr>
          <w:b/>
          <w:sz w:val="20"/>
          <w:lang w:eastAsia="en-US"/>
        </w:rPr>
      </w:pPr>
      <w:r>
        <w:rPr>
          <w:b/>
          <w:sz w:val="20"/>
          <w:lang w:eastAsia="en-US"/>
        </w:rPr>
        <w:t>Сведения о родителях:</w:t>
      </w:r>
    </w:p>
    <w:p>
      <w:pPr>
        <w:pStyle w:val="Normal"/>
        <w:rPr>
          <w:sz w:val="20"/>
          <w:lang w:eastAsia="en-US"/>
        </w:rPr>
      </w:pPr>
      <w:r>
        <w:rPr>
          <w:b/>
          <w:bCs/>
          <w:sz w:val="20"/>
          <w:lang w:eastAsia="en-US"/>
        </w:rPr>
        <w:t>Мать:</w:t>
      </w:r>
      <w:r>
        <w:rPr>
          <w:sz w:val="20"/>
          <w:lang w:eastAsia="en-US"/>
        </w:rPr>
        <w:t xml:space="preserve"> Ф.И.О.</w:t>
      </w:r>
    </w:p>
    <w:p>
      <w:pPr>
        <w:pStyle w:val="Normal"/>
        <w:rPr>
          <w:sz w:val="20"/>
          <w:lang w:eastAsia="en-US"/>
        </w:rPr>
      </w:pPr>
      <w:r>
        <w:rPr>
          <w:sz w:val="20"/>
          <w:lang w:eastAsia="en-US"/>
        </w:rPr>
        <w:t>____________________________________________________________________________________________Место работы: _____________________________________________________________________________________________</w:t>
      </w:r>
    </w:p>
    <w:p>
      <w:pPr>
        <w:pStyle w:val="Normal"/>
        <w:rPr>
          <w:sz w:val="20"/>
          <w:lang w:eastAsia="en-US"/>
        </w:rPr>
      </w:pPr>
      <w:r>
        <w:rPr>
          <w:sz w:val="20"/>
          <w:lang w:eastAsia="en-US"/>
        </w:rPr>
        <w:t>Должность: ____________________________________</w:t>
      </w:r>
    </w:p>
    <w:p>
      <w:pPr>
        <w:pStyle w:val="Normal"/>
        <w:rPr>
          <w:sz w:val="20"/>
          <w:lang w:eastAsia="en-US"/>
        </w:rPr>
      </w:pPr>
      <w:r>
        <w:rPr>
          <w:sz w:val="20"/>
          <w:lang w:eastAsia="en-US"/>
        </w:rPr>
        <w:t>Телефон (мобильный): __________________________                      СНИЛС__________________________________________</w:t>
      </w:r>
    </w:p>
    <w:p>
      <w:pPr>
        <w:pStyle w:val="Normal"/>
        <w:rPr>
          <w:sz w:val="20"/>
          <w:lang w:eastAsia="en-US"/>
        </w:rPr>
      </w:pPr>
      <w:r>
        <w:rPr>
          <w:b/>
          <w:bCs/>
          <w:sz w:val="20"/>
          <w:lang w:eastAsia="en-US"/>
        </w:rPr>
        <w:t>Отец:</w:t>
      </w:r>
      <w:r>
        <w:rPr>
          <w:sz w:val="20"/>
          <w:lang w:eastAsia="en-US"/>
        </w:rPr>
        <w:t xml:space="preserve">   Ф.И.О. _____________________________________________________________________________________________</w:t>
      </w:r>
    </w:p>
    <w:p>
      <w:pPr>
        <w:pStyle w:val="Normal"/>
        <w:rPr>
          <w:sz w:val="20"/>
          <w:lang w:eastAsia="en-US"/>
        </w:rPr>
      </w:pPr>
      <w:r>
        <w:rPr>
          <w:sz w:val="20"/>
          <w:lang w:eastAsia="en-US"/>
        </w:rPr>
        <w:t>Место работы: _____________________________________________________________________________________________</w:t>
      </w:r>
    </w:p>
    <w:p>
      <w:pPr>
        <w:pStyle w:val="Normal"/>
        <w:rPr>
          <w:sz w:val="20"/>
          <w:lang w:eastAsia="en-US"/>
        </w:rPr>
      </w:pPr>
      <w:r>
        <w:rPr>
          <w:sz w:val="20"/>
          <w:lang w:eastAsia="en-US"/>
        </w:rPr>
        <w:t>Должность: ____________________________________</w:t>
      </w:r>
    </w:p>
    <w:p>
      <w:pPr>
        <w:pStyle w:val="Normal"/>
        <w:rPr>
          <w:sz w:val="20"/>
          <w:lang w:eastAsia="en-US"/>
        </w:rPr>
      </w:pPr>
      <w:r>
        <w:rPr>
          <w:sz w:val="20"/>
          <w:lang w:eastAsia="en-US"/>
        </w:rPr>
        <w:t>Телефон (мобильный): __________________________                      СНИЛС__________________________________________</w:t>
      </w:r>
    </w:p>
    <w:p>
      <w:pPr>
        <w:pStyle w:val="Normal"/>
        <w:rPr>
          <w:sz w:val="20"/>
          <w:lang w:eastAsia="en-US"/>
        </w:rPr>
      </w:pPr>
      <w:r>
        <w:rPr>
          <w:b/>
          <w:sz w:val="20"/>
          <w:lang w:eastAsia="en-US"/>
        </w:rPr>
        <w:t>Для многодетной семьи</w:t>
      </w:r>
      <w:r>
        <w:rPr>
          <w:sz w:val="20"/>
          <w:lang w:eastAsia="en-US"/>
        </w:rPr>
        <w:t xml:space="preserve"> указать № удостоверения ________________________</w:t>
      </w:r>
    </w:p>
    <w:p>
      <w:pPr>
        <w:pStyle w:val="Normal"/>
        <w:rPr>
          <w:sz w:val="20"/>
          <w:lang w:eastAsia="en-US"/>
        </w:rPr>
      </w:pPr>
      <w:r>
        <w:rPr>
          <w:sz w:val="20"/>
          <w:lang w:eastAsia="en-US"/>
        </w:rPr>
      </w:r>
    </w:p>
    <w:p>
      <w:pPr>
        <w:pStyle w:val="Normal"/>
        <w:pBdr>
          <w:top w:val="single" w:sz="4" w:space="1" w:color="000000"/>
        </w:pBdr>
        <w:jc w:val="center"/>
        <w:rPr>
          <w:sz w:val="16"/>
          <w:szCs w:val="16"/>
          <w:lang w:eastAsia="en-US"/>
        </w:rPr>
      </w:pPr>
      <w:r>
        <w:rPr>
          <w:sz w:val="16"/>
          <w:szCs w:val="16"/>
          <w:lang w:eastAsia="en-US"/>
        </w:rPr>
      </w:r>
    </w:p>
    <w:p>
      <w:pPr>
        <w:pStyle w:val="Normal"/>
        <w:pBdr>
          <w:top w:val="single" w:sz="4" w:space="1" w:color="000000"/>
        </w:pBdr>
        <w:jc w:val="center"/>
        <w:rPr>
          <w:sz w:val="20"/>
          <w:lang w:eastAsia="en-US"/>
        </w:rPr>
      </w:pPr>
      <w:r>
        <w:rPr>
          <w:b/>
          <w:sz w:val="20"/>
          <w:lang w:eastAsia="en-US"/>
        </w:rPr>
        <w:t>Контрольный талон</w:t>
      </w:r>
      <w:r>
        <w:rPr>
          <w:sz w:val="20"/>
          <w:lang w:eastAsia="en-US"/>
        </w:rPr>
        <w:t xml:space="preserve"> № __________</w:t>
      </w:r>
    </w:p>
    <w:p>
      <w:pPr>
        <w:pStyle w:val="Normal"/>
        <w:rPr>
          <w:sz w:val="20"/>
          <w:lang w:eastAsia="en-US"/>
        </w:rPr>
      </w:pPr>
      <w:r>
        <w:rPr>
          <w:b/>
          <w:sz w:val="20"/>
          <w:lang w:eastAsia="en-US"/>
        </w:rPr>
        <w:t>Отметка о сдаче документов:</w:t>
      </w:r>
      <w:r>
        <w:rPr>
          <w:sz w:val="20"/>
          <w:lang w:eastAsia="en-US"/>
        </w:rPr>
        <w:t xml:space="preserve"> </w:t>
      </w:r>
    </w:p>
    <w:p>
      <w:pPr>
        <w:pStyle w:val="Normal"/>
        <w:numPr>
          <w:ilvl w:val="0"/>
          <w:numId w:val="1"/>
        </w:numPr>
        <w:rPr>
          <w:sz w:val="20"/>
          <w:lang w:eastAsia="en-US"/>
        </w:rPr>
      </w:pPr>
      <w:r>
        <w:rPr>
          <w:sz w:val="20"/>
          <w:lang w:eastAsia="en-US"/>
        </w:rPr>
        <w:t>Копия свидетельства о рождении (заверяется в ОУ).</w:t>
      </w:r>
    </w:p>
    <w:p>
      <w:pPr>
        <w:pStyle w:val="Normal"/>
        <w:numPr>
          <w:ilvl w:val="0"/>
          <w:numId w:val="1"/>
        </w:numPr>
        <w:rPr>
          <w:sz w:val="20"/>
          <w:lang w:eastAsia="en-US"/>
        </w:rPr>
      </w:pPr>
      <w:r>
        <w:rPr>
          <w:sz w:val="20"/>
          <w:lang w:eastAsia="en-US"/>
        </w:rPr>
        <w:t>Справка о регистрации ребенка.</w:t>
      </w:r>
      <w:r>
        <w:rPr>
          <w:sz w:val="20"/>
          <w:vertAlign w:val="superscript"/>
          <w:lang w:eastAsia="en-US"/>
        </w:rPr>
        <w:t>*</w:t>
      </w:r>
    </w:p>
    <w:p>
      <w:pPr>
        <w:pStyle w:val="Normal"/>
        <w:numPr>
          <w:ilvl w:val="0"/>
          <w:numId w:val="1"/>
        </w:numPr>
        <w:rPr>
          <w:sz w:val="20"/>
          <w:lang w:eastAsia="en-US"/>
        </w:rPr>
      </w:pPr>
      <w:r>
        <w:rPr>
          <w:sz w:val="20"/>
          <w:lang w:eastAsia="en-US"/>
        </w:rPr>
        <w:t>Личное дело</w:t>
      </w:r>
      <w:r>
        <w:rPr>
          <w:sz w:val="20"/>
          <w:vertAlign w:val="superscript"/>
          <w:lang w:eastAsia="en-US"/>
        </w:rPr>
        <w:t>**</w:t>
      </w:r>
      <w:r>
        <w:rPr>
          <w:sz w:val="20"/>
          <w:lang w:eastAsia="en-US"/>
        </w:rPr>
        <w:t>.</w:t>
      </w:r>
    </w:p>
    <w:p>
      <w:pPr>
        <w:pStyle w:val="Normal"/>
        <w:numPr>
          <w:ilvl w:val="0"/>
          <w:numId w:val="1"/>
        </w:numPr>
        <w:spacing w:lineRule="auto" w:line="360"/>
        <w:rPr>
          <w:sz w:val="20"/>
          <w:lang w:eastAsia="en-US"/>
        </w:rPr>
      </w:pPr>
      <w:r>
        <w:rPr>
          <w:sz w:val="20"/>
          <w:lang w:eastAsia="en-US"/>
        </w:rPr>
        <w:t>Другие документы___________________________________________________________________________</w:t>
      </w:r>
    </w:p>
    <w:p>
      <w:pPr>
        <w:pStyle w:val="Normal"/>
        <w:rPr>
          <w:sz w:val="20"/>
          <w:lang w:eastAsia="en-US"/>
        </w:rPr>
      </w:pPr>
      <w:r>
        <w:rPr>
          <w:sz w:val="20"/>
          <w:lang w:eastAsia="en-US"/>
        </w:rPr>
      </w:r>
    </w:p>
    <w:p>
      <w:pPr>
        <w:pStyle w:val="Normal"/>
        <w:rPr>
          <w:sz w:val="20"/>
          <w:lang w:eastAsia="en-US"/>
        </w:rPr>
      </w:pPr>
      <w:r>
        <w:rPr>
          <w:sz w:val="20"/>
          <w:lang w:eastAsia="en-US"/>
        </w:rPr>
        <w:t>М.П.</w:t>
      </w:r>
    </w:p>
    <w:p>
      <w:pPr>
        <w:pStyle w:val="Normal"/>
        <w:rPr>
          <w:sz w:val="20"/>
          <w:lang w:eastAsia="en-US"/>
        </w:rPr>
      </w:pPr>
      <w:r>
        <w:rPr>
          <w:sz w:val="20"/>
          <w:lang w:eastAsia="en-US"/>
        </w:rPr>
      </w:r>
    </w:p>
    <w:p>
      <w:pPr>
        <w:pStyle w:val="Normal"/>
        <w:rPr>
          <w:sz w:val="20"/>
          <w:lang w:eastAsia="en-US"/>
        </w:rPr>
      </w:pPr>
      <w:r>
        <w:rPr>
          <w:sz w:val="20"/>
          <w:lang w:eastAsia="en-US"/>
        </w:rPr>
        <w:t>Документы получил _____________________</w:t>
        <w:tab/>
        <w:tab/>
        <w:t>«______» _____________ 20____года</w:t>
      </w:r>
    </w:p>
    <w:p>
      <w:pPr>
        <w:pStyle w:val="Normal"/>
        <w:ind w:hanging="720" w:left="720"/>
        <w:rPr>
          <w:sz w:val="16"/>
          <w:lang w:eastAsia="en-US"/>
        </w:rPr>
      </w:pPr>
      <w:r>
        <w:rPr>
          <w:sz w:val="16"/>
          <w:lang w:eastAsia="en-US"/>
        </w:rPr>
      </w:r>
    </w:p>
    <w:p>
      <w:pPr>
        <w:pStyle w:val="Normal"/>
        <w:ind w:hanging="720" w:left="720"/>
        <w:rPr>
          <w:sz w:val="16"/>
          <w:lang w:eastAsia="en-US"/>
        </w:rPr>
      </w:pPr>
      <w:r>
        <w:rPr>
          <w:sz w:val="16"/>
          <w:lang w:eastAsia="en-US"/>
        </w:rPr>
        <w:t>* представляется при подаче заявления в 1 класс</w:t>
      </w:r>
    </w:p>
    <w:p>
      <w:pPr>
        <w:pStyle w:val="Normal"/>
        <w:ind w:hanging="720" w:left="720"/>
        <w:rPr>
          <w:sz w:val="16"/>
          <w:lang w:eastAsia="en-US"/>
        </w:rPr>
      </w:pPr>
      <w:r>
        <w:rPr>
          <w:sz w:val="16"/>
          <w:lang w:eastAsia="en-US"/>
        </w:rPr>
        <w:t>** предоставляется при подаче заявления во 2-11 классы</w:t>
      </w:r>
    </w:p>
    <w:p>
      <w:pPr>
        <w:pStyle w:val="Normal"/>
        <w:rPr>
          <w:sz w:val="20"/>
          <w:lang w:eastAsia="en-US"/>
        </w:rPr>
      </w:pPr>
      <w:r>
        <w:rPr>
          <w:sz w:val="20"/>
          <w:lang w:eastAsia="en-US"/>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center"/>
        <w:rPr>
          <w:sz w:val="27"/>
          <w:szCs w:val="27"/>
        </w:rPr>
      </w:pPr>
      <w:r>
        <w:rPr>
          <w:b/>
          <w:szCs w:val="24"/>
        </w:rPr>
        <w:t>Территории, закрепленные за муниципальным общеобразовательным учреждением «Ладва-Веткинская основная общеобразовательная школа №7»</w:t>
      </w:r>
    </w:p>
    <w:p>
      <w:pPr>
        <w:pStyle w:val="Normal"/>
        <w:jc w:val="center"/>
        <w:rPr>
          <w:b/>
          <w:szCs w:val="24"/>
        </w:rPr>
      </w:pPr>
      <w:r>
        <w:rPr>
          <w:b/>
          <w:szCs w:val="24"/>
        </w:rPr>
      </w:r>
    </w:p>
    <w:tbl>
      <w:tblPr>
        <w:tblW w:w="9495" w:type="dxa"/>
        <w:jc w:val="left"/>
        <w:tblInd w:w="57" w:type="dxa"/>
        <w:tblLayout w:type="fixed"/>
        <w:tblCellMar>
          <w:top w:w="0" w:type="dxa"/>
          <w:left w:w="72" w:type="dxa"/>
          <w:bottom w:w="0" w:type="dxa"/>
          <w:right w:w="72" w:type="dxa"/>
        </w:tblCellMar>
        <w:tblLook w:firstRow="1" w:noVBand="1" w:lastRow="0" w:firstColumn="1" w:lastColumn="0" w:noHBand="0" w:val="04a0"/>
      </w:tblPr>
      <w:tblGrid>
        <w:gridCol w:w="525"/>
        <w:gridCol w:w="2554"/>
        <w:gridCol w:w="6416"/>
      </w:tblGrid>
      <w:tr>
        <w:trPr>
          <w:trHeight w:val="435" w:hRule="atLeast"/>
        </w:trPr>
        <w:tc>
          <w:tcPr>
            <w:tcW w:w="525" w:type="dxa"/>
            <w:tcBorders>
              <w:top w:val="single" w:sz="8" w:space="0" w:color="00000A"/>
              <w:left w:val="single" w:sz="8" w:space="0" w:color="00000A"/>
              <w:bottom w:val="single" w:sz="8" w:space="0" w:color="00000A"/>
              <w:right w:val="single" w:sz="8" w:space="0" w:color="00000A"/>
            </w:tcBorders>
          </w:tcPr>
          <w:p>
            <w:pPr>
              <w:pStyle w:val="Normal"/>
              <w:jc w:val="both"/>
              <w:rPr>
                <w:szCs w:val="24"/>
              </w:rPr>
            </w:pPr>
            <w:r>
              <w:rPr>
                <w:szCs w:val="24"/>
              </w:rPr>
              <w:t>N</w:t>
            </w:r>
          </w:p>
          <w:p>
            <w:pPr>
              <w:pStyle w:val="Normal"/>
              <w:jc w:val="both"/>
              <w:rPr>
                <w:szCs w:val="24"/>
              </w:rPr>
            </w:pPr>
            <w:r>
              <w:rPr>
                <w:szCs w:val="24"/>
              </w:rPr>
              <w:t>п/п</w:t>
            </w:r>
          </w:p>
        </w:tc>
        <w:tc>
          <w:tcPr>
            <w:tcW w:w="2554" w:type="dxa"/>
            <w:tcBorders>
              <w:top w:val="single" w:sz="8" w:space="0" w:color="00000A"/>
              <w:left w:val="single" w:sz="8" w:space="0" w:color="00000A"/>
              <w:bottom w:val="single" w:sz="8" w:space="0" w:color="00000A"/>
              <w:right w:val="single" w:sz="8" w:space="0" w:color="00000A"/>
            </w:tcBorders>
          </w:tcPr>
          <w:p>
            <w:pPr>
              <w:pStyle w:val="Normal"/>
              <w:jc w:val="both"/>
              <w:rPr>
                <w:szCs w:val="24"/>
              </w:rPr>
            </w:pPr>
            <w:r>
              <w:rPr>
                <w:szCs w:val="24"/>
              </w:rPr>
              <w:t>Перечень</w:t>
            </w:r>
          </w:p>
          <w:p>
            <w:pPr>
              <w:pStyle w:val="Normal"/>
              <w:jc w:val="both"/>
              <w:rPr>
                <w:szCs w:val="24"/>
              </w:rPr>
            </w:pPr>
            <w:r>
              <w:rPr>
                <w:szCs w:val="24"/>
              </w:rPr>
              <w:t>общеобразовательных организаций</w:t>
            </w:r>
          </w:p>
        </w:tc>
        <w:tc>
          <w:tcPr>
            <w:tcW w:w="6416" w:type="dxa"/>
            <w:tcBorders>
              <w:top w:val="single" w:sz="8" w:space="0" w:color="00000A"/>
              <w:left w:val="single" w:sz="8" w:space="0" w:color="00000A"/>
              <w:bottom w:val="single" w:sz="8" w:space="0" w:color="00000A"/>
              <w:right w:val="single" w:sz="8" w:space="0" w:color="00000A"/>
            </w:tcBorders>
          </w:tcPr>
          <w:p>
            <w:pPr>
              <w:pStyle w:val="Normal"/>
              <w:jc w:val="both"/>
              <w:rPr>
                <w:szCs w:val="24"/>
              </w:rPr>
            </w:pPr>
            <w:r>
              <w:rPr>
                <w:szCs w:val="24"/>
              </w:rPr>
              <w:t>Территории, закрепленные за общеобразовательной</w:t>
            </w:r>
          </w:p>
          <w:p>
            <w:pPr>
              <w:pStyle w:val="Normal"/>
              <w:jc w:val="both"/>
              <w:rPr>
                <w:szCs w:val="24"/>
              </w:rPr>
            </w:pPr>
            <w:r>
              <w:rPr>
                <w:szCs w:val="24"/>
              </w:rPr>
              <w:t>организацией</w:t>
            </w:r>
          </w:p>
        </w:tc>
      </w:tr>
      <w:tr>
        <w:trPr>
          <w:trHeight w:val="960" w:hRule="atLeast"/>
        </w:trPr>
        <w:tc>
          <w:tcPr>
            <w:tcW w:w="525" w:type="dxa"/>
            <w:tcBorders>
              <w:left w:val="single" w:sz="8" w:space="0" w:color="000000"/>
              <w:bottom w:val="single" w:sz="8" w:space="0" w:color="000000"/>
              <w:right w:val="single" w:sz="8" w:space="0" w:color="000000"/>
            </w:tcBorders>
          </w:tcPr>
          <w:p>
            <w:pPr>
              <w:pStyle w:val="Normal"/>
              <w:jc w:val="both"/>
              <w:rPr>
                <w:szCs w:val="24"/>
              </w:rPr>
            </w:pPr>
            <w:r>
              <w:rPr>
                <w:szCs w:val="24"/>
              </w:rPr>
              <w:t>1.</w:t>
            </w:r>
          </w:p>
        </w:tc>
        <w:tc>
          <w:tcPr>
            <w:tcW w:w="2554" w:type="dxa"/>
            <w:tcBorders>
              <w:left w:val="single" w:sz="8" w:space="0" w:color="000000"/>
              <w:bottom w:val="single" w:sz="8" w:space="0" w:color="000000"/>
              <w:right w:val="single" w:sz="8" w:space="0" w:color="000000"/>
            </w:tcBorders>
          </w:tcPr>
          <w:p>
            <w:pPr>
              <w:pStyle w:val="Normal"/>
              <w:jc w:val="both"/>
              <w:rPr>
                <w:szCs w:val="24"/>
              </w:rPr>
            </w:pPr>
            <w:r>
              <w:rPr>
                <w:szCs w:val="24"/>
              </w:rPr>
              <w:t>Муниципальное</w:t>
            </w:r>
          </w:p>
          <w:p>
            <w:pPr>
              <w:pStyle w:val="Normal"/>
              <w:jc w:val="both"/>
              <w:rPr>
                <w:szCs w:val="24"/>
              </w:rPr>
            </w:pPr>
            <w:r>
              <w:rPr>
                <w:szCs w:val="24"/>
              </w:rPr>
              <w:t>общеобразовательное</w:t>
            </w:r>
          </w:p>
          <w:p>
            <w:pPr>
              <w:pStyle w:val="Normal"/>
              <w:jc w:val="both"/>
              <w:rPr>
                <w:szCs w:val="24"/>
              </w:rPr>
            </w:pPr>
            <w:r>
              <w:rPr>
                <w:szCs w:val="24"/>
              </w:rPr>
              <w:t>учреждение "Ладва-Веткинская основная общеобразовательная школа №7»</w:t>
            </w:r>
          </w:p>
          <w:p>
            <w:pPr>
              <w:pStyle w:val="Normal"/>
              <w:jc w:val="both"/>
              <w:rPr>
                <w:szCs w:val="24"/>
              </w:rPr>
            </w:pPr>
            <w:r>
              <w:rPr>
                <w:szCs w:val="24"/>
              </w:rPr>
            </w:r>
          </w:p>
        </w:tc>
        <w:tc>
          <w:tcPr>
            <w:tcW w:w="6416" w:type="dxa"/>
            <w:tcBorders>
              <w:left w:val="single" w:sz="8" w:space="0" w:color="000000"/>
              <w:bottom w:val="single" w:sz="8" w:space="0" w:color="000000"/>
              <w:right w:val="single" w:sz="8" w:space="0" w:color="000000"/>
            </w:tcBorders>
          </w:tcPr>
          <w:p>
            <w:pPr>
              <w:pStyle w:val="Normal"/>
              <w:jc w:val="both"/>
              <w:rPr>
                <w:szCs w:val="24"/>
              </w:rPr>
            </w:pPr>
            <w:r>
              <w:rPr>
                <w:szCs w:val="24"/>
              </w:rPr>
              <w:t>п. Ладва-Ветка, п. Нырки, д. Таржеполь</w:t>
            </w:r>
          </w:p>
        </w:tc>
      </w:tr>
    </w:tbl>
    <w:p>
      <w:pPr>
        <w:pStyle w:val="Normal"/>
        <w:jc w:val="both"/>
        <w:rPr>
          <w:szCs w:val="24"/>
        </w:rPr>
      </w:pPr>
      <w:r>
        <w:rPr>
          <w:szCs w:val="24"/>
        </w:rPr>
      </w:r>
    </w:p>
    <w:sectPr>
      <w:type w:val="nextPage"/>
      <w:pgSz w:w="11906" w:h="16838"/>
      <w:pgMar w:left="1701" w:right="401" w:gutter="0" w:header="0" w:top="426" w:footer="0"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erif">
    <w:altName w:val="Times New Roman"/>
    <w:charset w:val="cc"/>
    <w:family w:val="swiss"/>
    <w:pitch w:val="variable"/>
  </w:font>
  <w:font w:name="Cambria">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9201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ru-RU" w:eastAsia="ru-RU" w:bidi="ar-SA"/>
    </w:rPr>
  </w:style>
  <w:style w:type="paragraph" w:styleId="Heading1">
    <w:name w:val="Heading 1"/>
    <w:basedOn w:val="Style13"/>
    <w:next w:val="BodyText"/>
    <w:qFormat/>
    <w:pPr>
      <w:spacing w:before="240" w:after="120"/>
      <w:outlineLvl w:val="0"/>
    </w:pPr>
    <w:rPr>
      <w:rFonts w:ascii="Liberation Serif" w:hAnsi="Liberation Serif" w:eastAsia="Segoe UI" w:cs="Tahoma"/>
      <w:b/>
      <w:bCs/>
      <w:sz w:val="48"/>
      <w:szCs w:val="48"/>
    </w:rPr>
  </w:style>
  <w:style w:type="paragraph" w:styleId="Heading2">
    <w:name w:val="Heading 2"/>
    <w:basedOn w:val="Normal"/>
    <w:next w:val="Normal"/>
    <w:link w:val="2"/>
    <w:semiHidden/>
    <w:unhideWhenUsed/>
    <w:qFormat/>
    <w:rsid w:val="00892016"/>
    <w:pPr>
      <w:keepNext w:val="true"/>
      <w:jc w:val="center"/>
      <w:outlineLvl w:val="1"/>
    </w:pPr>
    <w:rPr>
      <w:sz w:val="32"/>
    </w:rPr>
  </w:style>
  <w:style w:type="paragraph" w:styleId="Heading5">
    <w:name w:val="Heading 5"/>
    <w:basedOn w:val="Normal"/>
    <w:next w:val="Normal"/>
    <w:link w:val="5"/>
    <w:uiPriority w:val="9"/>
    <w:semiHidden/>
    <w:unhideWhenUsed/>
    <w:qFormat/>
    <w:rsid w:val="00bd2552"/>
    <w:pPr>
      <w:keepNext w:val="true"/>
      <w:keepLines/>
      <w:spacing w:before="200" w:after="0"/>
      <w:outlineLvl w:val="4"/>
    </w:pPr>
    <w:rPr>
      <w:rFonts w:ascii="Cambria" w:hAnsi="Cambria" w:eastAsia="" w:cs="" w:asciiTheme="majorHAnsi" w:cstheme="majorBidi" w:eastAsiaTheme="majorEastAsia" w:hAnsiTheme="majorHAnsi"/>
      <w:color w:themeColor="accent1" w:themeShade="7f" w:val="243F60"/>
    </w:rPr>
  </w:style>
  <w:style w:type="character" w:styleId="DefaultParagraphFont" w:default="1">
    <w:name w:val="Default Paragraph Font"/>
    <w:uiPriority w:val="1"/>
    <w:semiHidden/>
    <w:unhideWhenUsed/>
    <w:qFormat/>
    <w:rPr/>
  </w:style>
  <w:style w:type="character" w:styleId="2" w:customStyle="1">
    <w:name w:val="Заголовок 2 Знак"/>
    <w:basedOn w:val="DefaultParagraphFont"/>
    <w:semiHidden/>
    <w:qFormat/>
    <w:rsid w:val="00892016"/>
    <w:rPr>
      <w:rFonts w:ascii="Times New Roman" w:hAnsi="Times New Roman" w:eastAsia="Times New Roman" w:cs="Times New Roman"/>
      <w:sz w:val="32"/>
      <w:szCs w:val="20"/>
      <w:lang w:eastAsia="ru-RU"/>
    </w:rPr>
  </w:style>
  <w:style w:type="character" w:styleId="Style11" w:customStyle="1">
    <w:name w:val="Основной текст с отступом Знак"/>
    <w:basedOn w:val="DefaultParagraphFont"/>
    <w:qFormat/>
    <w:rsid w:val="00892016"/>
    <w:rPr>
      <w:rFonts w:ascii="Times New Roman" w:hAnsi="Times New Roman" w:eastAsia="Times New Roman" w:cs="Times New Roman"/>
      <w:b/>
      <w:i/>
      <w:sz w:val="24"/>
      <w:szCs w:val="20"/>
      <w:lang w:eastAsia="ru-RU"/>
    </w:rPr>
  </w:style>
  <w:style w:type="character" w:styleId="S1" w:customStyle="1">
    <w:name w:val="s1"/>
    <w:basedOn w:val="DefaultParagraphFont"/>
    <w:qFormat/>
    <w:rsid w:val="00c87302"/>
    <w:rPr/>
  </w:style>
  <w:style w:type="character" w:styleId="Hyperlink">
    <w:name w:val="Hyperlink"/>
    <w:rsid w:val="00403d3b"/>
    <w:rPr>
      <w:color w:val="0000FF"/>
      <w:u w:val="single"/>
    </w:rPr>
  </w:style>
  <w:style w:type="character" w:styleId="Apple-converted-space" w:customStyle="1">
    <w:name w:val="apple-converted-space"/>
    <w:qFormat/>
    <w:rsid w:val="00403d3b"/>
    <w:rPr/>
  </w:style>
  <w:style w:type="character" w:styleId="5" w:customStyle="1">
    <w:name w:val="Заголовок 5 Знак"/>
    <w:basedOn w:val="DefaultParagraphFont"/>
    <w:uiPriority w:val="9"/>
    <w:semiHidden/>
    <w:qFormat/>
    <w:rsid w:val="00bd2552"/>
    <w:rPr>
      <w:rFonts w:ascii="Cambria" w:hAnsi="Cambria" w:eastAsia="" w:cs="" w:asciiTheme="majorHAnsi" w:cstheme="majorBidi" w:eastAsiaTheme="majorEastAsia" w:hAnsiTheme="majorHAnsi"/>
      <w:color w:themeColor="accent1" w:themeShade="7f" w:val="243F60"/>
      <w:sz w:val="24"/>
      <w:szCs w:val="20"/>
      <w:lang w:eastAsia="ru-RU"/>
    </w:rPr>
  </w:style>
  <w:style w:type="character" w:styleId="Style12" w:customStyle="1">
    <w:name w:val="Текст выноски Знак"/>
    <w:basedOn w:val="DefaultParagraphFont"/>
    <w:link w:val="BalloonText"/>
    <w:uiPriority w:val="99"/>
    <w:semiHidden/>
    <w:qFormat/>
    <w:rsid w:val="00cc68e8"/>
    <w:rPr>
      <w:rFonts w:ascii="Tahoma" w:hAnsi="Tahoma" w:eastAsia="Times New Roman" w:cs="Tahoma"/>
      <w:sz w:val="16"/>
      <w:szCs w:val="16"/>
      <w:lang w:eastAsia="ru-RU"/>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Указатель"/>
    <w:basedOn w:val="Normal"/>
    <w:qFormat/>
    <w:pPr>
      <w:suppressLineNumbers/>
    </w:pPr>
    <w:rPr>
      <w:rFonts w:cs="Arial"/>
    </w:rPr>
  </w:style>
  <w:style w:type="paragraph" w:styleId="BodyTextIndent">
    <w:name w:val="Body Text Indent"/>
    <w:basedOn w:val="Normal"/>
    <w:link w:val="Style11"/>
    <w:unhideWhenUsed/>
    <w:rsid w:val="00892016"/>
    <w:pPr>
      <w:spacing w:lineRule="auto" w:line="360"/>
      <w:ind w:firstLine="851"/>
      <w:jc w:val="both"/>
    </w:pPr>
    <w:rPr>
      <w:b/>
      <w:i/>
    </w:rPr>
  </w:style>
  <w:style w:type="paragraph" w:styleId="ConsPlusNormal" w:customStyle="1">
    <w:name w:val="ConsPlusNormal"/>
    <w:qFormat/>
    <w:rsid w:val="00892016"/>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ListParagraph">
    <w:name w:val="List Paragraph"/>
    <w:basedOn w:val="Normal"/>
    <w:uiPriority w:val="34"/>
    <w:qFormat/>
    <w:rsid w:val="00c46861"/>
    <w:pPr>
      <w:spacing w:before="0" w:after="0"/>
      <w:ind w:left="720"/>
      <w:contextualSpacing/>
    </w:pPr>
    <w:rPr/>
  </w:style>
  <w:style w:type="paragraph" w:styleId="NormalWeb">
    <w:name w:val="Normal (Web)"/>
    <w:basedOn w:val="Normal"/>
    <w:uiPriority w:val="99"/>
    <w:semiHidden/>
    <w:unhideWhenUsed/>
    <w:qFormat/>
    <w:rsid w:val="00925a44"/>
    <w:pPr>
      <w:spacing w:beforeAutospacing="1" w:afterAutospacing="1"/>
    </w:pPr>
    <w:rPr>
      <w:szCs w:val="24"/>
    </w:rPr>
  </w:style>
  <w:style w:type="paragraph" w:styleId="NoSpacing">
    <w:name w:val="No Spacing"/>
    <w:uiPriority w:val="99"/>
    <w:qFormat/>
    <w:rsid w:val="007b65c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Normacttext" w:customStyle="1">
    <w:name w:val="norm_act_text"/>
    <w:basedOn w:val="Normal"/>
    <w:qFormat/>
    <w:rsid w:val="00403d3b"/>
    <w:pPr>
      <w:spacing w:beforeAutospacing="1" w:afterAutospacing="1"/>
    </w:pPr>
    <w:rPr>
      <w:szCs w:val="24"/>
    </w:rPr>
  </w:style>
  <w:style w:type="paragraph" w:styleId="BalloonText">
    <w:name w:val="Balloon Text"/>
    <w:basedOn w:val="Normal"/>
    <w:link w:val="Style12"/>
    <w:uiPriority w:val="99"/>
    <w:semiHidden/>
    <w:unhideWhenUsed/>
    <w:qFormat/>
    <w:rsid w:val="00cc68e8"/>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xn--273--84d1f.xn--p1ai/zakonodatelstvo/federalnyy-zakon-ot-29-dekabrya-2012-g-no-273-fz-ob-obrazovanii-v-rf" TargetMode="External"/><Relationship Id="rId3" Type="http://schemas.openxmlformats.org/officeDocument/2006/relationships/hyperlink" Target="http://xn--273--84d1f.xn--p1ai/zakonodatelstvo/federalnyy-zakon-ot-29-dekabrya-2012-g-no-273-fz-ob-obrazovanii-v-rf" TargetMode="External"/><Relationship Id="rId4" Type="http://schemas.openxmlformats.org/officeDocument/2006/relationships/hyperlink" Target="http://xn--273--84d1f.xn--p1ai/zakonodatelstvo/federalnyy-zakon-ot-29-dekabrya-2012-g-no-273-fz-ob-obrazovanii-v-rf" TargetMode="External"/><Relationship Id="rId5" Type="http://schemas.openxmlformats.org/officeDocument/2006/relationships/hyperlink" Target="http://xn--273--84d1f.xn--p1ai/zakonodatelstvo/federalnyy-zakon-ot-29-dekabrya-2012-g-no-273-fz-ob-obrazovanii-v-rf"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115</TotalTime>
  <Application>LibreOffice/24.2.2.2$Windows_X86_64 LibreOffice_project/d56cc158d8a96260b836f100ef4b4ef25d6f1a01</Application>
  <AppVersion>15.0000</AppVersion>
  <Pages>9</Pages>
  <Words>3424</Words>
  <Characters>26850</Characters>
  <CharactersWithSpaces>30761</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2019-11-12T10:51:00Z</dcterms:created>
  <dc:creator>Школа213</dc:creator>
  <dc:description/>
  <dc:language>ru-RU</dc:language>
  <cp:lastModifiedBy/>
  <cp:lastPrinted>2025-03-31T17:46:37Z</cp:lastPrinted>
  <dcterms:modified xsi:type="dcterms:W3CDTF">2025-03-31T17:46:32Z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