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Учебный план основного общего образования</w:t>
      </w:r>
    </w:p>
    <w:p>
      <w:pPr>
        <w:pStyle w:val="Normal"/>
        <w:spacing w:before="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обучающихся с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ЗПР </w:t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варианту ФАОП 7</w:t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Учебный план образовательной организации, реализующей адаптированную основную общеобразовательную программу основного общего образования (далее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– АООП ООО) обучающихся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задержкой психического развития (далее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– ЗПР), определяет общие рамки отбора учебного материала, формирования перечня результатов образования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организации образовательной деятельности.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Учебный план образовательной организации, реализующей АООП ООО обучающихся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ЗПР:</w:t>
      </w:r>
    </w:p>
    <w:p>
      <w:pPr>
        <w:pStyle w:val="Normal"/>
        <w:numPr>
          <w:ilvl w:val="0"/>
          <w:numId w:val="1"/>
        </w:numPr>
        <w:spacing w:before="280" w:after="0"/>
        <w:ind w:hanging="360"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фиксирует максимальный объем учебной нагрузки обучающихся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ЗПР;</w:t>
      </w:r>
    </w:p>
    <w:p>
      <w:pPr>
        <w:pStyle w:val="Normal"/>
        <w:numPr>
          <w:ilvl w:val="0"/>
          <w:numId w:val="1"/>
        </w:numPr>
        <w:spacing w:before="0" w:after="0"/>
        <w:ind w:hanging="360"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определяет (регламентирует) перечень учебных предметов, курсов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время, отводимое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их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освоение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организацию;</w:t>
      </w:r>
    </w:p>
    <w:p>
      <w:pPr>
        <w:pStyle w:val="Normal"/>
        <w:numPr>
          <w:ilvl w:val="0"/>
          <w:numId w:val="1"/>
        </w:numPr>
        <w:spacing w:before="0" w:after="280"/>
        <w:ind w:hanging="360" w:left="780" w:right="1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распределяет учебные предметы, курсы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классам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учебным годам.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Учебный план разработан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основе ФАОП ООО для обучающихся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задержкой психического развития (вариант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7)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целом соответствует обязательным требованиям ФГОС ООО и ФОП ООО,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том числе требованиям 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включении во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внеурочную деятельность коррекционных курсов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Программе коррекционной работы.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основу учебного плана положен 1-й вариант учебного плана ФАОП ООО для обучающихся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задержкой психического развития (вариант 7)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– для общеобразовательных организаций,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которых обучение ведется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русском языке (п. 196.6.1 ФАОП ООО).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учебном плане представлены 10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предметных областей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коррекционно-развивающая область. Содержание учебных предметов, входящих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состав каждой предметной области, обеспечивает целостное восприятие мира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учетом особых образовательных потребностей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возможностей обучающихся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ЗПР.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Коррекционно-развивающая область включена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структуру учебного плана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целью коррекции недостатков психофизического развития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социальной адаптации обучающихся. Коррекционно-развивающая область представлена коррекционными курсами, необходимыми для преодоления или ослабления нарушения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учетом индивидуальных особенностей обучающегося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ЗПР.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образовательной организации предусмотрены индивидуальные или групповые формы проведения занятий, их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чередование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количественное соотношение определяются образовательной организацией. Индивидуальные коррекционно-развивающие занятия направлены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преодоление индивидуальных дефицитов развития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обучения. Решение 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предоставлении индивидуальных занятий ребенку принимает ППк образовательной организации.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Учебный план состоит из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двух частей: обязательной части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части, формируемой участниками образовательных отношений.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Обязательная часть</w:t>
      </w:r>
      <w:r>
        <w:rPr>
          <w:rFonts w:cs="Times New Roman"/>
          <w:color w:val="000000"/>
          <w:sz w:val="24"/>
          <w:szCs w:val="24"/>
          <w:lang w:val="ru-RU"/>
        </w:rPr>
        <w:t xml:space="preserve"> учебного плана определяет состав учебных предметов обязательных предметных областей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учебное время, отводимое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их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изучение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классам (годам) обучения. Допускаются интегрированные учебные предметы (курсы) как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рамках одной предметной области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целом, так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определенном этапе обучения.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Обучение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образовательной организации ведется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русском языке.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связи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тем, что родители обучающихся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заявлениях не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выразили желания изучать учебные предметы предметной области «Родной язык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родная литература», предметная область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учебные предметы «Родной язык»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«Родная литература» отсутствуют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учебном плане.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предметной области «Иностранные языки» предусматривается изучение одного иностранного языка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причине особенностей психофизического развития обучающихся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ЗПР, дефицитов фонематического восприятия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недостаточности всех компонентов речевого развития.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изучение предмета «Иностранный язык» отводится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3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часа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неделю.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обязательной части учебного плана предусмотрены часы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рамках предметной области «Основы духовно-нравственной культуры народов России»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изучение учебного предмета «Основы духовно-нравственной культуры народов России»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объеме 1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часа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5-м классе. Увеличение часов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изучение предметной области достигается за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счет части, формируемой участниками образовательных отношений. Кроме того, занятия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данной предметной области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последующих классах проводятся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учетом планов внеурочной деятельности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программы воспитания.</w:t>
      </w:r>
    </w:p>
    <w:p>
      <w:pPr>
        <w:pStyle w:val="Normal"/>
        <w:spacing w:before="280" w:after="280"/>
        <w:jc w:val="both"/>
        <w:rPr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учебном плане количество часов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изучение учебного предмета «Адаптивная физическая культура» составляет 2 часа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неделю, третий час реализуется за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счет часов внеурочной деятельности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 (или) за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счет посещения обучающимися спортивных секций.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Для обучающихся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ЗПР, физическое развитие которых приближается или соответствует возрастной норме, образовательная организация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согласованию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родителями (их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законными представителями) обучающегося вправе делать выбор между учебным предметом «Физическая культура»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«Адаптивная физическая культура».</w:t>
      </w:r>
    </w:p>
    <w:p>
      <w:pPr>
        <w:pStyle w:val="Normal"/>
        <w:spacing w:before="280" w:after="280"/>
        <w:jc w:val="both"/>
        <w:rPr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Формы промежуточной аттестации отражаются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учебном плане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методическими системами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образовательными технологиями, используемыми образовательной организацией. Промежуточная аттестация для обучающихся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ЗПР может проводиться как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общепринятых формах, так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иных формах, учитывающих особенности обучающихся. Промежуточная аттестация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всем учебным предметам обязательной части учебного плана проводится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форме контрольной работы. Промежуточная аттестация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учебным курсам части, формируемой участниками образовательных отношений: «Информатика», «История  родного края»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«Функциональная грамотность», проводится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виде комплексной проверочной работы. Промежуточная аттестация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курсу «Исследовательская деятельность» проводится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форме публичной презентации результатов выполнения индивидуального проекта.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Часть учебного плана, формируемая участниками образовательных отношений</w:t>
      </w:r>
      <w:r>
        <w:rPr>
          <w:rFonts w:cs="Times New Roman"/>
          <w:color w:val="000000"/>
          <w:sz w:val="24"/>
          <w:szCs w:val="24"/>
          <w:lang w:val="ru-RU"/>
        </w:rPr>
        <w:t>, определяет время, отводимое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изучение содержания образования, обеспечивающего реализацию интересов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индивидуальных потребностей обучающихся, их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родителей (законных представителей), педагогического коллектива образовательной организации, обеспечивает реализацию особых образовательных потребностей, характерных для обучающихся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ЗПР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уровне основного общего образования.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Время, отводимое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данную часть учебного плана, может быть использовано:</w:t>
      </w:r>
    </w:p>
    <w:p>
      <w:pPr>
        <w:pStyle w:val="Normal"/>
        <w:numPr>
          <w:ilvl w:val="0"/>
          <w:numId w:val="2"/>
        </w:numPr>
        <w:spacing w:before="280" w:after="0"/>
        <w:ind w:hanging="360"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увеличение учебных часов, предусмотренных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изучение отдельных учебных предметов обязательной части;</w:t>
      </w:r>
    </w:p>
    <w:p>
      <w:pPr>
        <w:pStyle w:val="Normal"/>
        <w:numPr>
          <w:ilvl w:val="0"/>
          <w:numId w:val="2"/>
        </w:numPr>
        <w:spacing w:before="0" w:after="0"/>
        <w:ind w:hanging="360"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введение специально разработанных учебных курсов, обеспечивающих удовлетворение особых образовательных потребностей обучающихся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ЗПР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необходимую коррекцию недостатков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развитии или другие интересы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потребности участников образовательных отношений,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том числе этнокультурные;</w:t>
      </w:r>
    </w:p>
    <w:p>
      <w:pPr>
        <w:pStyle w:val="Normal"/>
        <w:numPr>
          <w:ilvl w:val="0"/>
          <w:numId w:val="2"/>
        </w:numPr>
        <w:spacing w:before="0" w:after="280"/>
        <w:ind w:hanging="360" w:left="780" w:right="1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другие виды учебной, воспитательной, спортивной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иной деятельности обучающихся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ЗПР.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часть учебного плана, формируемую участниками образовательных отношений, в 6-х классах введен учебный предмет «Информатика»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объеме 1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час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неделю,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результате изучения которого у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обучающихся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ЗПР будут сформированы первоначальные представления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предмету, что будет способствовать профилактике трудностей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изучении данного предмета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7–9-х классах (п. 196.6.7 ФАОП ООО). 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часть, формируемую участниками образовательных отношений, включен учебный курс «Моя Карелия». 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целью формирования функциональной грамотности в 5 классе введен учебный курс «Функциональная грамотность». 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 целью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организации учебно-исследовательской деятельности, формирования креативного мышления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глобальных компетенций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5-8-х классах изучается учебный курс «Исследовательская  деятельность»,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ходе которого обучающиеся выполняют индивидуальный проект. Результаты учебных исследований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проектов, реализуемых обучающимися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рамках освоения учебного курса, являются важнейшими показателями уровня сформированности у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школьников комплекса познавательных, коммуникативных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регулятивных учебных действий, исследовательских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проектных компетенций, предметных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междисциплинарных знаний.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Обязательным компонентом учебного плана является 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внеурочная деятельность</w:t>
      </w:r>
      <w:r>
        <w:rPr>
          <w:rFonts w:cs="Times New Roman"/>
          <w:color w:val="000000"/>
          <w:sz w:val="24"/>
          <w:szCs w:val="24"/>
          <w:lang w:val="ru-RU"/>
        </w:rPr>
        <w:t>. Внеурочная деятельность направлена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достижение планируемых результатов освоения АООП ООО (личностных, метапредметных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предметных), осуществляемая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формах, отличных от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урочной.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Организация занятий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направлениям внеурочной деятельности является неотъемлемой частью образовательного процесса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образовательной организации. Содержание данных занятий формируется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учетом пожеланий обучающихся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их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родителей (законных представителей).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Величина недельной образовательной нагрузки (количество занятий), реализуемой через внеурочную деятельность, определяется за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пределами количества часов, отведенных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освоение обучающимися учебного плана, но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не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более 10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часов, из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которых не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менее 5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часов выделяются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обязательные коррекционные курсы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и, при необходимости,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дополнительные коррекционно-развивающие занятия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программой коррекционной работы.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1 час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неделю отводится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внеурочное занятие «Разговоры 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важном». Внеурочные занятия «Разговоры 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важном» направлены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развитие ценностного отношения обучающихся к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своей Родине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– России, населяющим ее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людям, ее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уникальной истории, богатой природе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великой культуре. Внеурочные занятия «Разговоры 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важном» должны быть направлены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формирование соответствующей внутренней позиции личности обучающегося, необходимой ему для конструктивного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ответственного поведения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обществе.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Также 1 час внеурочной деятельности в 6-9-х классах отводится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проведение внеурочных занятий по курсу «Россия – мои горизонты» в рамках реализации профориентационного минимума.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Коррекционно-развивающая область</w:t>
      </w:r>
      <w:r>
        <w:rPr>
          <w:rFonts w:cs="Times New Roman"/>
          <w:color w:val="000000"/>
          <w:sz w:val="24"/>
          <w:szCs w:val="24"/>
          <w:lang w:val="ru-RU"/>
        </w:rPr>
        <w:t xml:space="preserve"> учебного плана включается во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внеурочную деятельность. Она представлена коррекционными курсами логопедической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психокоррекционной направленности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целью коррекции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ослабления нарушений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психическом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психофизическом развитии обучающихся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ЗПР, формирования жизненных компетенций, обеспечивающих овладение системой социальных отношений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социальное развитие обучающихся, 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также адаптацию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социуме.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Содержание коррекционно-развивающих курсов, их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количественное соотношение определяется образовательной организацией самостоятельно, исходя из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психофизических особенностей обучающихся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ЗПР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основании рекомендаций ПМПК. Кроме того, содержание данной области может быть дополнено для отдельных учащихся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основании решения ППк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индивидуальными потребностями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особенностями. Коррекционно-развивающие занятия проводятся в индивидуальной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групповой форме.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Организация внеурочной деятельности предполагает, что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этой работе принимают участие все педагогические работники образовательной организации: учителя-дефектологи, воспитатели, учителя-логопеды, педагоги-психологи, тьюторы, социальные педагоги, педагоги дополнительного образования.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Время, отведенное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внеурочную деятельность, не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учитывается при определении максимально допустимой недельной нагрузки обучающихся, но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учитывается при определении объемов финансирования, направляемых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реализацию </w:t>
      </w:r>
      <w:r>
        <w:rPr>
          <w:rFonts w:cs="Times New Roman"/>
          <w:color w:val="000000"/>
          <w:sz w:val="24"/>
          <w:szCs w:val="24"/>
        </w:rPr>
        <w:t xml:space="preserve">АООП ООО обучающихся с ЗПР. </w:t>
      </w:r>
      <w:r>
        <w:rPr>
          <w:rFonts w:cs="Times New Roman"/>
          <w:color w:val="000000"/>
          <w:sz w:val="24"/>
          <w:szCs w:val="24"/>
          <w:lang w:val="ru-RU"/>
        </w:rPr>
        <w:t>Распределение часов, предусмотренных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внеурочную деятельность, осуществляется следующим образом: недельная нагрузка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– 10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часов, из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них 5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часов отводится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коррекционно-развивающие курсы, 5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часов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–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другие направления внеурочной деятельности.</w:t>
      </w:r>
      <w:bookmarkStart w:id="0" w:name="_GoBack"/>
      <w:bookmarkEnd w:id="0"/>
    </w:p>
    <w:tbl>
      <w:tblPr>
        <w:tblW w:w="5000" w:type="pct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1261"/>
        <w:gridCol w:w="1260"/>
        <w:gridCol w:w="1"/>
        <w:gridCol w:w="1260"/>
        <w:gridCol w:w="2"/>
        <w:gridCol w:w="1259"/>
        <w:gridCol w:w="2"/>
        <w:gridCol w:w="1262"/>
        <w:gridCol w:w="1261"/>
        <w:gridCol w:w="1262"/>
        <w:gridCol w:w="1260"/>
      </w:tblGrid>
      <w:tr>
        <w:trPr/>
        <w:tc>
          <w:tcPr>
            <w:tcW w:w="1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Предметные области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756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Количество часов в неделю</w:t>
            </w:r>
          </w:p>
        </w:tc>
      </w:tr>
      <w:tr>
        <w:trPr/>
        <w:tc>
          <w:tcPr>
            <w:tcW w:w="126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8-й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9-й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</w:tr>
      <w:tr>
        <w:trPr/>
        <w:tc>
          <w:tcPr>
            <w:tcW w:w="1009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Обязательная часть</w:t>
            </w:r>
          </w:p>
        </w:tc>
      </w:tr>
      <w:tr>
        <w:trPr/>
        <w:tc>
          <w:tcPr>
            <w:tcW w:w="1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Русский язык и литература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21</w:t>
            </w:r>
          </w:p>
        </w:tc>
      </w:tr>
      <w:tr>
        <w:trPr/>
        <w:tc>
          <w:tcPr>
            <w:tcW w:w="126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13</w:t>
            </w:r>
          </w:p>
        </w:tc>
      </w:tr>
      <w:tr>
        <w:trPr/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Иностранные языки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15</w:t>
            </w:r>
          </w:p>
        </w:tc>
      </w:tr>
      <w:tr>
        <w:trPr/>
        <w:tc>
          <w:tcPr>
            <w:tcW w:w="1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Математика и информатика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126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</w:tr>
      <w:tr>
        <w:trPr/>
        <w:tc>
          <w:tcPr>
            <w:tcW w:w="126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126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Вероятность и статистика</w:t>
            </w:r>
          </w:p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126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1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126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26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</w:tr>
      <w:tr>
        <w:trPr/>
        <w:tc>
          <w:tcPr>
            <w:tcW w:w="1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126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26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</w:tr>
      <w:tr>
        <w:trPr/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Основы духовно-нравственной культуры народов России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Основы духовно-нравственной культуры народов России</w:t>
            </w:r>
          </w:p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1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26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</w:tr>
      <w:tr>
        <w:trPr/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2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8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32</w:t>
            </w:r>
          </w:p>
          <w:p>
            <w:pPr>
              <w:pStyle w:val="Normal"/>
              <w:widowControl w:val="false"/>
              <w:spacing w:before="28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148</w:t>
            </w:r>
          </w:p>
        </w:tc>
      </w:tr>
      <w:tr>
        <w:trPr/>
        <w:tc>
          <w:tcPr>
            <w:tcW w:w="2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>
        <w:trPr/>
        <w:tc>
          <w:tcPr>
            <w:tcW w:w="1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/>
              <w:br/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126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Моя Карелия</w:t>
            </w:r>
          </w:p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  <w:t>1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  <w:t>1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126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26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Исследовательская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Максимально допустимая недельная нагрузка (при пятидневной учебной неделе)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157</w:t>
            </w:r>
          </w:p>
        </w:tc>
      </w:tr>
      <w:tr>
        <w:trPr/>
        <w:tc>
          <w:tcPr>
            <w:tcW w:w="2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Внеурочная деятельность (включая коррекционно-развивающую область)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50</w:t>
            </w:r>
          </w:p>
        </w:tc>
      </w:tr>
      <w:tr>
        <w:trPr/>
        <w:tc>
          <w:tcPr>
            <w:tcW w:w="2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Коррекционный курс: «Коррекционно-развивающие занятия: психокоррекционные (психологические и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дефектологические)»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15</w:t>
            </w:r>
          </w:p>
        </w:tc>
      </w:tr>
      <w:tr>
        <w:trPr/>
        <w:tc>
          <w:tcPr>
            <w:tcW w:w="2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Коррекционный курс: «Логопедические занятия»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2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Другие направления внеурочной деятельности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/>
        <w:tc>
          <w:tcPr>
            <w:tcW w:w="2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«Разговоры о важном»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2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«Россия – мои горизонты»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2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>
      <w:pPr>
        <w:pStyle w:val="Normal"/>
        <w:spacing w:before="280" w:after="280"/>
        <w:rPr/>
      </w:pPr>
      <w:r>
        <w:rPr/>
      </w:r>
    </w:p>
    <w:sectPr>
      <w:type w:val="nextPage"/>
      <w:pgSz w:w="11906" w:h="16838"/>
      <w:pgMar w:left="1440" w:right="374" w:gutter="0" w:header="0" w:top="1440" w:footer="0" w:bottom="144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f7e17"/>
    <w:pPr>
      <w:widowControl/>
      <w:suppressAutoHyphens w:val="true"/>
      <w:bidi w:val="0"/>
      <w:spacing w:beforeAutospacing="1" w:afterAutospacing="1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uiPriority w:val="9"/>
    <w:qFormat/>
    <w:rsid w:val="00b73a5a"/>
    <w:pPr>
      <w:keepNext w:val="true"/>
      <w:keepLines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b73a5a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4b7dca"/>
    <w:rPr>
      <w:rFonts w:ascii="Segoe UI" w:hAnsi="Segoe UI" w:cs="Segoe UI"/>
      <w:sz w:val="18"/>
      <w:szCs w:val="18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28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uiPriority w:val="99"/>
    <w:semiHidden/>
    <w:unhideWhenUsed/>
    <w:qFormat/>
    <w:rsid w:val="004b7dca"/>
    <w:pPr/>
    <w:rPr>
      <w:rFonts w:ascii="Segoe UI" w:hAnsi="Segoe UI" w:cs="Segoe UI"/>
      <w:sz w:val="18"/>
      <w:szCs w:val="18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Times New Roman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LibreOffice/25.2.7.2$Windows_X86_64 LibreOffice_project/5cbfd1ab6520636bb5f7b99185aa69bd7456825d</Application>
  <AppVersion>15.0000</AppVersion>
  <Pages>7</Pages>
  <Words>1534</Words>
  <Characters>10821</Characters>
  <CharactersWithSpaces>12122</CharactersWithSpaces>
  <Paragraphs>250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  <dc:creator/>
  <dc:description>Подготовлено экспертами Актион-МЦФЭР</dc:description>
  <dc:language>ru-RU</dc:language>
  <cp:lastModifiedBy/>
  <cp:lastPrinted>2026-03-13T06:04:00Z</cp:lastPrinted>
  <dcterms:modified xsi:type="dcterms:W3CDTF">2026-03-13T11:53:59Z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