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jc w:val="center"/>
        <w:rPr>
          <w:rFonts w:cs="Times New Roman"/>
          <w:color w:val="000000"/>
          <w:sz w:val="24"/>
          <w:szCs w:val="24"/>
          <w:lang w:val="ru-RU"/>
        </w:rPr>
      </w:pPr>
      <w:r>
        <w:rPr>
          <w:rFonts w:cs="Times New Roman"/>
          <w:color w:val="000000"/>
          <w:sz w:val="24"/>
          <w:szCs w:val="24"/>
          <w:lang w:val="ru-RU"/>
        </w:rPr>
        <w:t>Муниципальное общеобразовательное учреждение «Ладва-Веткинская основная общеобразовательная школа №7»</w:t>
      </w:r>
    </w:p>
    <w:p>
      <w:pPr>
        <w:pStyle w:val="Normal"/>
        <w:spacing w:before="0" w:after="280"/>
        <w:jc w:val="center"/>
        <w:rPr>
          <w:rFonts w:cs="Times New Roman"/>
          <w:color w:val="000000"/>
          <w:sz w:val="24"/>
          <w:szCs w:val="24"/>
          <w:lang w:val="ru-RU"/>
        </w:rPr>
      </w:pPr>
      <w:r>
        <w:rPr>
          <w:rFonts w:cs="Times New Roman"/>
          <w:color w:val="000000"/>
          <w:sz w:val="24"/>
          <w:szCs w:val="24"/>
          <w:lang w:val="ru-RU"/>
        </w:rPr>
        <w:t>(МОУ «Ладва-Веткинская ООШ  № 7»)</w:t>
      </w:r>
    </w:p>
    <w:p>
      <w:pPr>
        <w:pStyle w:val="Normal"/>
        <w:spacing w:before="280" w:after="280"/>
        <w:jc w:val="center"/>
        <w:rPr>
          <w:rFonts w:cs="Times New Roman"/>
          <w:color w:val="000000"/>
          <w:sz w:val="24"/>
          <w:szCs w:val="24"/>
          <w:lang w:val="ru-RU"/>
        </w:rPr>
      </w:pPr>
      <w:r>
        <w:rPr>
          <w:rFonts w:cs="Times New Roman"/>
          <w:color w:val="000000"/>
          <w:sz w:val="24"/>
          <w:szCs w:val="24"/>
          <w:lang w:val="ru-RU"/>
        </w:rPr>
      </w:r>
    </w:p>
    <w:tbl>
      <w:tblPr>
        <w:tblW w:w="5000" w:type="pct"/>
        <w:jc w:val="left"/>
        <w:tblInd w:w="75" w:type="dxa"/>
        <w:tblLayout w:type="fixed"/>
        <w:tblCellMar>
          <w:top w:w="75" w:type="dxa"/>
          <w:left w:w="75" w:type="dxa"/>
          <w:bottom w:w="75" w:type="dxa"/>
          <w:right w:w="75" w:type="dxa"/>
        </w:tblCellMar>
        <w:tblLook w:firstRow="0" w:noVBand="1" w:lastRow="0" w:firstColumn="0" w:lastColumn="0" w:noHBand="1" w:val="0600"/>
      </w:tblPr>
      <w:tblGrid>
        <w:gridCol w:w="3209"/>
        <w:gridCol w:w="1427"/>
        <w:gridCol w:w="5263"/>
        <w:gridCol w:w="193"/>
      </w:tblGrid>
      <w:tr>
        <w:trPr/>
        <w:tc>
          <w:tcPr>
            <w:tcW w:w="3209" w:type="dxa"/>
            <w:tcBorders/>
          </w:tcPr>
          <w:p>
            <w:pPr>
              <w:pStyle w:val="Normal"/>
              <w:spacing w:before="0" w:after="0"/>
              <w:rPr>
                <w:rFonts w:cs="Times New Roman"/>
                <w:color w:val="000000"/>
                <w:sz w:val="24"/>
                <w:szCs w:val="24"/>
              </w:rPr>
            </w:pPr>
            <w:r>
              <w:rPr>
                <w:rFonts w:cs="Times New Roman"/>
                <w:color w:val="000000"/>
                <w:sz w:val="24"/>
                <w:szCs w:val="24"/>
              </w:rPr>
              <w:t>СОГЛАСОВАНО</w:t>
            </w:r>
          </w:p>
        </w:tc>
        <w:tc>
          <w:tcPr>
            <w:tcW w:w="1427" w:type="dxa"/>
            <w:tcBorders/>
          </w:tcPr>
          <w:p>
            <w:pPr>
              <w:pStyle w:val="Normal"/>
              <w:spacing w:before="0" w:after="0"/>
              <w:ind w:left="75" w:right="75"/>
              <w:rPr>
                <w:rFonts w:cs="Times New Roman"/>
                <w:color w:val="000000"/>
                <w:sz w:val="24"/>
                <w:szCs w:val="24"/>
              </w:rPr>
            </w:pPr>
            <w:r>
              <w:rPr>
                <w:rFonts w:cs="Times New Roman"/>
                <w:color w:val="000000"/>
                <w:sz w:val="24"/>
                <w:szCs w:val="24"/>
              </w:rPr>
            </w:r>
          </w:p>
        </w:tc>
        <w:tc>
          <w:tcPr>
            <w:tcW w:w="5456" w:type="dxa"/>
            <w:gridSpan w:val="2"/>
            <w:tcBorders/>
          </w:tcPr>
          <w:p>
            <w:pPr>
              <w:pStyle w:val="Normal"/>
              <w:spacing w:before="0" w:after="0"/>
              <w:jc w:val="right"/>
              <w:rPr>
                <w:rFonts w:cs="Times New Roman"/>
                <w:color w:val="000000"/>
                <w:sz w:val="24"/>
                <w:szCs w:val="24"/>
              </w:rPr>
            </w:pPr>
            <w:r>
              <w:rPr>
                <w:rFonts w:cs="Times New Roman"/>
                <w:color w:val="000000"/>
                <w:sz w:val="24"/>
                <w:szCs w:val="24"/>
              </w:rPr>
              <w:t>УТВЕРЖДАЮ</w:t>
            </w:r>
          </w:p>
        </w:tc>
      </w:tr>
      <w:tr>
        <w:trPr/>
        <w:tc>
          <w:tcPr>
            <w:tcW w:w="3209" w:type="dxa"/>
            <w:tcBorders>
              <w:bottom w:val="single" w:sz="6" w:space="0" w:color="000000"/>
            </w:tcBorders>
          </w:tcPr>
          <w:p>
            <w:pPr>
              <w:pStyle w:val="Normal"/>
              <w:spacing w:before="0" w:after="0"/>
              <w:rPr>
                <w:rFonts w:cs="Times New Roman"/>
                <w:color w:val="000000"/>
                <w:sz w:val="24"/>
                <w:szCs w:val="24"/>
                <w:lang w:val="ru-RU"/>
              </w:rPr>
            </w:pPr>
            <w:r>
              <w:rPr>
                <w:rFonts w:cs="Times New Roman"/>
                <w:color w:val="000000"/>
                <w:sz w:val="24"/>
                <w:szCs w:val="24"/>
              </w:rPr>
              <w:t>Педагогическим советом</w:t>
            </w:r>
            <w:r>
              <w:rPr>
                <w:rFonts w:cs="Times New Roman"/>
                <w:color w:val="000000"/>
                <w:sz w:val="24"/>
                <w:szCs w:val="24"/>
                <w:lang w:val="ru-RU"/>
              </w:rPr>
              <w:t xml:space="preserve"> №5</w:t>
            </w:r>
          </w:p>
        </w:tc>
        <w:tc>
          <w:tcPr>
            <w:tcW w:w="1427" w:type="dxa"/>
            <w:tcBorders/>
          </w:tcPr>
          <w:p>
            <w:pPr>
              <w:pStyle w:val="Normal"/>
              <w:spacing w:before="0" w:after="0"/>
              <w:ind w:left="75" w:right="75"/>
              <w:rPr>
                <w:rFonts w:cs="Times New Roman"/>
                <w:color w:val="000000"/>
                <w:sz w:val="24"/>
                <w:szCs w:val="24"/>
              </w:rPr>
            </w:pPr>
            <w:r>
              <w:rPr>
                <w:rFonts w:cs="Times New Roman"/>
                <w:color w:val="000000"/>
                <w:sz w:val="24"/>
                <w:szCs w:val="24"/>
              </w:rPr>
            </w:r>
          </w:p>
        </w:tc>
        <w:tc>
          <w:tcPr>
            <w:tcW w:w="5456" w:type="dxa"/>
            <w:gridSpan w:val="2"/>
            <w:tcBorders/>
          </w:tcPr>
          <w:p>
            <w:pPr>
              <w:pStyle w:val="Normal"/>
              <w:spacing w:before="0" w:after="0"/>
              <w:jc w:val="right"/>
              <w:rPr>
                <w:rFonts w:cs="Times New Roman"/>
                <w:color w:val="000000"/>
                <w:sz w:val="24"/>
                <w:szCs w:val="24"/>
                <w:lang w:val="ru-RU"/>
              </w:rPr>
            </w:pPr>
            <w:r>
              <w:rPr>
                <w:rFonts w:cs="Times New Roman"/>
                <w:color w:val="000000"/>
                <w:sz w:val="24"/>
                <w:szCs w:val="24"/>
                <w:lang w:val="ru-RU"/>
              </w:rPr>
              <w:t>Директор МОУ “Ладва-Веткинская ООШ №7»</w:t>
            </w:r>
          </w:p>
        </w:tc>
      </w:tr>
      <w:tr>
        <w:trPr/>
        <w:tc>
          <w:tcPr>
            <w:tcW w:w="3209" w:type="dxa"/>
            <w:tcBorders>
              <w:top w:val="single" w:sz="6" w:space="0" w:color="000000"/>
              <w:bottom w:val="single" w:sz="6" w:space="0" w:color="000000"/>
            </w:tcBorders>
          </w:tcPr>
          <w:p>
            <w:pPr>
              <w:pStyle w:val="Normal"/>
              <w:spacing w:before="0" w:after="0"/>
              <w:rPr>
                <w:rFonts w:cs="Times New Roman"/>
                <w:color w:val="000000"/>
                <w:sz w:val="24"/>
                <w:szCs w:val="24"/>
                <w:lang w:val="ru-RU"/>
              </w:rPr>
            </w:pPr>
            <w:r>
              <w:rPr>
                <w:rFonts w:cs="Times New Roman"/>
                <w:color w:val="000000"/>
                <w:sz w:val="24"/>
                <w:szCs w:val="24"/>
                <w:lang w:val="ru-RU"/>
              </w:rPr>
              <w:t>МОУ «Ладва-Веткинская ООШ №7»</w:t>
            </w:r>
          </w:p>
        </w:tc>
        <w:tc>
          <w:tcPr>
            <w:tcW w:w="1427" w:type="dxa"/>
            <w:tcBorders/>
          </w:tcPr>
          <w:p>
            <w:pPr>
              <w:pStyle w:val="Normal"/>
              <w:spacing w:before="0" w:after="0"/>
              <w:ind w:left="75" w:right="75"/>
              <w:rPr>
                <w:rFonts w:cs="Times New Roman"/>
                <w:color w:val="000000"/>
                <w:sz w:val="24"/>
                <w:szCs w:val="24"/>
              </w:rPr>
            </w:pPr>
            <w:r>
              <w:rPr>
                <w:rFonts w:cs="Times New Roman"/>
                <w:color w:val="000000"/>
                <w:sz w:val="24"/>
                <w:szCs w:val="24"/>
              </w:rPr>
            </w:r>
          </w:p>
        </w:tc>
        <w:tc>
          <w:tcPr>
            <w:tcW w:w="5263" w:type="dxa"/>
            <w:tcBorders>
              <w:bottom w:val="single" w:sz="6" w:space="0" w:color="000000"/>
            </w:tcBorders>
          </w:tcPr>
          <w:p>
            <w:pPr>
              <w:pStyle w:val="Normal"/>
              <w:spacing w:before="0" w:after="0"/>
              <w:rPr>
                <w:rFonts w:cs="Times New Roman"/>
                <w:color w:val="000000"/>
                <w:sz w:val="24"/>
                <w:szCs w:val="24"/>
                <w:lang w:val="ru-RU"/>
              </w:rPr>
            </w:pPr>
            <w:r>
              <w:rPr>
                <w:rFonts w:cs="Times New Roman"/>
                <w:color w:val="000000"/>
                <w:sz w:val="24"/>
                <w:szCs w:val="24"/>
                <w:lang w:val="ru-RU"/>
              </w:rPr>
              <w:t xml:space="preserve">                                                           </w:t>
            </w:r>
            <w:r>
              <w:rPr>
                <w:rFonts w:cs="Times New Roman"/>
                <w:color w:val="000000"/>
                <w:sz w:val="24"/>
                <w:szCs w:val="24"/>
                <w:lang w:val="ru-RU"/>
              </w:rPr>
              <w:t>Коршаков Д.В.</w:t>
            </w:r>
          </w:p>
        </w:tc>
        <w:tc>
          <w:tcPr>
            <w:tcW w:w="193" w:type="dxa"/>
            <w:tcBorders/>
          </w:tcPr>
          <w:p>
            <w:pPr>
              <w:pStyle w:val="Normal"/>
              <w:spacing w:before="0" w:after="0"/>
              <w:rPr>
                <w:rFonts w:cs="Times New Roman"/>
                <w:color w:val="000000"/>
                <w:sz w:val="24"/>
                <w:szCs w:val="24"/>
              </w:rPr>
            </w:pPr>
            <w:r>
              <w:rPr>
                <w:rFonts w:cs="Times New Roman"/>
                <w:color w:val="000000"/>
                <w:sz w:val="24"/>
                <w:szCs w:val="24"/>
              </w:rPr>
            </w:r>
          </w:p>
        </w:tc>
      </w:tr>
      <w:tr>
        <w:trPr/>
        <w:tc>
          <w:tcPr>
            <w:tcW w:w="3209" w:type="dxa"/>
            <w:tcBorders>
              <w:top w:val="single" w:sz="6" w:space="0" w:color="000000"/>
              <w:bottom w:val="single" w:sz="6" w:space="0" w:color="000000"/>
            </w:tcBorders>
          </w:tcPr>
          <w:p>
            <w:pPr>
              <w:pStyle w:val="Normal"/>
              <w:spacing w:before="0" w:after="0"/>
              <w:rPr>
                <w:rFonts w:cs="Times New Roman"/>
                <w:color w:val="000000"/>
                <w:sz w:val="24"/>
                <w:szCs w:val="24"/>
              </w:rPr>
            </w:pPr>
            <w:r>
              <w:rPr>
                <w:rFonts w:cs="Times New Roman"/>
                <w:color w:val="000000"/>
                <w:sz w:val="24"/>
                <w:szCs w:val="24"/>
              </w:rPr>
              <w:t>протокол от 31.03.2</w:t>
            </w:r>
            <w:r>
              <w:rPr>
                <w:rFonts w:cs="Times New Roman"/>
                <w:color w:val="000000"/>
                <w:sz w:val="24"/>
                <w:szCs w:val="24"/>
                <w:lang w:val="ru-RU"/>
              </w:rPr>
              <w:t xml:space="preserve">6 </w:t>
            </w:r>
            <w:r>
              <w:rPr>
                <w:rFonts w:cs="Times New Roman"/>
                <w:color w:val="000000"/>
                <w:sz w:val="24"/>
                <w:szCs w:val="24"/>
              </w:rPr>
              <w:t>г</w:t>
            </w:r>
          </w:p>
        </w:tc>
        <w:tc>
          <w:tcPr>
            <w:tcW w:w="1427" w:type="dxa"/>
            <w:tcBorders/>
          </w:tcPr>
          <w:p>
            <w:pPr>
              <w:pStyle w:val="Normal"/>
              <w:spacing w:before="0" w:after="0"/>
              <w:ind w:left="75" w:right="75"/>
              <w:rPr>
                <w:rFonts w:cs="Times New Roman"/>
                <w:color w:val="000000"/>
                <w:sz w:val="24"/>
                <w:szCs w:val="24"/>
              </w:rPr>
            </w:pPr>
            <w:r>
              <w:rPr>
                <w:rFonts w:cs="Times New Roman"/>
                <w:color w:val="000000"/>
                <w:sz w:val="24"/>
                <w:szCs w:val="24"/>
              </w:rPr>
            </w:r>
          </w:p>
        </w:tc>
        <w:tc>
          <w:tcPr>
            <w:tcW w:w="5456" w:type="dxa"/>
            <w:gridSpan w:val="2"/>
            <w:tcBorders>
              <w:bottom w:val="single" w:sz="6" w:space="0" w:color="000000"/>
            </w:tcBorders>
          </w:tcPr>
          <w:p>
            <w:pPr>
              <w:pStyle w:val="Normal"/>
              <w:spacing w:before="0" w:after="0"/>
              <w:jc w:val="right"/>
              <w:rPr>
                <w:rFonts w:cs="Times New Roman"/>
                <w:color w:val="000000"/>
                <w:sz w:val="24"/>
                <w:szCs w:val="24"/>
              </w:rPr>
            </w:pPr>
            <w:r>
              <w:rPr>
                <w:rFonts w:cs="Times New Roman"/>
                <w:color w:val="000000"/>
                <w:sz w:val="24"/>
                <w:szCs w:val="24"/>
              </w:rPr>
              <w:t>01</w:t>
            </w:r>
            <w:r>
              <w:rPr>
                <w:rFonts w:cs="Times New Roman"/>
                <w:color w:val="000000"/>
                <w:sz w:val="24"/>
                <w:szCs w:val="24"/>
              </w:rPr>
              <w:t>.04.2026</w:t>
            </w:r>
          </w:p>
        </w:tc>
      </w:tr>
    </w:tbl>
    <w:p>
      <w:pPr>
        <w:pStyle w:val="Normal"/>
        <w:spacing w:before="280" w:after="280"/>
        <w:jc w:val="center"/>
        <w:rPr>
          <w:rFonts w:cs="Times New Roman"/>
          <w:color w:val="000000"/>
          <w:sz w:val="24"/>
          <w:szCs w:val="24"/>
          <w:lang w:val="ru-RU"/>
        </w:rPr>
      </w:pPr>
      <w:r>
        <w:rPr>
          <w:rFonts w:cs="Times New Roman"/>
          <w:color w:val="000000"/>
          <w:sz w:val="24"/>
          <w:szCs w:val="24"/>
          <w:lang w:val="ru-RU"/>
        </w:rPr>
      </w:r>
    </w:p>
    <w:p>
      <w:pPr>
        <w:pStyle w:val="Normal"/>
        <w:spacing w:before="280" w:after="280"/>
        <w:jc w:val="center"/>
        <w:rPr>
          <w:rFonts w:cs="Times New Roman"/>
          <w:color w:val="000000"/>
          <w:sz w:val="24"/>
          <w:szCs w:val="24"/>
          <w:lang w:val="ru-RU"/>
        </w:rPr>
      </w:pPr>
      <w:r>
        <w:rPr>
          <w:rFonts w:cs="Times New Roman"/>
          <w:color w:val="000000"/>
          <w:sz w:val="24"/>
          <w:szCs w:val="24"/>
          <w:lang w:val="ru-RU"/>
        </w:rPr>
      </w:r>
    </w:p>
    <w:p>
      <w:pPr>
        <w:pStyle w:val="Normal"/>
        <w:spacing w:before="280" w:after="280"/>
        <w:rPr>
          <w:rFonts w:cs="Times New Roman"/>
          <w:color w:val="000000"/>
          <w:sz w:val="24"/>
          <w:szCs w:val="24"/>
          <w:lang w:val="ru-RU"/>
        </w:rPr>
      </w:pPr>
      <w:r>
        <w:rPr>
          <w:rFonts w:cs="Times New Roman"/>
          <w:color w:val="000000"/>
          <w:sz w:val="24"/>
          <w:szCs w:val="24"/>
          <w:lang w:val="ru-RU"/>
        </w:rPr>
      </w:r>
    </w:p>
    <w:p>
      <w:pPr>
        <w:pStyle w:val="Normal"/>
        <w:spacing w:before="280" w:after="280"/>
        <w:jc w:val="center"/>
        <w:rPr>
          <w:sz w:val="44"/>
          <w:szCs w:val="44"/>
          <w:lang w:val="ru-RU"/>
        </w:rPr>
      </w:pPr>
      <w:r>
        <w:rPr>
          <w:rFonts w:cs="Times New Roman"/>
          <w:b/>
          <w:bCs/>
          <w:color w:val="000000"/>
          <w:sz w:val="44"/>
          <w:szCs w:val="44"/>
          <w:lang w:val="ru-RU"/>
        </w:rPr>
        <w:t>Отчет о</w:t>
      </w:r>
      <w:r>
        <w:rPr>
          <w:rFonts w:cs="Times New Roman"/>
          <w:b/>
          <w:bCs/>
          <w:color w:val="000000"/>
          <w:sz w:val="44"/>
          <w:szCs w:val="44"/>
        </w:rPr>
        <w:t> </w:t>
      </w:r>
      <w:r>
        <w:rPr>
          <w:rFonts w:cs="Times New Roman"/>
          <w:b/>
          <w:bCs/>
          <w:color w:val="000000"/>
          <w:sz w:val="44"/>
          <w:szCs w:val="44"/>
          <w:lang w:val="ru-RU"/>
        </w:rPr>
        <w:t>результатах самообследования</w:t>
      </w:r>
    </w:p>
    <w:p>
      <w:pPr>
        <w:pStyle w:val="Normal"/>
        <w:spacing w:before="280" w:after="280"/>
        <w:jc w:val="center"/>
        <w:rPr>
          <w:sz w:val="44"/>
          <w:szCs w:val="44"/>
          <w:lang w:val="ru-RU"/>
        </w:rPr>
      </w:pPr>
      <w:r>
        <w:rPr>
          <w:sz w:val="44"/>
          <w:szCs w:val="44"/>
          <w:lang w:val="ru-RU"/>
        </w:rPr>
        <w:t>МОУ «Ладва-Веткинская основная общеобразовательная школа №7»</w:t>
      </w:r>
    </w:p>
    <w:p>
      <w:pPr>
        <w:pStyle w:val="Normal"/>
        <w:spacing w:before="280" w:after="280"/>
        <w:jc w:val="center"/>
        <w:rPr>
          <w:sz w:val="44"/>
          <w:szCs w:val="44"/>
          <w:lang w:val="ru-RU"/>
        </w:rPr>
      </w:pPr>
      <w:r>
        <w:rPr>
          <w:sz w:val="44"/>
          <w:szCs w:val="44"/>
          <w:lang w:val="ru-RU"/>
        </w:rPr>
        <w:t xml:space="preserve">Дошкольная группа </w:t>
      </w:r>
    </w:p>
    <w:p>
      <w:pPr>
        <w:pStyle w:val="Normal"/>
        <w:spacing w:before="280" w:after="280"/>
        <w:jc w:val="center"/>
        <w:rPr>
          <w:rFonts w:cs="Times New Roman"/>
          <w:color w:val="000000"/>
          <w:sz w:val="44"/>
          <w:szCs w:val="44"/>
          <w:lang w:val="ru-RU"/>
        </w:rPr>
      </w:pPr>
      <w:r>
        <w:rPr>
          <w:sz w:val="44"/>
          <w:szCs w:val="44"/>
          <w:lang w:val="ru-RU"/>
        </w:rPr>
        <w:br/>
      </w:r>
      <w:r>
        <w:rPr>
          <w:rFonts w:cs="Times New Roman"/>
          <w:color w:val="000000"/>
          <w:sz w:val="44"/>
          <w:szCs w:val="44"/>
          <w:lang w:val="ru-RU"/>
        </w:rPr>
        <w:t>за</w:t>
      </w:r>
      <w:r>
        <w:rPr>
          <w:rFonts w:cs="Times New Roman"/>
          <w:color w:val="000000"/>
          <w:sz w:val="44"/>
          <w:szCs w:val="44"/>
        </w:rPr>
        <w:t> </w:t>
      </w:r>
      <w:r>
        <w:rPr>
          <w:rFonts w:cs="Times New Roman"/>
          <w:color w:val="000000"/>
          <w:sz w:val="44"/>
          <w:szCs w:val="44"/>
          <w:lang w:val="ru-RU"/>
        </w:rPr>
        <w:t>2025 год</w:t>
      </w:r>
    </w:p>
    <w:p>
      <w:pPr>
        <w:pStyle w:val="Normal"/>
        <w:spacing w:before="280" w:after="280"/>
        <w:jc w:val="center"/>
        <w:rPr>
          <w:rFonts w:cs="Times New Roman"/>
          <w:color w:val="000000"/>
          <w:sz w:val="24"/>
          <w:szCs w:val="24"/>
          <w:lang w:val="ru-RU"/>
        </w:rPr>
      </w:pPr>
      <w:r>
        <w:rPr>
          <w:rFonts w:cs="Times New Roman"/>
          <w:color w:val="000000"/>
          <w:sz w:val="24"/>
          <w:szCs w:val="24"/>
          <w:lang w:val="ru-RU"/>
        </w:rPr>
      </w:r>
      <w:r>
        <w:br w:type="page"/>
      </w:r>
    </w:p>
    <w:p>
      <w:pPr>
        <w:pStyle w:val="Normal"/>
        <w:spacing w:before="0" w:after="280"/>
        <w:jc w:val="center"/>
        <w:rPr>
          <w:rFonts w:cs="Times New Roman"/>
          <w:color w:val="000000"/>
          <w:sz w:val="24"/>
          <w:szCs w:val="24"/>
          <w:lang w:val="ru-RU"/>
        </w:rPr>
      </w:pPr>
      <w:r>
        <w:rPr>
          <w:rFonts w:cs="Times New Roman"/>
          <w:color w:val="000000"/>
          <w:sz w:val="24"/>
          <w:szCs w:val="24"/>
          <w:lang w:val="ru-RU"/>
        </w:rPr>
        <w:t>АНАЛИТИЧЕСКАЯ ЧАСТЬ</w:t>
      </w:r>
    </w:p>
    <w:p>
      <w:pPr>
        <w:pStyle w:val="Normal"/>
        <w:spacing w:before="280" w:after="280"/>
        <w:jc w:val="center"/>
        <w:rPr>
          <w:rFonts w:cs="Times New Roman"/>
          <w:color w:val="000000"/>
          <w:sz w:val="24"/>
          <w:szCs w:val="24"/>
          <w:lang w:val="ru-RU"/>
        </w:rPr>
      </w:pPr>
      <w:r>
        <w:rPr>
          <w:rFonts w:cs="Times New Roman"/>
          <w:color w:val="000000"/>
          <w:sz w:val="24"/>
          <w:szCs w:val="24"/>
          <w:lang w:val="ru-RU"/>
        </w:rPr>
        <w:t>ОБЩИЕ СВЕДЕНИЯ ОБ ОБРАЗОВАТЕЛЬНОЙ ОРГАНИЗАЦИИ</w:t>
      </w:r>
    </w:p>
    <w:tbl>
      <w:tblPr>
        <w:tblW w:w="10224" w:type="dxa"/>
        <w:jc w:val="left"/>
        <w:tblInd w:w="142" w:type="dxa"/>
        <w:tblLayout w:type="fixed"/>
        <w:tblCellMar>
          <w:top w:w="75" w:type="dxa"/>
          <w:left w:w="75" w:type="dxa"/>
          <w:bottom w:w="75" w:type="dxa"/>
          <w:right w:w="75" w:type="dxa"/>
        </w:tblCellMar>
        <w:tblLook w:val="0600"/>
      </w:tblPr>
      <w:tblGrid>
        <w:gridCol w:w="3969"/>
        <w:gridCol w:w="6255"/>
      </w:tblGrid>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color w:val="000000"/>
                <w:sz w:val="28"/>
                <w:szCs w:val="28"/>
                <w:lang w:val="ru-RU"/>
              </w:rPr>
            </w:pPr>
            <w:r>
              <w:rPr>
                <w:rFonts w:cs="Times New Roman"/>
                <w:color w:val="000000"/>
                <w:sz w:val="28"/>
                <w:szCs w:val="28"/>
              </w:rPr>
              <w:t>Наименование</w:t>
            </w:r>
          </w:p>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образовательной</w:t>
            </w:r>
            <w:r>
              <w:rPr>
                <w:rFonts w:cs="Times New Roman"/>
                <w:sz w:val="28"/>
                <w:szCs w:val="28"/>
              </w:rPr>
              <w:br/>
            </w:r>
            <w:r>
              <w:rPr>
                <w:rFonts w:cs="Times New Roman"/>
                <w:color w:val="000000"/>
                <w:sz w:val="28"/>
                <w:szCs w:val="28"/>
              </w:rPr>
              <w:t>организации</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sz w:val="28"/>
                <w:szCs w:val="28"/>
                <w:lang w:val="ru-RU"/>
              </w:rPr>
              <w:t>МОУ «Ладва-Веткинская ООШ №7»</w:t>
            </w:r>
          </w:p>
        </w:tc>
      </w:tr>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Руководитель</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0" w:after="0"/>
              <w:rPr>
                <w:rFonts w:cs="Times New Roman"/>
                <w:color w:val="000000"/>
                <w:sz w:val="24"/>
                <w:szCs w:val="24"/>
                <w:lang w:val="ru-RU"/>
              </w:rPr>
            </w:pPr>
            <w:r>
              <w:rPr>
                <w:rFonts w:cs="Times New Roman"/>
                <w:color w:val="000000"/>
                <w:sz w:val="24"/>
                <w:szCs w:val="24"/>
                <w:lang w:val="ru-RU"/>
              </w:rPr>
              <w:t>Коршаков Дмитрий Викторович с 08.04.2024 года Распоряжение Главы Прионежского муниципального района № 223-л от 27.03.2024 года</w:t>
            </w:r>
          </w:p>
        </w:tc>
      </w:tr>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Адресорганизации</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color w:val="000000"/>
                <w:sz w:val="28"/>
                <w:szCs w:val="28"/>
                <w:lang w:val="ru-RU"/>
              </w:rPr>
            </w:pPr>
            <w:r>
              <w:rPr>
                <w:rFonts w:cs="Times New Roman"/>
                <w:color w:val="000000"/>
                <w:sz w:val="28"/>
                <w:szCs w:val="28"/>
                <w:lang w:val="ru-RU"/>
              </w:rPr>
              <w:t>Прионежский район п Ладва-Ветка</w:t>
            </w:r>
          </w:p>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Ул. им Квятковского дом 25 185519</w:t>
            </w:r>
          </w:p>
        </w:tc>
      </w:tr>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Телефон, факс</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8(814)2537880</w:t>
            </w:r>
          </w:p>
        </w:tc>
      </w:tr>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Адрес электронной почты</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pPr>
            <w:hyperlink r:id="rId2">
              <w:r>
                <w:rPr>
                  <w:rStyle w:val="Hyperlink"/>
                </w:rPr>
                <w:t>lv_school@mail.</w:t>
              </w:r>
            </w:hyperlink>
            <w:hyperlink r:id="rId3">
              <w:r>
                <w:rPr>
                  <w:rStyle w:val="Hyperlink"/>
                </w:rPr>
                <w:t>ru</w:t>
              </w:r>
            </w:hyperlink>
            <w:r>
              <w:rPr>
                <w:rStyle w:val="Hyperlink"/>
                <w:rFonts w:ascii="Times New Roman;serif" w:hAnsi="Times New Roman;serif"/>
                <w:b w:val="false"/>
                <w:i w:val="false"/>
                <w:caps w:val="false"/>
                <w:smallCaps w:val="false"/>
                <w:color w:val="FFFFFF"/>
                <w:spacing w:val="0"/>
                <w:sz w:val="24"/>
                <w:u w:val="single"/>
              </w:rPr>
              <w:t>lv</w:t>
            </w:r>
            <w:r>
              <w:rPr>
                <w:rStyle w:val="Hyperlink"/>
                <w:rFonts w:ascii="Times New Roman;serif" w:hAnsi="Times New Roman;serif"/>
                <w:b w:val="false"/>
                <w:i w:val="false"/>
                <w:caps w:val="false"/>
                <w:smallCaps w:val="false"/>
                <w:color w:val="000000"/>
                <w:spacing w:val="0"/>
                <w:sz w:val="24"/>
                <w:u w:val="single"/>
              </w:rPr>
              <w:t>_school@admprion.ru</w:t>
            </w:r>
          </w:p>
        </w:tc>
      </w:tr>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color w:val="000000"/>
                <w:sz w:val="28"/>
                <w:szCs w:val="28"/>
                <w:lang w:val="ru-RU"/>
              </w:rPr>
              <w:t>Учредитель</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sz w:val="28"/>
                <w:szCs w:val="28"/>
              </w:rPr>
              <w:t xml:space="preserve">Администрация </w:t>
            </w:r>
            <w:r>
              <w:rPr>
                <w:rFonts w:cs="Times New Roman"/>
                <w:sz w:val="28"/>
                <w:szCs w:val="28"/>
                <w:lang w:val="ru-RU"/>
              </w:rPr>
              <w:t xml:space="preserve"> </w:t>
            </w:r>
            <w:r>
              <w:rPr>
                <w:rFonts w:cs="Times New Roman"/>
                <w:sz w:val="28"/>
                <w:szCs w:val="28"/>
              </w:rPr>
              <w:t>Прионежского муниципального района</w:t>
            </w:r>
          </w:p>
        </w:tc>
      </w:tr>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Дата создания</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sz w:val="28"/>
                <w:szCs w:val="28"/>
              </w:rPr>
              <w:t>1964 год</w:t>
            </w:r>
          </w:p>
        </w:tc>
      </w:tr>
      <w:tr>
        <w:trPr/>
        <w:tc>
          <w:tcPr>
            <w:tcW w:w="3969"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rPr>
            </w:pPr>
            <w:r>
              <w:rPr>
                <w:rFonts w:cs="Times New Roman"/>
                <w:color w:val="000000"/>
                <w:sz w:val="28"/>
                <w:szCs w:val="28"/>
              </w:rPr>
              <w:t>Лицензия</w:t>
            </w:r>
          </w:p>
        </w:tc>
        <w:tc>
          <w:tcPr>
            <w:tcW w:w="6255" w:type="dxa"/>
            <w:tcBorders>
              <w:top w:val="single" w:sz="6" w:space="0" w:color="000000"/>
              <w:left w:val="single" w:sz="6" w:space="0" w:color="000000"/>
              <w:bottom w:val="single" w:sz="6" w:space="0" w:color="000000"/>
              <w:right w:val="single" w:sz="6" w:space="0" w:color="000000"/>
            </w:tcBorders>
          </w:tcPr>
          <w:p>
            <w:pPr>
              <w:pStyle w:val="Normal"/>
              <w:spacing w:beforeAutospacing="0" w:before="0" w:afterAutospacing="0" w:after="0"/>
              <w:rPr>
                <w:rFonts w:ascii="Times New Roman" w:hAnsi="Times New Roman" w:cs="Times New Roman"/>
                <w:sz w:val="28"/>
                <w:szCs w:val="28"/>
                <w:lang w:val="ru-RU"/>
              </w:rPr>
            </w:pPr>
            <w:r>
              <w:rPr>
                <w:rFonts w:cs="Times New Roman"/>
                <w:sz w:val="28"/>
                <w:szCs w:val="28"/>
              </w:rPr>
              <w:t>Регистрационный номер:</w:t>
            </w:r>
          </w:p>
          <w:p>
            <w:pPr>
              <w:pStyle w:val="Normal"/>
              <w:spacing w:beforeAutospacing="0" w:before="0" w:afterAutospacing="0" w:after="0"/>
              <w:rPr>
                <w:rFonts w:ascii="Times New Roman" w:hAnsi="Times New Roman" w:cs="Times New Roman"/>
                <w:sz w:val="28"/>
                <w:szCs w:val="28"/>
              </w:rPr>
            </w:pPr>
            <w:r>
              <w:rPr>
                <w:rFonts w:cs="Times New Roman"/>
                <w:sz w:val="28"/>
                <w:szCs w:val="28"/>
                <w:lang w:val="ru-RU"/>
              </w:rPr>
              <w:t xml:space="preserve">Л035-01219-10/00384918  </w:t>
            </w:r>
            <w:r>
              <w:rPr>
                <w:rFonts w:cs="Times New Roman"/>
                <w:sz w:val="28"/>
                <w:szCs w:val="28"/>
              </w:rPr>
              <w:t>от 01.08.2017</w:t>
            </w:r>
          </w:p>
        </w:tc>
      </w:tr>
    </w:tbl>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 xml:space="preserve">Муниципальное образовательное учреждение «Ладва-Веткинская ООШ №7»  расположена в Прионежском район п. Ладва-Ветка. Дошкольное отделение располагается в здании школы. </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Основным видом деятельности МОУ «Ладва-Веткинская ООШ №7» является реализация общеобразовательных программ:</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t>•</w:t>
      </w:r>
      <w:r>
        <w:rPr>
          <w:rFonts w:cs="Times New Roman"/>
          <w:color w:val="000000"/>
          <w:sz w:val="28"/>
          <w:szCs w:val="28"/>
          <w:lang w:val="ru-RU"/>
        </w:rPr>
        <w:tab/>
      </w:r>
      <w:r>
        <w:rPr>
          <w:rFonts w:cs="Times New Roman"/>
          <w:color w:val="000000"/>
          <w:sz w:val="28"/>
          <w:szCs w:val="28"/>
          <w:u w:val="single"/>
          <w:lang w:val="ru-RU"/>
        </w:rPr>
        <w:t>основной образовательной программы дошкольного общего образования;</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t>•</w:t>
      </w:r>
      <w:r>
        <w:rPr>
          <w:rFonts w:cs="Times New Roman"/>
          <w:color w:val="000000"/>
          <w:sz w:val="28"/>
          <w:szCs w:val="28"/>
          <w:lang w:val="ru-RU"/>
        </w:rPr>
        <w:tab/>
        <w:t>основной образовательной программы начального общего образования;</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t>•</w:t>
      </w:r>
      <w:r>
        <w:rPr>
          <w:rFonts w:cs="Times New Roman"/>
          <w:color w:val="000000"/>
          <w:sz w:val="28"/>
          <w:szCs w:val="28"/>
          <w:lang w:val="ru-RU"/>
        </w:rPr>
        <w:tab/>
        <w:t>основной образовательной программы основного общего образования;</w:t>
      </w:r>
    </w:p>
    <w:p>
      <w:pPr>
        <w:pStyle w:val="Normal"/>
        <w:spacing w:beforeAutospacing="0" w:before="0" w:afterAutospacing="0" w:after="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Особенности, связанные с расположением о</w:t>
      </w:r>
      <w:bookmarkStart w:id="0" w:name="_GoBack"/>
      <w:bookmarkEnd w:id="0"/>
      <w:r>
        <w:rPr>
          <w:rFonts w:cs="Times New Roman"/>
          <w:color w:val="000000"/>
          <w:sz w:val="28"/>
          <w:szCs w:val="28"/>
          <w:lang w:val="ru-RU"/>
        </w:rPr>
        <w:t xml:space="preserve">бразовательной организации: </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-сельская местность, через поселок проходит железная дорога, протекает р. Ивина,</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 все обучающиеся живут на территории поселка, осуществляется ежедневный подвоз обучающихся.</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Цель деятельности Детского сада</w:t>
      </w:r>
      <w:r>
        <w:rPr>
          <w:rFonts w:cs="Times New Roman"/>
          <w:color w:val="000000"/>
          <w:sz w:val="28"/>
          <w:szCs w:val="28"/>
        </w:rPr>
        <w:t> </w:t>
      </w:r>
      <w:r>
        <w:rPr>
          <w:rFonts w:cs="Times New Roman"/>
          <w:color w:val="000000"/>
          <w:sz w:val="28"/>
          <w:szCs w:val="28"/>
          <w:lang w:val="ru-RU"/>
        </w:rPr>
        <w:t>— осуществление образовательной деятельности по реализации образовательных программ дошкольного образования.</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Предметом деятельности Детского сада является формирование общей культуры, развитие физических, интеллектуальных, нравственных, эстетических и</w:t>
      </w:r>
      <w:r>
        <w:rPr>
          <w:rFonts w:cs="Times New Roman"/>
          <w:color w:val="000000"/>
          <w:sz w:val="28"/>
          <w:szCs w:val="28"/>
        </w:rPr>
        <w:t> </w:t>
      </w:r>
      <w:r>
        <w:rPr>
          <w:rFonts w:cs="Times New Roman"/>
          <w:color w:val="000000"/>
          <w:sz w:val="28"/>
          <w:szCs w:val="28"/>
          <w:lang w:val="ru-RU"/>
        </w:rPr>
        <w:t>личностных качеств, формирование предпосылок учебной деятельности, сохранение и</w:t>
      </w:r>
      <w:r>
        <w:rPr>
          <w:rFonts w:cs="Times New Roman"/>
          <w:color w:val="000000"/>
          <w:sz w:val="28"/>
          <w:szCs w:val="28"/>
        </w:rPr>
        <w:t> </w:t>
      </w:r>
      <w:r>
        <w:rPr>
          <w:rFonts w:cs="Times New Roman"/>
          <w:color w:val="000000"/>
          <w:sz w:val="28"/>
          <w:szCs w:val="28"/>
          <w:lang w:val="ru-RU"/>
        </w:rPr>
        <w:t>укрепление здоровья воспитанников.</w:t>
      </w:r>
    </w:p>
    <w:p>
      <w:pPr>
        <w:pStyle w:val="Normal"/>
        <w:spacing w:lineRule="auto" w:line="276"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Режим работы Детского сада: рабочая неделя</w:t>
      </w:r>
      <w:r>
        <w:rPr>
          <w:rFonts w:cs="Times New Roman"/>
          <w:color w:val="000000"/>
          <w:sz w:val="28"/>
          <w:szCs w:val="28"/>
        </w:rPr>
        <w:t> </w:t>
      </w:r>
      <w:r>
        <w:rPr>
          <w:rFonts w:cs="Times New Roman"/>
          <w:color w:val="000000"/>
          <w:sz w:val="28"/>
          <w:szCs w:val="28"/>
          <w:lang w:val="ru-RU"/>
        </w:rPr>
        <w:t>— пятидневная, с</w:t>
      </w:r>
      <w:r>
        <w:rPr>
          <w:rFonts w:cs="Times New Roman"/>
          <w:color w:val="000000"/>
          <w:sz w:val="28"/>
          <w:szCs w:val="28"/>
        </w:rPr>
        <w:t> </w:t>
      </w:r>
      <w:r>
        <w:rPr>
          <w:rFonts w:cs="Times New Roman"/>
          <w:color w:val="000000"/>
          <w:sz w:val="28"/>
          <w:szCs w:val="28"/>
          <w:lang w:val="ru-RU"/>
        </w:rPr>
        <w:t>понедельника по</w:t>
      </w:r>
      <w:r>
        <w:rPr>
          <w:rFonts w:cs="Times New Roman"/>
          <w:color w:val="000000"/>
          <w:sz w:val="28"/>
          <w:szCs w:val="28"/>
        </w:rPr>
        <w:t> </w:t>
      </w:r>
      <w:r>
        <w:rPr>
          <w:rFonts w:cs="Times New Roman"/>
          <w:color w:val="000000"/>
          <w:sz w:val="28"/>
          <w:szCs w:val="28"/>
          <w:lang w:val="ru-RU"/>
        </w:rPr>
        <w:t>пятницу. Длительность пребывания детей в</w:t>
      </w:r>
      <w:r>
        <w:rPr>
          <w:rFonts w:cs="Times New Roman"/>
          <w:color w:val="000000"/>
          <w:sz w:val="28"/>
          <w:szCs w:val="28"/>
        </w:rPr>
        <w:t> </w:t>
      </w:r>
      <w:r>
        <w:rPr>
          <w:rFonts w:cs="Times New Roman"/>
          <w:color w:val="000000"/>
          <w:sz w:val="28"/>
          <w:szCs w:val="28"/>
          <w:lang w:val="ru-RU"/>
        </w:rPr>
        <w:t>группах</w:t>
      </w:r>
      <w:r>
        <w:rPr>
          <w:rFonts w:cs="Times New Roman"/>
          <w:color w:val="000000"/>
          <w:sz w:val="28"/>
          <w:szCs w:val="28"/>
        </w:rPr>
        <w:t> </w:t>
      </w:r>
      <w:r>
        <w:rPr>
          <w:rFonts w:cs="Times New Roman"/>
          <w:color w:val="000000"/>
          <w:sz w:val="28"/>
          <w:szCs w:val="28"/>
          <w:lang w:val="ru-RU"/>
        </w:rPr>
        <w:t>— 10,5</w:t>
      </w:r>
      <w:r>
        <w:rPr>
          <w:rFonts w:cs="Times New Roman"/>
          <w:color w:val="000000"/>
          <w:sz w:val="28"/>
          <w:szCs w:val="28"/>
        </w:rPr>
        <w:t> </w:t>
      </w:r>
      <w:r>
        <w:rPr>
          <w:rFonts w:cs="Times New Roman"/>
          <w:color w:val="000000"/>
          <w:sz w:val="28"/>
          <w:szCs w:val="28"/>
          <w:lang w:val="ru-RU"/>
        </w:rPr>
        <w:t>часов. Режим работы групп</w:t>
      </w:r>
      <w:r>
        <w:rPr>
          <w:rFonts w:cs="Times New Roman"/>
          <w:color w:val="000000"/>
          <w:sz w:val="28"/>
          <w:szCs w:val="28"/>
        </w:rPr>
        <w:t> </w:t>
      </w:r>
      <w:r>
        <w:rPr>
          <w:rFonts w:cs="Times New Roman"/>
          <w:color w:val="000000"/>
          <w:sz w:val="28"/>
          <w:szCs w:val="28"/>
          <w:lang w:val="ru-RU"/>
        </w:rPr>
        <w:t>— с</w:t>
      </w:r>
      <w:r>
        <w:rPr>
          <w:rFonts w:cs="Times New Roman"/>
          <w:color w:val="000000"/>
          <w:sz w:val="28"/>
          <w:szCs w:val="28"/>
        </w:rPr>
        <w:t> </w:t>
      </w:r>
      <w:r>
        <w:rPr>
          <w:rFonts w:cs="Times New Roman"/>
          <w:color w:val="000000"/>
          <w:sz w:val="28"/>
          <w:szCs w:val="28"/>
          <w:lang w:val="ru-RU"/>
        </w:rPr>
        <w:t>07:00 до</w:t>
      </w:r>
      <w:r>
        <w:rPr>
          <w:rFonts w:cs="Times New Roman"/>
          <w:color w:val="000000"/>
          <w:sz w:val="28"/>
          <w:szCs w:val="28"/>
        </w:rPr>
        <w:t> </w:t>
      </w:r>
      <w:r>
        <w:rPr>
          <w:rFonts w:cs="Times New Roman"/>
          <w:color w:val="000000"/>
          <w:sz w:val="28"/>
          <w:szCs w:val="28"/>
          <w:lang w:val="ru-RU"/>
        </w:rPr>
        <w:t>17:30.</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w:t>
      </w:r>
      <w:r>
        <w:rPr>
          <w:rFonts w:cs="Times New Roman"/>
          <w:b/>
          <w:bCs/>
          <w:color w:val="000000"/>
          <w:sz w:val="28"/>
          <w:szCs w:val="28"/>
          <w:lang w:val="ru-RU"/>
        </w:rPr>
        <w:t>. Оценка образовательной деятельности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Образовательная деятельность в</w:t>
      </w:r>
      <w:r>
        <w:rPr>
          <w:rFonts w:cs="Times New Roman"/>
          <w:color w:val="000000"/>
          <w:sz w:val="28"/>
          <w:szCs w:val="28"/>
        </w:rPr>
        <w:t> р</w:t>
      </w:r>
      <w:r>
        <w:rPr>
          <w:rFonts w:cs="Times New Roman"/>
          <w:color w:val="000000"/>
          <w:sz w:val="28"/>
          <w:szCs w:val="28"/>
          <w:lang w:val="ru-RU"/>
        </w:rPr>
        <w:t>азновозрастной дошкольной группе организована в</w:t>
      </w:r>
      <w:r>
        <w:rPr>
          <w:rFonts w:cs="Times New Roman"/>
          <w:color w:val="000000"/>
          <w:sz w:val="28"/>
          <w:szCs w:val="28"/>
        </w:rPr>
        <w:t> </w:t>
      </w:r>
      <w:r>
        <w:rPr>
          <w:rFonts w:cs="Times New Roman"/>
          <w:color w:val="000000"/>
          <w:sz w:val="28"/>
          <w:szCs w:val="28"/>
          <w:lang w:val="ru-RU"/>
        </w:rPr>
        <w:t>соответствии с Федеральным законом от</w:t>
      </w:r>
      <w:r>
        <w:rPr>
          <w:rFonts w:cs="Times New Roman"/>
          <w:color w:val="000000"/>
          <w:sz w:val="28"/>
          <w:szCs w:val="28"/>
        </w:rPr>
        <w:t> </w:t>
      </w:r>
      <w:r>
        <w:rPr>
          <w:rFonts w:cs="Times New Roman"/>
          <w:color w:val="000000"/>
          <w:sz w:val="28"/>
          <w:szCs w:val="28"/>
          <w:lang w:val="ru-RU"/>
        </w:rPr>
        <w:t>29.12.2012 №</w:t>
      </w:r>
      <w:r>
        <w:rPr>
          <w:rFonts w:cs="Times New Roman"/>
          <w:color w:val="000000"/>
          <w:sz w:val="28"/>
          <w:szCs w:val="28"/>
        </w:rPr>
        <w:t> </w:t>
      </w:r>
      <w:r>
        <w:rPr>
          <w:rFonts w:cs="Times New Roman"/>
          <w:color w:val="000000"/>
          <w:sz w:val="28"/>
          <w:szCs w:val="28"/>
          <w:lang w:val="ru-RU"/>
        </w:rPr>
        <w:t>273-ФЗ «Об</w:t>
      </w:r>
      <w:r>
        <w:rPr>
          <w:rFonts w:cs="Times New Roman"/>
          <w:color w:val="000000"/>
          <w:sz w:val="28"/>
          <w:szCs w:val="28"/>
        </w:rPr>
        <w:t> </w:t>
      </w:r>
      <w:r>
        <w:rPr>
          <w:rFonts w:cs="Times New Roman"/>
          <w:color w:val="000000"/>
          <w:sz w:val="28"/>
          <w:szCs w:val="28"/>
          <w:lang w:val="ru-RU"/>
        </w:rPr>
        <w:t>образовании в</w:t>
      </w:r>
      <w:r>
        <w:rPr>
          <w:rFonts w:cs="Times New Roman"/>
          <w:color w:val="000000"/>
          <w:sz w:val="28"/>
          <w:szCs w:val="28"/>
        </w:rPr>
        <w:t> </w:t>
      </w:r>
      <w:r>
        <w:rPr>
          <w:rFonts w:cs="Times New Roman"/>
          <w:color w:val="000000"/>
          <w:sz w:val="28"/>
          <w:szCs w:val="28"/>
          <w:lang w:val="ru-RU"/>
        </w:rPr>
        <w:t>Российской Федерации», ФГОС дошкольного образования. С</w:t>
      </w:r>
      <w:r>
        <w:rPr>
          <w:rFonts w:cs="Times New Roman"/>
          <w:color w:val="000000"/>
          <w:sz w:val="28"/>
          <w:szCs w:val="28"/>
        </w:rPr>
        <w:t> </w:t>
      </w:r>
      <w:r>
        <w:rPr>
          <w:rFonts w:cs="Times New Roman"/>
          <w:color w:val="000000"/>
          <w:sz w:val="28"/>
          <w:szCs w:val="28"/>
          <w:lang w:val="ru-RU"/>
        </w:rPr>
        <w:t>01.01.2021 года Детский сад функционирует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требованиями СП</w:t>
      </w:r>
      <w:r>
        <w:rPr>
          <w:rFonts w:cs="Times New Roman"/>
          <w:color w:val="000000"/>
          <w:sz w:val="28"/>
          <w:szCs w:val="28"/>
        </w:rPr>
        <w:t> </w:t>
      </w:r>
      <w:r>
        <w:rPr>
          <w:rFonts w:cs="Times New Roman"/>
          <w:color w:val="000000"/>
          <w:sz w:val="28"/>
          <w:szCs w:val="28"/>
          <w:lang w:val="ru-RU"/>
        </w:rPr>
        <w:t>2.4.3648-20 «Санитарно-эпидемиологические требования к</w:t>
      </w:r>
      <w:r>
        <w:rPr>
          <w:rFonts w:cs="Times New Roman"/>
          <w:color w:val="000000"/>
          <w:sz w:val="28"/>
          <w:szCs w:val="28"/>
        </w:rPr>
        <w:t> </w:t>
      </w:r>
      <w:r>
        <w:rPr>
          <w:rFonts w:cs="Times New Roman"/>
          <w:color w:val="000000"/>
          <w:sz w:val="28"/>
          <w:szCs w:val="28"/>
          <w:lang w:val="ru-RU"/>
        </w:rPr>
        <w:t>организациям воспитания и</w:t>
      </w:r>
      <w:r>
        <w:rPr>
          <w:rFonts w:cs="Times New Roman"/>
          <w:color w:val="000000"/>
          <w:sz w:val="28"/>
          <w:szCs w:val="28"/>
        </w:rPr>
        <w:t> </w:t>
      </w:r>
      <w:r>
        <w:rPr>
          <w:rFonts w:cs="Times New Roman"/>
          <w:color w:val="000000"/>
          <w:sz w:val="28"/>
          <w:szCs w:val="28"/>
          <w:lang w:val="ru-RU"/>
        </w:rPr>
        <w:t>обучения, отдыха и</w:t>
      </w:r>
      <w:r>
        <w:rPr>
          <w:rFonts w:cs="Times New Roman"/>
          <w:color w:val="000000"/>
          <w:sz w:val="28"/>
          <w:szCs w:val="28"/>
        </w:rPr>
        <w:t> </w:t>
      </w:r>
      <w:r>
        <w:rPr>
          <w:rFonts w:cs="Times New Roman"/>
          <w:color w:val="000000"/>
          <w:sz w:val="28"/>
          <w:szCs w:val="28"/>
          <w:lang w:val="ru-RU"/>
        </w:rPr>
        <w:t>оздоровления детей и</w:t>
      </w:r>
      <w:r>
        <w:rPr>
          <w:rFonts w:cs="Times New Roman"/>
          <w:color w:val="000000"/>
          <w:sz w:val="28"/>
          <w:szCs w:val="28"/>
        </w:rPr>
        <w:t> </w:t>
      </w:r>
      <w:r>
        <w:rPr>
          <w:rFonts w:cs="Times New Roman"/>
          <w:color w:val="000000"/>
          <w:sz w:val="28"/>
          <w:szCs w:val="28"/>
          <w:lang w:val="ru-RU"/>
        </w:rPr>
        <w:t>молодежи», а</w:t>
      </w:r>
      <w:r>
        <w:rPr>
          <w:rFonts w:cs="Times New Roman"/>
          <w:color w:val="000000"/>
          <w:sz w:val="28"/>
          <w:szCs w:val="28"/>
        </w:rPr>
        <w:t> </w:t>
      </w:r>
      <w:r>
        <w:rPr>
          <w:rFonts w:cs="Times New Roman"/>
          <w:color w:val="000000"/>
          <w:sz w:val="28"/>
          <w:szCs w:val="28"/>
          <w:lang w:val="ru-RU"/>
        </w:rPr>
        <w:t>с</w:t>
      </w:r>
      <w:r>
        <w:rPr>
          <w:rFonts w:cs="Times New Roman"/>
          <w:color w:val="000000"/>
          <w:sz w:val="28"/>
          <w:szCs w:val="28"/>
        </w:rPr>
        <w:t> </w:t>
      </w:r>
      <w:r>
        <w:rPr>
          <w:rFonts w:cs="Times New Roman"/>
          <w:color w:val="000000"/>
          <w:sz w:val="28"/>
          <w:szCs w:val="28"/>
          <w:lang w:val="ru-RU"/>
        </w:rPr>
        <w:t>01.03.2021</w:t>
      </w:r>
      <w:r>
        <w:rPr>
          <w:rFonts w:cs="Times New Roman"/>
          <w:color w:val="000000"/>
          <w:sz w:val="28"/>
          <w:szCs w:val="28"/>
        </w:rPr>
        <w:t> </w:t>
      </w:r>
      <w:r>
        <w:rPr>
          <w:rFonts w:cs="Times New Roman"/>
          <w:color w:val="000000"/>
          <w:sz w:val="28"/>
          <w:szCs w:val="28"/>
          <w:lang w:val="ru-RU"/>
        </w:rPr>
        <w:t>— дополнительно с</w:t>
      </w:r>
      <w:r>
        <w:rPr>
          <w:rFonts w:cs="Times New Roman"/>
          <w:color w:val="000000"/>
          <w:sz w:val="28"/>
          <w:szCs w:val="28"/>
        </w:rPr>
        <w:t> </w:t>
      </w:r>
      <w:r>
        <w:rPr>
          <w:rFonts w:cs="Times New Roman"/>
          <w:color w:val="000000"/>
          <w:sz w:val="28"/>
          <w:szCs w:val="28"/>
          <w:lang w:val="ru-RU"/>
        </w:rPr>
        <w:t>требованиями СанПиН 1.2.3685-21 «Гигиенические нормативы и</w:t>
      </w:r>
      <w:r>
        <w:rPr>
          <w:rFonts w:cs="Times New Roman"/>
          <w:color w:val="000000"/>
          <w:sz w:val="28"/>
          <w:szCs w:val="28"/>
        </w:rPr>
        <w:t> </w:t>
      </w:r>
      <w:r>
        <w:rPr>
          <w:rFonts w:cs="Times New Roman"/>
          <w:color w:val="000000"/>
          <w:sz w:val="28"/>
          <w:szCs w:val="28"/>
          <w:lang w:val="ru-RU"/>
        </w:rPr>
        <w:t>требования к</w:t>
      </w:r>
      <w:r>
        <w:rPr>
          <w:rFonts w:cs="Times New Roman"/>
          <w:color w:val="000000"/>
          <w:sz w:val="28"/>
          <w:szCs w:val="28"/>
        </w:rPr>
        <w:t> </w:t>
      </w:r>
      <w:r>
        <w:rPr>
          <w:rFonts w:cs="Times New Roman"/>
          <w:color w:val="000000"/>
          <w:sz w:val="28"/>
          <w:szCs w:val="28"/>
          <w:lang w:val="ru-RU"/>
        </w:rPr>
        <w:t>обеспечению безопасности</w:t>
      </w:r>
      <w:r>
        <w:rPr>
          <w:rFonts w:cs="Times New Roman"/>
          <w:color w:val="000000"/>
          <w:sz w:val="28"/>
          <w:szCs w:val="28"/>
        </w:rPr>
        <w:t> </w:t>
      </w:r>
      <w:r>
        <w:rPr>
          <w:rFonts w:cs="Times New Roman"/>
          <w:color w:val="000000"/>
          <w:sz w:val="28"/>
          <w:szCs w:val="28"/>
          <w:lang w:val="ru-RU"/>
        </w:rPr>
        <w:t>и (или) безвредности для человека факторов среды обитания».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Образовательная деятельность ведется на</w:t>
      </w:r>
      <w:r>
        <w:rPr>
          <w:rFonts w:cs="Times New Roman"/>
          <w:color w:val="000000"/>
          <w:sz w:val="28"/>
          <w:szCs w:val="28"/>
        </w:rPr>
        <w:t> </w:t>
      </w:r>
      <w:r>
        <w:rPr>
          <w:rFonts w:cs="Times New Roman"/>
          <w:color w:val="000000"/>
          <w:sz w:val="28"/>
          <w:szCs w:val="28"/>
          <w:lang w:val="ru-RU"/>
        </w:rPr>
        <w:t>основании утвержденной основной образовательной программы дошкольного образования, которая составлена в</w:t>
      </w:r>
      <w:r>
        <w:rPr>
          <w:rFonts w:cs="Times New Roman"/>
          <w:color w:val="000000"/>
          <w:sz w:val="28"/>
          <w:szCs w:val="28"/>
        </w:rPr>
        <w:t> </w:t>
      </w:r>
      <w:r>
        <w:rPr>
          <w:rFonts w:cs="Times New Roman"/>
          <w:color w:val="000000"/>
          <w:sz w:val="28"/>
          <w:szCs w:val="28"/>
          <w:lang w:val="ru-RU"/>
        </w:rPr>
        <w:t>соответствии с ФГОС дошкольного образования, санитарно-эпидемиологическими правилами и</w:t>
      </w:r>
      <w:r>
        <w:rPr>
          <w:rFonts w:cs="Times New Roman"/>
          <w:color w:val="000000"/>
          <w:sz w:val="28"/>
          <w:szCs w:val="28"/>
        </w:rPr>
        <w:t> </w:t>
      </w:r>
      <w:r>
        <w:rPr>
          <w:rFonts w:cs="Times New Roman"/>
          <w:color w:val="000000"/>
          <w:sz w:val="28"/>
          <w:szCs w:val="28"/>
          <w:lang w:val="ru-RU"/>
        </w:rPr>
        <w:t>нормативами.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Для выполнения требований норм Федерального закона от</w:t>
      </w:r>
      <w:r>
        <w:rPr>
          <w:rFonts w:cs="Times New Roman"/>
          <w:color w:val="000000"/>
          <w:sz w:val="28"/>
          <w:szCs w:val="28"/>
        </w:rPr>
        <w:t> </w:t>
      </w:r>
      <w:r>
        <w:rPr>
          <w:rFonts w:cs="Times New Roman"/>
          <w:color w:val="000000"/>
          <w:sz w:val="28"/>
          <w:szCs w:val="28"/>
          <w:lang w:val="ru-RU"/>
        </w:rPr>
        <w:t>24.09.2022 №</w:t>
      </w:r>
      <w:r>
        <w:rPr>
          <w:rFonts w:cs="Times New Roman"/>
          <w:color w:val="000000"/>
          <w:sz w:val="28"/>
          <w:szCs w:val="28"/>
        </w:rPr>
        <w:t> </w:t>
      </w:r>
      <w:r>
        <w:rPr>
          <w:rFonts w:cs="Times New Roman"/>
          <w:color w:val="000000"/>
          <w:sz w:val="28"/>
          <w:szCs w:val="28"/>
          <w:lang w:val="ru-RU"/>
        </w:rPr>
        <w:t>371-ФЗ Детский сад провел организационные мероприятия по</w:t>
      </w:r>
      <w:r>
        <w:rPr>
          <w:rFonts w:cs="Times New Roman"/>
          <w:color w:val="000000"/>
          <w:sz w:val="28"/>
          <w:szCs w:val="28"/>
        </w:rPr>
        <w:t> </w:t>
      </w:r>
      <w:r>
        <w:rPr>
          <w:rFonts w:cs="Times New Roman"/>
          <w:color w:val="000000"/>
          <w:sz w:val="28"/>
          <w:szCs w:val="28"/>
          <w:lang w:val="ru-RU"/>
        </w:rPr>
        <w:t>внедрению федеральной образовательной программы дошкольного образования, утвержденной приказом Минпросвещения России от</w:t>
      </w:r>
      <w:r>
        <w:rPr>
          <w:rFonts w:cs="Times New Roman"/>
          <w:color w:val="000000"/>
          <w:sz w:val="28"/>
          <w:szCs w:val="28"/>
        </w:rPr>
        <w:t> </w:t>
      </w:r>
      <w:r>
        <w:rPr>
          <w:rFonts w:cs="Times New Roman"/>
          <w:color w:val="000000"/>
          <w:sz w:val="28"/>
          <w:szCs w:val="28"/>
          <w:lang w:val="ru-RU"/>
        </w:rPr>
        <w:t>25.11.2022 №</w:t>
      </w:r>
      <w:r>
        <w:rPr>
          <w:rFonts w:cs="Times New Roman"/>
          <w:color w:val="000000"/>
          <w:sz w:val="28"/>
          <w:szCs w:val="28"/>
        </w:rPr>
        <w:t> </w:t>
      </w:r>
      <w:r>
        <w:rPr>
          <w:rFonts w:cs="Times New Roman"/>
          <w:color w:val="000000"/>
          <w:sz w:val="28"/>
          <w:szCs w:val="28"/>
          <w:lang w:val="ru-RU"/>
        </w:rPr>
        <w:t>1028 (далее</w:t>
      </w:r>
      <w:r>
        <w:rPr>
          <w:rFonts w:cs="Times New Roman"/>
          <w:color w:val="000000"/>
          <w:sz w:val="28"/>
          <w:szCs w:val="28"/>
        </w:rPr>
        <w:t> </w:t>
      </w:r>
      <w:r>
        <w:rPr>
          <w:rFonts w:cs="Times New Roman"/>
          <w:color w:val="000000"/>
          <w:sz w:val="28"/>
          <w:szCs w:val="28"/>
          <w:lang w:val="ru-RU"/>
        </w:rPr>
        <w:t>— ФОП</w:t>
      </w:r>
      <w:r>
        <w:rPr>
          <w:rFonts w:cs="Times New Roman"/>
          <w:color w:val="000000"/>
          <w:sz w:val="28"/>
          <w:szCs w:val="28"/>
        </w:rPr>
        <w:t> </w:t>
      </w:r>
      <w:r>
        <w:rPr>
          <w:rFonts w:cs="Times New Roman"/>
          <w:color w:val="000000"/>
          <w:sz w:val="28"/>
          <w:szCs w:val="28"/>
          <w:lang w:val="ru-RU"/>
        </w:rPr>
        <w:t>ДО),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утвержденной дорожной картой. Для этого создали рабочую группу в</w:t>
      </w:r>
      <w:r>
        <w:rPr>
          <w:rFonts w:cs="Times New Roman"/>
          <w:color w:val="000000"/>
          <w:sz w:val="28"/>
          <w:szCs w:val="28"/>
        </w:rPr>
        <w:t> </w:t>
      </w:r>
      <w:r>
        <w:rPr>
          <w:rFonts w:cs="Times New Roman"/>
          <w:color w:val="000000"/>
          <w:sz w:val="28"/>
          <w:szCs w:val="28"/>
          <w:lang w:val="ru-RU"/>
        </w:rPr>
        <w:t>составе директора, заместителя директора по УВР, воспитателей</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Результаты:</w:t>
      </w:r>
    </w:p>
    <w:p>
      <w:pPr>
        <w:pStyle w:val="Normal"/>
        <w:numPr>
          <w:ilvl w:val="0"/>
          <w:numId w:val="4"/>
        </w:numPr>
        <w:tabs>
          <w:tab w:val="clear" w:pos="720"/>
        </w:tabs>
        <w:spacing w:before="280" w:after="0"/>
        <w:ind w:firstLine="567" w:left="142"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утвердили новую основную образовательную программу дошкольного образования Детского сада (далее</w:t>
      </w:r>
      <w:r>
        <w:rPr>
          <w:rFonts w:cs="Times New Roman"/>
          <w:color w:val="000000"/>
          <w:sz w:val="28"/>
          <w:szCs w:val="28"/>
        </w:rPr>
        <w:t> </w:t>
      </w:r>
      <w:r>
        <w:rPr>
          <w:rFonts w:cs="Times New Roman"/>
          <w:color w:val="000000"/>
          <w:sz w:val="28"/>
          <w:szCs w:val="28"/>
          <w:lang w:val="ru-RU"/>
        </w:rPr>
        <w:t>— ООП</w:t>
      </w:r>
      <w:r>
        <w:rPr>
          <w:rFonts w:cs="Times New Roman"/>
          <w:color w:val="000000"/>
          <w:sz w:val="28"/>
          <w:szCs w:val="28"/>
        </w:rPr>
        <w:t> </w:t>
      </w:r>
      <w:r>
        <w:rPr>
          <w:rFonts w:cs="Times New Roman"/>
          <w:color w:val="000000"/>
          <w:sz w:val="28"/>
          <w:szCs w:val="28"/>
          <w:lang w:val="ru-RU"/>
        </w:rPr>
        <w:t>ДО), разработанную на</w:t>
      </w:r>
      <w:r>
        <w:rPr>
          <w:rFonts w:cs="Times New Roman"/>
          <w:color w:val="000000"/>
          <w:sz w:val="28"/>
          <w:szCs w:val="28"/>
        </w:rPr>
        <w:t> </w:t>
      </w:r>
      <w:r>
        <w:rPr>
          <w:rFonts w:cs="Times New Roman"/>
          <w:color w:val="000000"/>
          <w:sz w:val="28"/>
          <w:szCs w:val="28"/>
          <w:lang w:val="ru-RU"/>
        </w:rPr>
        <w:t>основе ФОП</w:t>
      </w:r>
      <w:r>
        <w:rPr>
          <w:rFonts w:cs="Times New Roman"/>
          <w:color w:val="000000"/>
          <w:sz w:val="28"/>
          <w:szCs w:val="28"/>
        </w:rPr>
        <w:t> </w:t>
      </w:r>
      <w:r>
        <w:rPr>
          <w:rFonts w:cs="Times New Roman"/>
          <w:color w:val="000000"/>
          <w:sz w:val="28"/>
          <w:szCs w:val="28"/>
          <w:lang w:val="ru-RU"/>
        </w:rPr>
        <w:t>ДО, и</w:t>
      </w:r>
      <w:r>
        <w:rPr>
          <w:rFonts w:cs="Times New Roman"/>
          <w:color w:val="000000"/>
          <w:sz w:val="28"/>
          <w:szCs w:val="28"/>
        </w:rPr>
        <w:t> </w:t>
      </w:r>
      <w:r>
        <w:rPr>
          <w:rFonts w:cs="Times New Roman"/>
          <w:color w:val="000000"/>
          <w:sz w:val="28"/>
          <w:szCs w:val="28"/>
          <w:lang w:val="ru-RU"/>
        </w:rPr>
        <w:t>ввели в</w:t>
      </w:r>
      <w:r>
        <w:rPr>
          <w:rFonts w:cs="Times New Roman"/>
          <w:color w:val="000000"/>
          <w:sz w:val="28"/>
          <w:szCs w:val="28"/>
        </w:rPr>
        <w:t> </w:t>
      </w:r>
      <w:r>
        <w:rPr>
          <w:rFonts w:cs="Times New Roman"/>
          <w:color w:val="000000"/>
          <w:sz w:val="28"/>
          <w:szCs w:val="28"/>
          <w:lang w:val="ru-RU"/>
        </w:rPr>
        <w:t>действие с 01.09.2023;</w:t>
      </w:r>
    </w:p>
    <w:p>
      <w:pPr>
        <w:pStyle w:val="Normal"/>
        <w:numPr>
          <w:ilvl w:val="0"/>
          <w:numId w:val="4"/>
        </w:numPr>
        <w:tabs>
          <w:tab w:val="clear" w:pos="720"/>
        </w:tabs>
        <w:spacing w:before="0" w:after="0"/>
        <w:ind w:firstLine="567" w:left="142"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скорректировали план-график повышения квалификации педагогических и</w:t>
      </w:r>
      <w:r>
        <w:rPr>
          <w:rFonts w:cs="Times New Roman"/>
          <w:color w:val="000000"/>
          <w:sz w:val="28"/>
          <w:szCs w:val="28"/>
        </w:rPr>
        <w:t> </w:t>
      </w:r>
      <w:r>
        <w:rPr>
          <w:rFonts w:cs="Times New Roman"/>
          <w:color w:val="000000"/>
          <w:sz w:val="28"/>
          <w:szCs w:val="28"/>
          <w:lang w:val="ru-RU"/>
        </w:rPr>
        <w:t>управленческих кадров и</w:t>
      </w:r>
      <w:r>
        <w:rPr>
          <w:rFonts w:cs="Times New Roman"/>
          <w:color w:val="000000"/>
          <w:sz w:val="28"/>
          <w:szCs w:val="28"/>
        </w:rPr>
        <w:t> </w:t>
      </w:r>
      <w:r>
        <w:rPr>
          <w:rFonts w:cs="Times New Roman"/>
          <w:color w:val="000000"/>
          <w:sz w:val="28"/>
          <w:szCs w:val="28"/>
          <w:lang w:val="ru-RU"/>
        </w:rPr>
        <w:t>запланировали обучение работников по</w:t>
      </w:r>
      <w:r>
        <w:rPr>
          <w:rFonts w:cs="Times New Roman"/>
          <w:color w:val="000000"/>
          <w:sz w:val="28"/>
          <w:szCs w:val="28"/>
        </w:rPr>
        <w:t> </w:t>
      </w:r>
      <w:r>
        <w:rPr>
          <w:rFonts w:cs="Times New Roman"/>
          <w:color w:val="000000"/>
          <w:sz w:val="28"/>
          <w:szCs w:val="28"/>
          <w:lang w:val="ru-RU"/>
        </w:rPr>
        <w:t>вопросам применения ФОП</w:t>
      </w:r>
      <w:r>
        <w:rPr>
          <w:rFonts w:cs="Times New Roman"/>
          <w:color w:val="000000"/>
          <w:sz w:val="28"/>
          <w:szCs w:val="28"/>
        </w:rPr>
        <w:t> </w:t>
      </w:r>
      <w:r>
        <w:rPr>
          <w:rFonts w:cs="Times New Roman"/>
          <w:color w:val="000000"/>
          <w:sz w:val="28"/>
          <w:szCs w:val="28"/>
          <w:lang w:val="ru-RU"/>
        </w:rPr>
        <w:t>ДО;</w:t>
      </w:r>
    </w:p>
    <w:p>
      <w:pPr>
        <w:pStyle w:val="Normal"/>
        <w:numPr>
          <w:ilvl w:val="0"/>
          <w:numId w:val="4"/>
        </w:numPr>
        <w:tabs>
          <w:tab w:val="clear" w:pos="720"/>
        </w:tabs>
        <w:spacing w:before="0" w:after="280"/>
        <w:ind w:firstLine="567" w:left="142" w:right="180"/>
        <w:jc w:val="both"/>
        <w:rPr>
          <w:rFonts w:ascii="Times New Roman" w:hAnsi="Times New Roman" w:cs="Times New Roman"/>
          <w:color w:val="000000"/>
          <w:sz w:val="28"/>
          <w:szCs w:val="28"/>
          <w:lang w:val="ru-RU"/>
        </w:rPr>
      </w:pPr>
      <w:r>
        <w:rPr>
          <w:rFonts w:cs="Times New Roman"/>
          <w:color w:val="000000"/>
          <w:sz w:val="28"/>
          <w:szCs w:val="28"/>
          <w:lang w:val="ru-RU"/>
        </w:rPr>
        <w:t>провели информационно-разъяснительную работу с</w:t>
      </w:r>
      <w:r>
        <w:rPr>
          <w:rFonts w:cs="Times New Roman"/>
          <w:color w:val="000000"/>
          <w:sz w:val="28"/>
          <w:szCs w:val="28"/>
        </w:rPr>
        <w:t> </w:t>
      </w:r>
      <w:r>
        <w:rPr>
          <w:rFonts w:cs="Times New Roman"/>
          <w:color w:val="000000"/>
          <w:sz w:val="28"/>
          <w:szCs w:val="28"/>
          <w:lang w:val="ru-RU"/>
        </w:rPr>
        <w:t>родителями (законными представителями) воспитанников.</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Детский сад посещают 16 воспитанников в</w:t>
      </w:r>
      <w:r>
        <w:rPr>
          <w:rFonts w:cs="Times New Roman"/>
          <w:color w:val="000000"/>
          <w:sz w:val="28"/>
          <w:szCs w:val="28"/>
        </w:rPr>
        <w:t> </w:t>
      </w:r>
      <w:r>
        <w:rPr>
          <w:rFonts w:cs="Times New Roman"/>
          <w:color w:val="000000"/>
          <w:sz w:val="28"/>
          <w:szCs w:val="28"/>
          <w:lang w:val="ru-RU"/>
        </w:rPr>
        <w:t>возрасте от</w:t>
      </w:r>
      <w:r>
        <w:rPr>
          <w:rFonts w:cs="Times New Roman"/>
          <w:color w:val="000000"/>
          <w:sz w:val="28"/>
          <w:szCs w:val="28"/>
        </w:rPr>
        <w:t> </w:t>
      </w:r>
      <w:r>
        <w:rPr>
          <w:rFonts w:cs="Times New Roman"/>
          <w:color w:val="000000"/>
          <w:sz w:val="28"/>
          <w:szCs w:val="28"/>
          <w:lang w:val="ru-RU"/>
        </w:rPr>
        <w:t>1,5 лет</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7</w:t>
      </w:r>
      <w:r>
        <w:rPr>
          <w:rFonts w:cs="Times New Roman"/>
          <w:color w:val="000000"/>
          <w:sz w:val="28"/>
          <w:szCs w:val="28"/>
        </w:rPr>
        <w:t> </w:t>
      </w:r>
      <w:r>
        <w:rPr>
          <w:rFonts w:cs="Times New Roman"/>
          <w:color w:val="000000"/>
          <w:sz w:val="28"/>
          <w:szCs w:val="28"/>
          <w:lang w:val="ru-RU"/>
        </w:rPr>
        <w:t>лет. В</w:t>
      </w:r>
      <w:r>
        <w:rPr>
          <w:rFonts w:cs="Times New Roman"/>
          <w:color w:val="000000"/>
          <w:sz w:val="28"/>
          <w:szCs w:val="28"/>
        </w:rPr>
        <w:t> </w:t>
      </w:r>
      <w:r>
        <w:rPr>
          <w:rFonts w:cs="Times New Roman"/>
          <w:color w:val="000000"/>
          <w:sz w:val="28"/>
          <w:szCs w:val="28"/>
          <w:lang w:val="ru-RU"/>
        </w:rPr>
        <w:t>Детском саду сформирована 1 разновозрастная</w:t>
      </w:r>
      <w:r>
        <w:rPr>
          <w:rFonts w:cs="Times New Roman"/>
          <w:color w:val="000000"/>
          <w:sz w:val="28"/>
          <w:szCs w:val="28"/>
        </w:rPr>
        <w:t> </w:t>
      </w:r>
      <w:r>
        <w:rPr>
          <w:rFonts w:cs="Times New Roman"/>
          <w:color w:val="000000"/>
          <w:sz w:val="28"/>
          <w:szCs w:val="28"/>
          <w:lang w:val="ru-RU"/>
        </w:rPr>
        <w:t xml:space="preserve">группа общеразвивающей направленности. </w:t>
      </w:r>
    </w:p>
    <w:p>
      <w:pPr>
        <w:pStyle w:val="Normal"/>
        <w:spacing w:before="280" w:after="280"/>
        <w:jc w:val="center"/>
        <w:rPr>
          <w:rFonts w:ascii="Times New Roman" w:hAnsi="Times New Roman" w:cs="Times New Roman"/>
          <w:color w:val="000000"/>
          <w:sz w:val="28"/>
          <w:szCs w:val="28"/>
          <w:lang w:val="ru-RU"/>
        </w:rPr>
      </w:pPr>
      <w:r>
        <w:rPr>
          <w:rFonts w:cs="Times New Roman"/>
          <w:b/>
          <w:bCs/>
          <w:color w:val="000000"/>
          <w:sz w:val="28"/>
          <w:szCs w:val="28"/>
          <w:lang w:val="ru-RU"/>
        </w:rPr>
        <w:t>Воспитательная работа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С</w:t>
      </w:r>
      <w:r>
        <w:rPr>
          <w:rFonts w:cs="Times New Roman"/>
          <w:color w:val="000000"/>
          <w:sz w:val="28"/>
          <w:szCs w:val="28"/>
        </w:rPr>
        <w:t> </w:t>
      </w:r>
      <w:r>
        <w:rPr>
          <w:rFonts w:cs="Times New Roman"/>
          <w:color w:val="000000"/>
          <w:sz w:val="28"/>
          <w:szCs w:val="28"/>
          <w:lang w:val="ru-RU"/>
        </w:rPr>
        <w:t>01.09.2021 Детский сад реализует рабочую программу воспитания и</w:t>
      </w:r>
      <w:r>
        <w:rPr>
          <w:rFonts w:cs="Times New Roman"/>
          <w:color w:val="000000"/>
          <w:sz w:val="28"/>
          <w:szCs w:val="28"/>
        </w:rPr>
        <w:t> </w:t>
      </w:r>
      <w:r>
        <w:rPr>
          <w:rFonts w:cs="Times New Roman"/>
          <w:color w:val="000000"/>
          <w:sz w:val="28"/>
          <w:szCs w:val="28"/>
          <w:lang w:val="ru-RU"/>
        </w:rPr>
        <w:t>календарный план воспитательной работы, которые являются частью основной образовательной программы дошкольного образования.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За</w:t>
      </w:r>
      <w:r>
        <w:rPr>
          <w:rFonts w:cs="Times New Roman"/>
          <w:color w:val="000000"/>
          <w:sz w:val="28"/>
          <w:szCs w:val="28"/>
        </w:rPr>
        <w:t> </w:t>
      </w:r>
      <w:r>
        <w:rPr>
          <w:rFonts w:cs="Times New Roman"/>
          <w:color w:val="000000"/>
          <w:sz w:val="28"/>
          <w:szCs w:val="28"/>
          <w:lang w:val="ru-RU"/>
        </w:rPr>
        <w:t>4 года реализации программы воспитания родители выражают удовлетворенность воспитательным процессом в</w:t>
      </w:r>
      <w:r>
        <w:rPr>
          <w:rFonts w:cs="Times New Roman"/>
          <w:color w:val="000000"/>
          <w:sz w:val="28"/>
          <w:szCs w:val="28"/>
        </w:rPr>
        <w:t> </w:t>
      </w:r>
      <w:r>
        <w:rPr>
          <w:rFonts w:cs="Times New Roman"/>
          <w:color w:val="000000"/>
          <w:sz w:val="28"/>
          <w:szCs w:val="28"/>
          <w:lang w:val="ru-RU"/>
        </w:rPr>
        <w:t>Детском саду, что отразилось на</w:t>
      </w:r>
      <w:r>
        <w:rPr>
          <w:rFonts w:cs="Times New Roman"/>
          <w:color w:val="000000"/>
          <w:sz w:val="28"/>
          <w:szCs w:val="28"/>
        </w:rPr>
        <w:t> </w:t>
      </w:r>
      <w:r>
        <w:rPr>
          <w:rFonts w:cs="Times New Roman"/>
          <w:color w:val="000000"/>
          <w:sz w:val="28"/>
          <w:szCs w:val="28"/>
          <w:lang w:val="ru-RU"/>
        </w:rPr>
        <w:t>результатах анкетирования, проведенного 15.12.2024. Вместе с</w:t>
      </w:r>
      <w:r>
        <w:rPr>
          <w:rFonts w:cs="Times New Roman"/>
          <w:color w:val="000000"/>
          <w:sz w:val="28"/>
          <w:szCs w:val="28"/>
        </w:rPr>
        <w:t> </w:t>
      </w:r>
      <w:r>
        <w:rPr>
          <w:rFonts w:cs="Times New Roman"/>
          <w:color w:val="000000"/>
          <w:sz w:val="28"/>
          <w:szCs w:val="28"/>
          <w:lang w:val="ru-RU"/>
        </w:rPr>
        <w:t>тем, родители высказали пожелания по</w:t>
      </w:r>
      <w:r>
        <w:rPr>
          <w:rFonts w:cs="Times New Roman"/>
          <w:color w:val="000000"/>
          <w:sz w:val="28"/>
          <w:szCs w:val="28"/>
        </w:rPr>
        <w:t> </w:t>
      </w:r>
      <w:r>
        <w:rPr>
          <w:rFonts w:cs="Times New Roman"/>
          <w:color w:val="000000"/>
          <w:sz w:val="28"/>
          <w:szCs w:val="28"/>
          <w:lang w:val="ru-RU"/>
        </w:rPr>
        <w:t>введению мероприятий в</w:t>
      </w:r>
      <w:r>
        <w:rPr>
          <w:rFonts w:cs="Times New Roman"/>
          <w:color w:val="000000"/>
          <w:sz w:val="28"/>
          <w:szCs w:val="28"/>
        </w:rPr>
        <w:t> </w:t>
      </w:r>
      <w:r>
        <w:rPr>
          <w:rFonts w:cs="Times New Roman"/>
          <w:color w:val="000000"/>
          <w:sz w:val="28"/>
          <w:szCs w:val="28"/>
          <w:lang w:val="ru-RU"/>
        </w:rPr>
        <w:t>календарный план воспитательной работы Детского сада, например</w:t>
      </w:r>
      <w:r>
        <w:rPr>
          <w:rFonts w:cs="Times New Roman"/>
          <w:color w:val="000000"/>
          <w:sz w:val="28"/>
          <w:szCs w:val="28"/>
        </w:rPr>
        <w:t> </w:t>
      </w:r>
      <w:r>
        <w:rPr>
          <w:rFonts w:cs="Times New Roman"/>
          <w:color w:val="000000"/>
          <w:sz w:val="28"/>
          <w:szCs w:val="28"/>
          <w:lang w:val="ru-RU"/>
        </w:rPr>
        <w:t>— проводить осенние и</w:t>
      </w:r>
      <w:r>
        <w:rPr>
          <w:rFonts w:cs="Times New Roman"/>
          <w:color w:val="000000"/>
          <w:sz w:val="28"/>
          <w:szCs w:val="28"/>
        </w:rPr>
        <w:t> </w:t>
      </w:r>
      <w:r>
        <w:rPr>
          <w:rFonts w:cs="Times New Roman"/>
          <w:color w:val="000000"/>
          <w:sz w:val="28"/>
          <w:szCs w:val="28"/>
          <w:lang w:val="ru-RU"/>
        </w:rPr>
        <w:t>зимние спортивные мероприятия на</w:t>
      </w:r>
      <w:r>
        <w:rPr>
          <w:rFonts w:cs="Times New Roman"/>
          <w:color w:val="000000"/>
          <w:sz w:val="28"/>
          <w:szCs w:val="28"/>
        </w:rPr>
        <w:t> </w:t>
      </w:r>
      <w:r>
        <w:rPr>
          <w:rFonts w:cs="Times New Roman"/>
          <w:color w:val="000000"/>
          <w:sz w:val="28"/>
          <w:szCs w:val="28"/>
          <w:lang w:val="ru-RU"/>
        </w:rPr>
        <w:t>открытом воздухе совместно с</w:t>
      </w:r>
      <w:r>
        <w:rPr>
          <w:rFonts w:cs="Times New Roman"/>
          <w:color w:val="000000"/>
          <w:sz w:val="28"/>
          <w:szCs w:val="28"/>
        </w:rPr>
        <w:t> </w:t>
      </w:r>
      <w:r>
        <w:rPr>
          <w:rFonts w:cs="Times New Roman"/>
          <w:color w:val="000000"/>
          <w:sz w:val="28"/>
          <w:szCs w:val="28"/>
          <w:lang w:val="ru-RU"/>
        </w:rPr>
        <w:t>родителями. Предложения родителей было рассмотрено и</w:t>
      </w:r>
      <w:r>
        <w:rPr>
          <w:rFonts w:cs="Times New Roman"/>
          <w:color w:val="000000"/>
          <w:sz w:val="28"/>
          <w:szCs w:val="28"/>
        </w:rPr>
        <w:t> </w:t>
      </w:r>
      <w:r>
        <w:rPr>
          <w:rFonts w:cs="Times New Roman"/>
          <w:color w:val="000000"/>
          <w:sz w:val="28"/>
          <w:szCs w:val="28"/>
          <w:lang w:val="ru-RU"/>
        </w:rPr>
        <w:t>при наличии возможностей Детского сада включены в</w:t>
      </w:r>
      <w:r>
        <w:rPr>
          <w:rFonts w:cs="Times New Roman"/>
          <w:color w:val="000000"/>
          <w:sz w:val="28"/>
          <w:szCs w:val="28"/>
        </w:rPr>
        <w:t> </w:t>
      </w:r>
      <w:r>
        <w:rPr>
          <w:rFonts w:cs="Times New Roman"/>
          <w:color w:val="000000"/>
          <w:sz w:val="28"/>
          <w:szCs w:val="28"/>
          <w:lang w:val="ru-RU"/>
        </w:rPr>
        <w:t>календарный план воспитательной работы на второе полугодие 2026</w:t>
      </w:r>
      <w:r>
        <w:rPr>
          <w:rFonts w:cs="Times New Roman"/>
          <w:color w:val="000000"/>
          <w:sz w:val="28"/>
          <w:szCs w:val="28"/>
        </w:rPr>
        <w:t> </w:t>
      </w:r>
      <w:r>
        <w:rPr>
          <w:rFonts w:cs="Times New Roman"/>
          <w:color w:val="000000"/>
          <w:sz w:val="28"/>
          <w:szCs w:val="28"/>
          <w:lang w:val="ru-RU"/>
        </w:rPr>
        <w:t>года.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Чтобы выбрать стратегию воспитательной работы, в</w:t>
      </w:r>
      <w:r>
        <w:rPr>
          <w:rFonts w:cs="Times New Roman"/>
          <w:color w:val="000000"/>
          <w:sz w:val="28"/>
          <w:szCs w:val="28"/>
        </w:rPr>
        <w:t> </w:t>
      </w:r>
      <w:r>
        <w:rPr>
          <w:rFonts w:cs="Times New Roman"/>
          <w:color w:val="000000"/>
          <w:sz w:val="28"/>
          <w:szCs w:val="28"/>
          <w:lang w:val="ru-RU"/>
        </w:rPr>
        <w:t>2025 году проводился анализ состава семей воспитанников.</w:t>
      </w:r>
    </w:p>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r>
      <w:r>
        <w:br w:type="page"/>
      </w:r>
    </w:p>
    <w:p>
      <w:pPr>
        <w:pStyle w:val="Normal"/>
        <w:spacing w:before="0" w:after="280"/>
        <w:ind w:firstLine="567"/>
        <w:rPr>
          <w:rFonts w:ascii="Times New Roman" w:hAnsi="Times New Roman" w:cs="Times New Roman"/>
          <w:color w:val="000000"/>
          <w:sz w:val="28"/>
          <w:szCs w:val="28"/>
        </w:rPr>
      </w:pPr>
      <w:r>
        <w:rPr>
          <w:rFonts w:cs="Times New Roman"/>
          <w:color w:val="000000"/>
          <w:sz w:val="28"/>
          <w:szCs w:val="28"/>
        </w:rPr>
        <w:t>Характеристика семей по составу</w:t>
      </w:r>
    </w:p>
    <w:tbl>
      <w:tblPr>
        <w:tblW w:w="9767" w:type="dxa"/>
        <w:jc w:val="left"/>
        <w:tblInd w:w="142" w:type="dxa"/>
        <w:tblLayout w:type="fixed"/>
        <w:tblCellMar>
          <w:top w:w="75" w:type="dxa"/>
          <w:left w:w="75" w:type="dxa"/>
          <w:bottom w:w="75" w:type="dxa"/>
          <w:right w:w="75" w:type="dxa"/>
        </w:tblCellMar>
        <w:tblLook w:val="0600"/>
      </w:tblPr>
      <w:tblGrid>
        <w:gridCol w:w="4037"/>
        <w:gridCol w:w="1992"/>
        <w:gridCol w:w="3738"/>
      </w:tblGrid>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Состав семьи</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Количество семей</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lang w:val="ru-RU"/>
              </w:rPr>
            </w:pPr>
            <w:r>
              <w:rPr>
                <w:rFonts w:cs="Times New Roman"/>
                <w:color w:val="000000"/>
                <w:sz w:val="28"/>
                <w:szCs w:val="28"/>
                <w:lang w:val="ru-RU"/>
              </w:rPr>
              <w:t>Процент от</w:t>
            </w:r>
            <w:r>
              <w:rPr>
                <w:rFonts w:cs="Times New Roman"/>
                <w:color w:val="000000"/>
                <w:sz w:val="28"/>
                <w:szCs w:val="28"/>
              </w:rPr>
              <w:t> </w:t>
            </w:r>
            <w:r>
              <w:rPr>
                <w:rFonts w:cs="Times New Roman"/>
                <w:color w:val="000000"/>
                <w:sz w:val="28"/>
                <w:szCs w:val="28"/>
                <w:lang w:val="ru-RU"/>
              </w:rPr>
              <w:t>общего количества семей воспитанников</w:t>
            </w:r>
          </w:p>
        </w:tc>
      </w:tr>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Полная</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9</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100%</w:t>
            </w:r>
          </w:p>
        </w:tc>
      </w:tr>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Неполная с матерью</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0%</w:t>
            </w:r>
          </w:p>
        </w:tc>
      </w:tr>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Неполная с отцом</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0%</w:t>
            </w:r>
          </w:p>
        </w:tc>
      </w:tr>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Оформлено опекунство</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ind w:hanging="57" w:left="57"/>
              <w:jc w:val="center"/>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left="57" w:right="57"/>
              <w:jc w:val="center"/>
              <w:rPr>
                <w:rFonts w:ascii="Times New Roman" w:hAnsi="Times New Roman" w:cs="Times New Roman"/>
                <w:sz w:val="28"/>
                <w:szCs w:val="28"/>
                <w:lang w:val="ru-RU"/>
              </w:rPr>
            </w:pPr>
            <w:r>
              <w:rPr>
                <w:rFonts w:cs="Times New Roman"/>
                <w:sz w:val="28"/>
                <w:szCs w:val="28"/>
                <w:lang w:val="ru-RU"/>
              </w:rPr>
              <w:t>0%</w:t>
            </w:r>
          </w:p>
        </w:tc>
      </w:tr>
    </w:tbl>
    <w:p>
      <w:pPr>
        <w:pStyle w:val="Normal"/>
        <w:spacing w:before="280" w:after="280"/>
        <w:ind w:firstLine="567"/>
        <w:rPr>
          <w:rFonts w:ascii="Times New Roman" w:hAnsi="Times New Roman" w:cs="Times New Roman"/>
          <w:color w:val="000000"/>
          <w:sz w:val="28"/>
          <w:szCs w:val="28"/>
        </w:rPr>
      </w:pPr>
      <w:r>
        <w:rPr>
          <w:rFonts w:cs="Times New Roman"/>
          <w:color w:val="000000"/>
          <w:sz w:val="28"/>
          <w:szCs w:val="28"/>
        </w:rPr>
        <w:t>Характеристика семей по количеству детей</w:t>
      </w:r>
    </w:p>
    <w:tbl>
      <w:tblPr>
        <w:tblW w:w="9767" w:type="dxa"/>
        <w:jc w:val="left"/>
        <w:tblInd w:w="142" w:type="dxa"/>
        <w:tblLayout w:type="fixed"/>
        <w:tblCellMar>
          <w:top w:w="75" w:type="dxa"/>
          <w:left w:w="75" w:type="dxa"/>
          <w:bottom w:w="75" w:type="dxa"/>
          <w:right w:w="75" w:type="dxa"/>
        </w:tblCellMar>
        <w:tblLook w:val="0600"/>
      </w:tblPr>
      <w:tblGrid>
        <w:gridCol w:w="4037"/>
        <w:gridCol w:w="1992"/>
        <w:gridCol w:w="3738"/>
      </w:tblGrid>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Количество детей в семье</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Количество семей</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Процент от</w:t>
            </w:r>
            <w:r>
              <w:rPr>
                <w:rFonts w:cs="Times New Roman"/>
                <w:color w:val="000000"/>
                <w:sz w:val="28"/>
                <w:szCs w:val="28"/>
              </w:rPr>
              <w:t> </w:t>
            </w:r>
            <w:r>
              <w:rPr>
                <w:rFonts w:cs="Times New Roman"/>
                <w:color w:val="000000"/>
                <w:sz w:val="28"/>
                <w:szCs w:val="28"/>
                <w:lang w:val="ru-RU"/>
              </w:rPr>
              <w:t>общего количества семей воспитанников</w:t>
            </w:r>
          </w:p>
        </w:tc>
      </w:tr>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Один ребенок</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737" w:left="57"/>
              <w:rPr>
                <w:rFonts w:ascii="Times New Roman" w:hAnsi="Times New Roman" w:cs="Times New Roman"/>
                <w:sz w:val="28"/>
                <w:szCs w:val="28"/>
                <w:lang w:val="ru-RU"/>
              </w:rPr>
            </w:pPr>
            <w:r>
              <w:rPr>
                <w:rFonts w:cs="Times New Roman"/>
                <w:sz w:val="28"/>
                <w:szCs w:val="28"/>
                <w:lang w:val="ru-RU"/>
              </w:rPr>
              <w:t>0</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1587" w:left="57" w:right="57"/>
              <w:rPr>
                <w:rFonts w:ascii="Times New Roman" w:hAnsi="Times New Roman" w:cs="Times New Roman"/>
                <w:sz w:val="28"/>
                <w:szCs w:val="28"/>
                <w:lang w:val="ru-RU"/>
              </w:rPr>
            </w:pPr>
            <w:r>
              <w:rPr>
                <w:rFonts w:cs="Times New Roman"/>
                <w:sz w:val="28"/>
                <w:szCs w:val="28"/>
                <w:lang w:val="ru-RU"/>
              </w:rPr>
              <w:t>0%</w:t>
            </w:r>
          </w:p>
        </w:tc>
      </w:tr>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Два ребенка</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737" w:left="57"/>
              <w:rPr>
                <w:rFonts w:ascii="Times New Roman" w:hAnsi="Times New Roman" w:cs="Times New Roman"/>
                <w:sz w:val="28"/>
                <w:szCs w:val="28"/>
                <w:lang w:val="ru-RU"/>
              </w:rPr>
            </w:pPr>
            <w:r>
              <w:rPr>
                <w:rFonts w:cs="Times New Roman"/>
                <w:sz w:val="28"/>
                <w:szCs w:val="28"/>
                <w:lang w:val="ru-RU"/>
              </w:rPr>
              <w:t>1</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1587" w:left="57" w:right="57"/>
              <w:rPr>
                <w:rFonts w:ascii="Times New Roman" w:hAnsi="Times New Roman" w:cs="Times New Roman"/>
                <w:sz w:val="28"/>
                <w:szCs w:val="28"/>
                <w:lang w:val="ru-RU"/>
              </w:rPr>
            </w:pPr>
            <w:r>
              <w:rPr>
                <w:rFonts w:cs="Times New Roman"/>
                <w:sz w:val="28"/>
                <w:szCs w:val="28"/>
                <w:lang w:val="ru-RU"/>
              </w:rPr>
              <w:t>11%</w:t>
            </w:r>
          </w:p>
        </w:tc>
      </w:tr>
      <w:tr>
        <w:trPr/>
        <w:tc>
          <w:tcPr>
            <w:tcW w:w="403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Три ребенка и более</w:t>
            </w:r>
          </w:p>
        </w:tc>
        <w:tc>
          <w:tcPr>
            <w:tcW w:w="1992"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737" w:left="57"/>
              <w:rPr>
                <w:rFonts w:ascii="Times New Roman" w:hAnsi="Times New Roman" w:cs="Times New Roman"/>
                <w:sz w:val="28"/>
                <w:szCs w:val="28"/>
                <w:lang w:val="ru-RU"/>
              </w:rPr>
            </w:pPr>
            <w:r>
              <w:rPr>
                <w:rFonts w:cs="Times New Roman"/>
                <w:sz w:val="28"/>
                <w:szCs w:val="28"/>
                <w:lang w:val="ru-RU"/>
              </w:rPr>
              <w:t>8</w:t>
            </w:r>
          </w:p>
        </w:tc>
        <w:tc>
          <w:tcPr>
            <w:tcW w:w="373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1587" w:left="57" w:right="57"/>
              <w:rPr>
                <w:rFonts w:ascii="Times New Roman" w:hAnsi="Times New Roman" w:cs="Times New Roman"/>
                <w:sz w:val="28"/>
                <w:szCs w:val="28"/>
                <w:lang w:val="ru-RU"/>
              </w:rPr>
            </w:pPr>
            <w:r>
              <w:rPr>
                <w:rFonts w:cs="Times New Roman"/>
                <w:sz w:val="28"/>
                <w:szCs w:val="28"/>
                <w:lang w:val="ru-RU"/>
              </w:rPr>
              <w:t>89%</w:t>
            </w:r>
          </w:p>
        </w:tc>
      </w:tr>
    </w:tbl>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Воспитательная работа строится с</w:t>
      </w:r>
      <w:r>
        <w:rPr>
          <w:rFonts w:cs="Times New Roman"/>
          <w:color w:val="000000"/>
          <w:sz w:val="28"/>
          <w:szCs w:val="28"/>
        </w:rPr>
        <w:t> </w:t>
      </w:r>
      <w:r>
        <w:rPr>
          <w:rFonts w:cs="Times New Roman"/>
          <w:color w:val="000000"/>
          <w:sz w:val="28"/>
          <w:szCs w:val="28"/>
          <w:lang w:val="ru-RU"/>
        </w:rPr>
        <w:t>учетом индивидуальных особенностей детей, с</w:t>
      </w:r>
      <w:r>
        <w:rPr>
          <w:rFonts w:cs="Times New Roman"/>
          <w:color w:val="000000"/>
          <w:sz w:val="28"/>
          <w:szCs w:val="28"/>
        </w:rPr>
        <w:t> </w:t>
      </w:r>
      <w:r>
        <w:rPr>
          <w:rFonts w:cs="Times New Roman"/>
          <w:color w:val="000000"/>
          <w:sz w:val="28"/>
          <w:szCs w:val="28"/>
          <w:lang w:val="ru-RU"/>
        </w:rPr>
        <w:t>использованием разнообразных форм и</w:t>
      </w:r>
      <w:r>
        <w:rPr>
          <w:rFonts w:cs="Times New Roman"/>
          <w:color w:val="000000"/>
          <w:sz w:val="28"/>
          <w:szCs w:val="28"/>
        </w:rPr>
        <w:t> </w:t>
      </w:r>
      <w:r>
        <w:rPr>
          <w:rFonts w:cs="Times New Roman"/>
          <w:color w:val="000000"/>
          <w:sz w:val="28"/>
          <w:szCs w:val="28"/>
          <w:lang w:val="ru-RU"/>
        </w:rPr>
        <w:t>методов, в</w:t>
      </w:r>
      <w:r>
        <w:rPr>
          <w:rFonts w:cs="Times New Roman"/>
          <w:color w:val="000000"/>
          <w:sz w:val="28"/>
          <w:szCs w:val="28"/>
        </w:rPr>
        <w:t> </w:t>
      </w:r>
      <w:r>
        <w:rPr>
          <w:rFonts w:cs="Times New Roman"/>
          <w:color w:val="000000"/>
          <w:sz w:val="28"/>
          <w:szCs w:val="28"/>
          <w:lang w:val="ru-RU"/>
        </w:rPr>
        <w:t>тесной взаимосвязи воспитателей, специалистов и</w:t>
      </w:r>
      <w:r>
        <w:rPr>
          <w:rFonts w:cs="Times New Roman"/>
          <w:color w:val="000000"/>
          <w:sz w:val="28"/>
          <w:szCs w:val="28"/>
        </w:rPr>
        <w:t> </w:t>
      </w:r>
      <w:r>
        <w:rPr>
          <w:rFonts w:cs="Times New Roman"/>
          <w:color w:val="000000"/>
          <w:sz w:val="28"/>
          <w:szCs w:val="28"/>
          <w:lang w:val="ru-RU"/>
        </w:rPr>
        <w:t>родителей. Детям из</w:t>
      </w:r>
      <w:r>
        <w:rPr>
          <w:rFonts w:cs="Times New Roman"/>
          <w:color w:val="000000"/>
          <w:sz w:val="28"/>
          <w:szCs w:val="28"/>
        </w:rPr>
        <w:t> </w:t>
      </w:r>
      <w:r>
        <w:rPr>
          <w:rFonts w:cs="Times New Roman"/>
          <w:color w:val="000000"/>
          <w:sz w:val="28"/>
          <w:szCs w:val="28"/>
          <w:lang w:val="ru-RU"/>
        </w:rPr>
        <w:t>неполных семей уделяется большее внимание в</w:t>
      </w:r>
      <w:r>
        <w:rPr>
          <w:rFonts w:cs="Times New Roman"/>
          <w:color w:val="000000"/>
          <w:sz w:val="28"/>
          <w:szCs w:val="28"/>
        </w:rPr>
        <w:t> </w:t>
      </w:r>
      <w:r>
        <w:rPr>
          <w:rFonts w:cs="Times New Roman"/>
          <w:color w:val="000000"/>
          <w:sz w:val="28"/>
          <w:szCs w:val="28"/>
          <w:lang w:val="ru-RU"/>
        </w:rPr>
        <w:t>первые месяцы после зачисления в</w:t>
      </w:r>
      <w:r>
        <w:rPr>
          <w:rFonts w:cs="Times New Roman"/>
          <w:color w:val="000000"/>
          <w:sz w:val="28"/>
          <w:szCs w:val="28"/>
        </w:rPr>
        <w:t> </w:t>
      </w:r>
      <w:r>
        <w:rPr>
          <w:rFonts w:cs="Times New Roman"/>
          <w:color w:val="000000"/>
          <w:sz w:val="28"/>
          <w:szCs w:val="28"/>
          <w:lang w:val="ru-RU"/>
        </w:rPr>
        <w:t>Детский сад.</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II</w:t>
      </w:r>
      <w:r>
        <w:rPr>
          <w:rFonts w:cs="Times New Roman"/>
          <w:b/>
          <w:bCs/>
          <w:color w:val="000000"/>
          <w:sz w:val="28"/>
          <w:szCs w:val="28"/>
          <w:lang w:val="ru-RU"/>
        </w:rPr>
        <w:t>. Оценка системы управления организации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Управление Детским садом осуществляется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действующим законодательством и</w:t>
      </w:r>
      <w:r>
        <w:rPr>
          <w:rFonts w:cs="Times New Roman"/>
          <w:color w:val="000000"/>
          <w:sz w:val="28"/>
          <w:szCs w:val="28"/>
        </w:rPr>
        <w:t> </w:t>
      </w:r>
      <w:r>
        <w:rPr>
          <w:rFonts w:cs="Times New Roman"/>
          <w:color w:val="000000"/>
          <w:sz w:val="28"/>
          <w:szCs w:val="28"/>
          <w:lang w:val="ru-RU"/>
        </w:rPr>
        <w:t>уставом Детского сада.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Управление Детским садом строится на</w:t>
      </w:r>
      <w:r>
        <w:rPr>
          <w:rFonts w:cs="Times New Roman"/>
          <w:color w:val="000000"/>
          <w:sz w:val="28"/>
          <w:szCs w:val="28"/>
        </w:rPr>
        <w:t> </w:t>
      </w:r>
      <w:r>
        <w:rPr>
          <w:rFonts w:cs="Times New Roman"/>
          <w:color w:val="000000"/>
          <w:sz w:val="28"/>
          <w:szCs w:val="28"/>
          <w:lang w:val="ru-RU"/>
        </w:rPr>
        <w:t>принципах единоначалия и</w:t>
      </w:r>
      <w:r>
        <w:rPr>
          <w:rFonts w:cs="Times New Roman"/>
          <w:color w:val="000000"/>
          <w:sz w:val="28"/>
          <w:szCs w:val="28"/>
        </w:rPr>
        <w:t> </w:t>
      </w:r>
      <w:r>
        <w:rPr>
          <w:rFonts w:cs="Times New Roman"/>
          <w:color w:val="000000"/>
          <w:sz w:val="28"/>
          <w:szCs w:val="28"/>
          <w:lang w:val="ru-RU"/>
        </w:rPr>
        <w:t>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w:t>
      </w:r>
      <w:r>
        <w:rPr>
          <w:rFonts w:cs="Times New Roman"/>
          <w:color w:val="000000"/>
          <w:sz w:val="28"/>
          <w:szCs w:val="28"/>
        </w:rPr>
        <w:t> </w:t>
      </w:r>
      <w:r>
        <w:rPr>
          <w:rFonts w:cs="Times New Roman"/>
          <w:color w:val="000000"/>
          <w:sz w:val="28"/>
          <w:szCs w:val="28"/>
          <w:lang w:val="ru-RU"/>
        </w:rPr>
        <w:t>— директор.</w:t>
      </w:r>
    </w:p>
    <w:p>
      <w:pPr>
        <w:pStyle w:val="Normal"/>
        <w:spacing w:before="280" w:after="280"/>
        <w:ind w:firstLine="567"/>
        <w:jc w:val="center"/>
        <w:rPr>
          <w:rFonts w:ascii="Times New Roman" w:hAnsi="Times New Roman" w:cs="Times New Roman"/>
          <w:color w:val="000000"/>
          <w:sz w:val="28"/>
          <w:szCs w:val="28"/>
          <w:lang w:val="ru-RU"/>
        </w:rPr>
      </w:pPr>
      <w:r>
        <w:rPr>
          <w:rFonts w:cs="Times New Roman"/>
          <w:color w:val="000000"/>
          <w:sz w:val="28"/>
          <w:szCs w:val="28"/>
          <w:lang w:val="ru-RU"/>
        </w:rPr>
        <w:t>Органы управления, действующие в</w:t>
      </w:r>
      <w:r>
        <w:rPr>
          <w:rFonts w:cs="Times New Roman"/>
          <w:color w:val="000000"/>
          <w:sz w:val="28"/>
          <w:szCs w:val="28"/>
        </w:rPr>
        <w:t> </w:t>
      </w:r>
      <w:r>
        <w:rPr>
          <w:rFonts w:cs="Times New Roman"/>
          <w:color w:val="000000"/>
          <w:sz w:val="28"/>
          <w:szCs w:val="28"/>
          <w:lang w:val="ru-RU"/>
        </w:rPr>
        <w:t>Детском саду</w:t>
      </w:r>
    </w:p>
    <w:tbl>
      <w:tblPr>
        <w:tblW w:w="9767" w:type="dxa"/>
        <w:jc w:val="left"/>
        <w:tblInd w:w="142" w:type="dxa"/>
        <w:tblLayout w:type="fixed"/>
        <w:tblCellMar>
          <w:top w:w="75" w:type="dxa"/>
          <w:left w:w="75" w:type="dxa"/>
          <w:bottom w:w="75" w:type="dxa"/>
          <w:right w:w="75" w:type="dxa"/>
        </w:tblCellMar>
        <w:tblLook w:val="0600"/>
      </w:tblPr>
      <w:tblGrid>
        <w:gridCol w:w="2411"/>
        <w:gridCol w:w="7356"/>
      </w:tblGrid>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b/>
                <w:bCs/>
                <w:color w:val="000000"/>
                <w:sz w:val="28"/>
                <w:szCs w:val="28"/>
              </w:rPr>
              <w:t>Наименование органа</w:t>
            </w:r>
          </w:p>
        </w:tc>
        <w:tc>
          <w:tcPr>
            <w:tcW w:w="735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rFonts w:ascii="Times New Roman" w:hAnsi="Times New Roman" w:cs="Times New Roman"/>
                <w:sz w:val="28"/>
                <w:szCs w:val="28"/>
              </w:rPr>
            </w:pPr>
            <w:r>
              <w:rPr>
                <w:rFonts w:cs="Times New Roman"/>
                <w:b/>
                <w:bCs/>
                <w:color w:val="000000"/>
                <w:sz w:val="28"/>
                <w:szCs w:val="28"/>
              </w:rPr>
              <w:t>Функции</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Директор</w:t>
            </w:r>
          </w:p>
        </w:tc>
        <w:tc>
          <w:tcPr>
            <w:tcW w:w="7356"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Контролирует работу и</w:t>
            </w:r>
            <w:r>
              <w:rPr>
                <w:rFonts w:cs="Times New Roman"/>
                <w:color w:val="000000"/>
                <w:sz w:val="28"/>
                <w:szCs w:val="28"/>
              </w:rPr>
              <w:t> </w:t>
            </w:r>
            <w:r>
              <w:rPr>
                <w:rFonts w:cs="Times New Roman"/>
                <w:color w:val="000000"/>
                <w:sz w:val="28"/>
                <w:szCs w:val="28"/>
                <w:lang w:val="ru-RU"/>
              </w:rPr>
              <w:t>обеспечивает эффективное взаимодействие структурных подразделений организации,</w:t>
            </w:r>
            <w:r>
              <w:rPr>
                <w:rFonts w:cs="Times New Roman"/>
                <w:sz w:val="28"/>
                <w:szCs w:val="28"/>
                <w:lang w:val="ru-RU"/>
              </w:rPr>
              <w:br/>
            </w:r>
            <w:r>
              <w:rPr>
                <w:rFonts w:cs="Times New Roman"/>
                <w:color w:val="000000"/>
                <w:sz w:val="28"/>
                <w:szCs w:val="28"/>
                <w:lang w:val="ru-RU"/>
              </w:rPr>
              <w:t>утверждает штатное расписание, отчетные документы организации, осуществляет общее руководство Детским садом</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Управляющий совет</w:t>
            </w:r>
          </w:p>
        </w:tc>
        <w:tc>
          <w:tcPr>
            <w:tcW w:w="7356" w:type="dxa"/>
            <w:tcBorders>
              <w:top w:val="single" w:sz="6" w:space="0" w:color="000000"/>
              <w:left w:val="single" w:sz="6" w:space="0" w:color="000000"/>
              <w:bottom w:val="single" w:sz="6" w:space="0" w:color="000000"/>
              <w:right w:val="single" w:sz="6" w:space="0" w:color="000000"/>
            </w:tcBorders>
          </w:tcPr>
          <w:p>
            <w:pPr>
              <w:pStyle w:val="Normal"/>
              <w:spacing w:before="0" w:after="280"/>
              <w:rPr>
                <w:rFonts w:ascii="Times New Roman" w:hAnsi="Times New Roman" w:cs="Times New Roman"/>
                <w:color w:val="000000"/>
                <w:sz w:val="28"/>
                <w:szCs w:val="28"/>
              </w:rPr>
            </w:pPr>
            <w:r>
              <w:rPr>
                <w:rFonts w:cs="Times New Roman"/>
                <w:color w:val="000000"/>
                <w:sz w:val="28"/>
                <w:szCs w:val="28"/>
              </w:rPr>
              <w:t>Рассматривает вопросы:</w:t>
            </w:r>
          </w:p>
          <w:p>
            <w:pPr>
              <w:pStyle w:val="Normal"/>
              <w:numPr>
                <w:ilvl w:val="0"/>
                <w:numId w:val="5"/>
              </w:numPr>
              <w:tabs>
                <w:tab w:val="clear" w:pos="720"/>
                <w:tab w:val="left" w:pos="436" w:leader="none"/>
              </w:tabs>
              <w:spacing w:before="280" w:after="0"/>
              <w:ind w:hanging="60" w:left="436" w:right="180"/>
              <w:contextualSpacing/>
              <w:rPr>
                <w:rFonts w:ascii="Times New Roman" w:hAnsi="Times New Roman" w:cs="Times New Roman"/>
                <w:color w:val="000000"/>
                <w:sz w:val="28"/>
                <w:szCs w:val="28"/>
              </w:rPr>
            </w:pPr>
            <w:r>
              <w:rPr>
                <w:rFonts w:cs="Times New Roman"/>
                <w:color w:val="000000"/>
                <w:sz w:val="28"/>
                <w:szCs w:val="28"/>
              </w:rPr>
              <w:t>развития образовательной организации;</w:t>
            </w:r>
          </w:p>
          <w:p>
            <w:pPr>
              <w:pStyle w:val="Normal"/>
              <w:numPr>
                <w:ilvl w:val="0"/>
                <w:numId w:val="5"/>
              </w:numPr>
              <w:tabs>
                <w:tab w:val="clear" w:pos="720"/>
                <w:tab w:val="left" w:pos="436" w:leader="none"/>
              </w:tabs>
              <w:spacing w:before="0" w:after="0"/>
              <w:ind w:hanging="60" w:left="436" w:right="180"/>
              <w:contextualSpacing/>
              <w:rPr>
                <w:rFonts w:ascii="Times New Roman" w:hAnsi="Times New Roman" w:cs="Times New Roman"/>
                <w:color w:val="000000"/>
                <w:sz w:val="28"/>
                <w:szCs w:val="28"/>
              </w:rPr>
            </w:pPr>
            <w:r>
              <w:rPr>
                <w:rFonts w:cs="Times New Roman"/>
                <w:color w:val="000000"/>
                <w:sz w:val="28"/>
                <w:szCs w:val="28"/>
              </w:rPr>
              <w:t>финансово-хозяйственной деятельности;</w:t>
            </w:r>
          </w:p>
          <w:p>
            <w:pPr>
              <w:pStyle w:val="Normal"/>
              <w:numPr>
                <w:ilvl w:val="0"/>
                <w:numId w:val="5"/>
              </w:numPr>
              <w:tabs>
                <w:tab w:val="clear" w:pos="720"/>
                <w:tab w:val="left" w:pos="436" w:leader="none"/>
              </w:tabs>
              <w:spacing w:before="0" w:after="280"/>
              <w:ind w:hanging="60" w:left="436" w:right="180"/>
              <w:rPr>
                <w:rFonts w:ascii="Times New Roman" w:hAnsi="Times New Roman" w:cs="Times New Roman"/>
                <w:color w:val="000000"/>
                <w:sz w:val="28"/>
                <w:szCs w:val="28"/>
              </w:rPr>
            </w:pPr>
            <w:r>
              <w:rPr>
                <w:rFonts w:cs="Times New Roman"/>
                <w:color w:val="000000"/>
                <w:sz w:val="28"/>
                <w:szCs w:val="28"/>
              </w:rPr>
              <w:t>материально-технического обеспечения</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Педагогический совет</w:t>
            </w:r>
          </w:p>
        </w:tc>
        <w:tc>
          <w:tcPr>
            <w:tcW w:w="7356" w:type="dxa"/>
            <w:tcBorders>
              <w:top w:val="single" w:sz="6" w:space="0" w:color="000000"/>
              <w:left w:val="single" w:sz="6" w:space="0" w:color="000000"/>
              <w:bottom w:val="single" w:sz="6" w:space="0" w:color="000000"/>
              <w:right w:val="single" w:sz="6" w:space="0" w:color="000000"/>
            </w:tcBorders>
          </w:tcPr>
          <w:p>
            <w:pPr>
              <w:pStyle w:val="Normal"/>
              <w:spacing w:before="0" w:after="280"/>
              <w:rPr>
                <w:rFonts w:ascii="Times New Roman" w:hAnsi="Times New Roman" w:cs="Times New Roman"/>
                <w:color w:val="000000"/>
                <w:sz w:val="28"/>
                <w:szCs w:val="28"/>
                <w:lang w:val="ru-RU"/>
              </w:rPr>
            </w:pPr>
            <w:r>
              <w:rPr>
                <w:rFonts w:cs="Times New Roman"/>
                <w:color w:val="000000"/>
                <w:sz w:val="28"/>
                <w:szCs w:val="28"/>
                <w:lang w:val="ru-RU"/>
              </w:rPr>
              <w:t>Осуществляет текущее руководство образовательной</w:t>
            </w:r>
            <w:r>
              <w:rPr>
                <w:rFonts w:cs="Times New Roman"/>
                <w:sz w:val="28"/>
                <w:szCs w:val="28"/>
                <w:lang w:val="ru-RU"/>
              </w:rPr>
              <w:br/>
            </w:r>
            <w:r>
              <w:rPr>
                <w:rFonts w:cs="Times New Roman"/>
                <w:color w:val="000000"/>
                <w:sz w:val="28"/>
                <w:szCs w:val="28"/>
                <w:lang w:val="ru-RU"/>
              </w:rPr>
              <w:t>деятельностью Детского сада, в</w:t>
            </w:r>
            <w:r>
              <w:rPr>
                <w:rFonts w:cs="Times New Roman"/>
                <w:color w:val="000000"/>
                <w:sz w:val="28"/>
                <w:szCs w:val="28"/>
              </w:rPr>
              <w:t> </w:t>
            </w:r>
            <w:r>
              <w:rPr>
                <w:rFonts w:cs="Times New Roman"/>
                <w:color w:val="000000"/>
                <w:sz w:val="28"/>
                <w:szCs w:val="28"/>
                <w:lang w:val="ru-RU"/>
              </w:rPr>
              <w:t>том числе рассматривает</w:t>
            </w:r>
            <w:r>
              <w:rPr>
                <w:rFonts w:cs="Times New Roman"/>
                <w:sz w:val="28"/>
                <w:szCs w:val="28"/>
                <w:lang w:val="ru-RU"/>
              </w:rPr>
              <w:br/>
            </w:r>
            <w:r>
              <w:rPr>
                <w:rFonts w:cs="Times New Roman"/>
                <w:color w:val="000000"/>
                <w:sz w:val="28"/>
                <w:szCs w:val="28"/>
                <w:lang w:val="ru-RU"/>
              </w:rPr>
              <w:t>вопросы:</w:t>
            </w:r>
          </w:p>
          <w:p>
            <w:pPr>
              <w:pStyle w:val="Normal"/>
              <w:numPr>
                <w:ilvl w:val="0"/>
                <w:numId w:val="6"/>
              </w:numPr>
              <w:tabs>
                <w:tab w:val="clear" w:pos="720"/>
              </w:tabs>
              <w:spacing w:before="280" w:after="0"/>
              <w:ind w:hanging="23" w:left="458" w:right="180"/>
              <w:contextualSpacing/>
              <w:rPr>
                <w:rFonts w:ascii="Times New Roman" w:hAnsi="Times New Roman" w:cs="Times New Roman"/>
                <w:color w:val="000000"/>
                <w:sz w:val="28"/>
                <w:szCs w:val="28"/>
              </w:rPr>
            </w:pPr>
            <w:r>
              <w:rPr>
                <w:rFonts w:cs="Times New Roman"/>
                <w:color w:val="000000"/>
                <w:sz w:val="28"/>
                <w:szCs w:val="28"/>
              </w:rPr>
              <w:t>развития образовательных услуг;</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rPr>
            </w:pPr>
            <w:r>
              <w:rPr>
                <w:rFonts w:cs="Times New Roman"/>
                <w:color w:val="000000"/>
                <w:sz w:val="28"/>
                <w:szCs w:val="28"/>
              </w:rPr>
              <w:t>регламентации образовательных отношений;</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rPr>
            </w:pPr>
            <w:r>
              <w:rPr>
                <w:rFonts w:cs="Times New Roman"/>
                <w:color w:val="000000"/>
                <w:sz w:val="28"/>
                <w:szCs w:val="28"/>
              </w:rPr>
              <w:t>разработки образовательных программ;</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lang w:val="ru-RU"/>
              </w:rPr>
            </w:pPr>
            <w:r>
              <w:rPr>
                <w:rFonts w:cs="Times New Roman"/>
                <w:color w:val="000000"/>
                <w:sz w:val="28"/>
                <w:szCs w:val="28"/>
                <w:lang w:val="ru-RU"/>
              </w:rPr>
              <w:t>выбора учебников, учебных пособий, средств обучения и воспитания;</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lang w:val="ru-RU"/>
              </w:rPr>
            </w:pPr>
            <w:r>
              <w:rPr>
                <w:rFonts w:cs="Times New Roman"/>
                <w:color w:val="000000"/>
                <w:sz w:val="28"/>
                <w:szCs w:val="28"/>
                <w:lang w:val="ru-RU"/>
              </w:rPr>
              <w:t>материально-технического обеспечения образовательного</w:t>
            </w:r>
            <w:r>
              <w:rPr>
                <w:rFonts w:cs="Times New Roman"/>
                <w:color w:val="000000"/>
                <w:sz w:val="28"/>
                <w:szCs w:val="28"/>
              </w:rPr>
              <w:t> </w:t>
            </w:r>
            <w:r>
              <w:rPr>
                <w:rFonts w:cs="Times New Roman"/>
                <w:color w:val="000000"/>
                <w:sz w:val="28"/>
                <w:szCs w:val="28"/>
                <w:lang w:val="ru-RU"/>
              </w:rPr>
              <w:t>процесса;</w:t>
            </w:r>
          </w:p>
          <w:p>
            <w:pPr>
              <w:pStyle w:val="Normal"/>
              <w:numPr>
                <w:ilvl w:val="0"/>
                <w:numId w:val="6"/>
              </w:numPr>
              <w:tabs>
                <w:tab w:val="clear" w:pos="720"/>
              </w:tabs>
              <w:spacing w:before="0" w:after="0"/>
              <w:ind w:hanging="23" w:left="458" w:right="180"/>
              <w:contextualSpacing/>
              <w:rPr>
                <w:rFonts w:ascii="Times New Roman" w:hAnsi="Times New Roman" w:cs="Times New Roman"/>
                <w:color w:val="000000"/>
                <w:sz w:val="28"/>
                <w:szCs w:val="28"/>
                <w:lang w:val="ru-RU"/>
              </w:rPr>
            </w:pPr>
            <w:r>
              <w:rPr>
                <w:rFonts w:cs="Times New Roman"/>
                <w:color w:val="000000"/>
                <w:sz w:val="28"/>
                <w:szCs w:val="28"/>
                <w:lang w:val="ru-RU"/>
              </w:rPr>
              <w:t>аттестации, повышении квалификации педагогических работников;</w:t>
            </w:r>
          </w:p>
          <w:p>
            <w:pPr>
              <w:pStyle w:val="Normal"/>
              <w:numPr>
                <w:ilvl w:val="0"/>
                <w:numId w:val="6"/>
              </w:numPr>
              <w:tabs>
                <w:tab w:val="clear" w:pos="720"/>
              </w:tabs>
              <w:spacing w:before="0" w:after="280"/>
              <w:ind w:hanging="23" w:left="458" w:right="180"/>
              <w:rPr>
                <w:rFonts w:ascii="Times New Roman" w:hAnsi="Times New Roman" w:cs="Times New Roman"/>
                <w:color w:val="000000"/>
                <w:sz w:val="28"/>
                <w:szCs w:val="28"/>
              </w:rPr>
            </w:pPr>
            <w:r>
              <w:rPr>
                <w:rFonts w:cs="Times New Roman"/>
                <w:color w:val="000000"/>
                <w:sz w:val="28"/>
                <w:szCs w:val="28"/>
              </w:rPr>
              <w:t>координации деятельности методических объединений</w:t>
            </w:r>
          </w:p>
        </w:tc>
      </w:tr>
      <w:tr>
        <w:trPr/>
        <w:tc>
          <w:tcPr>
            <w:tcW w:w="241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Общее собрание работников</w:t>
            </w:r>
          </w:p>
        </w:tc>
        <w:tc>
          <w:tcPr>
            <w:tcW w:w="7356" w:type="dxa"/>
            <w:tcBorders>
              <w:top w:val="single" w:sz="6" w:space="0" w:color="000000"/>
              <w:left w:val="single" w:sz="6" w:space="0" w:color="000000"/>
              <w:bottom w:val="single" w:sz="6" w:space="0" w:color="000000"/>
              <w:right w:val="single" w:sz="6" w:space="0" w:color="000000"/>
            </w:tcBorders>
          </w:tcPr>
          <w:p>
            <w:pPr>
              <w:pStyle w:val="Normal"/>
              <w:spacing w:before="0" w:after="280"/>
              <w:rPr>
                <w:rFonts w:ascii="Times New Roman" w:hAnsi="Times New Roman" w:cs="Times New Roman"/>
                <w:color w:val="000000"/>
                <w:sz w:val="28"/>
                <w:szCs w:val="28"/>
                <w:lang w:val="ru-RU"/>
              </w:rPr>
            </w:pPr>
            <w:r>
              <w:rPr>
                <w:rFonts w:cs="Times New Roman"/>
                <w:color w:val="000000"/>
                <w:sz w:val="28"/>
                <w:szCs w:val="28"/>
                <w:lang w:val="ru-RU"/>
              </w:rPr>
              <w:t>Реализует право работников участвовать в</w:t>
            </w:r>
            <w:r>
              <w:rPr>
                <w:rFonts w:cs="Times New Roman"/>
                <w:color w:val="000000"/>
                <w:sz w:val="28"/>
                <w:szCs w:val="28"/>
              </w:rPr>
              <w:t> </w:t>
            </w:r>
            <w:r>
              <w:rPr>
                <w:rFonts w:cs="Times New Roman"/>
                <w:color w:val="000000"/>
                <w:sz w:val="28"/>
                <w:szCs w:val="28"/>
                <w:lang w:val="ru-RU"/>
              </w:rPr>
              <w:t>управлении</w:t>
            </w:r>
            <w:r>
              <w:rPr>
                <w:rFonts w:cs="Times New Roman"/>
                <w:sz w:val="28"/>
                <w:szCs w:val="28"/>
                <w:lang w:val="ru-RU"/>
              </w:rPr>
              <w:br/>
            </w:r>
            <w:r>
              <w:rPr>
                <w:rFonts w:cs="Times New Roman"/>
                <w:color w:val="000000"/>
                <w:sz w:val="28"/>
                <w:szCs w:val="28"/>
                <w:lang w:val="ru-RU"/>
              </w:rPr>
              <w:t>образовательной организацией, в</w:t>
            </w:r>
            <w:r>
              <w:rPr>
                <w:rFonts w:cs="Times New Roman"/>
                <w:color w:val="000000"/>
                <w:sz w:val="28"/>
                <w:szCs w:val="28"/>
              </w:rPr>
              <w:t> </w:t>
            </w:r>
            <w:r>
              <w:rPr>
                <w:rFonts w:cs="Times New Roman"/>
                <w:color w:val="000000"/>
                <w:sz w:val="28"/>
                <w:szCs w:val="28"/>
                <w:lang w:val="ru-RU"/>
              </w:rPr>
              <w:t>том числе:</w:t>
            </w:r>
          </w:p>
          <w:p>
            <w:pPr>
              <w:pStyle w:val="Normal"/>
              <w:numPr>
                <w:ilvl w:val="0"/>
                <w:numId w:val="7"/>
              </w:numPr>
              <w:tabs>
                <w:tab w:val="clear" w:pos="720"/>
              </w:tabs>
              <w:spacing w:before="280" w:after="0"/>
              <w:ind w:hanging="6" w:left="436" w:right="180"/>
              <w:contextualSpacing/>
              <w:rPr>
                <w:rFonts w:ascii="Times New Roman" w:hAnsi="Times New Roman" w:cs="Times New Roman"/>
                <w:color w:val="000000"/>
                <w:sz w:val="28"/>
                <w:szCs w:val="28"/>
                <w:lang w:val="ru-RU"/>
              </w:rPr>
            </w:pPr>
            <w:r>
              <w:rPr>
                <w:rFonts w:cs="Times New Roman"/>
                <w:color w:val="000000"/>
                <w:sz w:val="28"/>
                <w:szCs w:val="28"/>
                <w:lang w:val="ru-RU"/>
              </w:rPr>
              <w:t>участвовать в</w:t>
            </w:r>
            <w:r>
              <w:rPr>
                <w:rFonts w:cs="Times New Roman"/>
                <w:color w:val="000000"/>
                <w:sz w:val="28"/>
                <w:szCs w:val="28"/>
              </w:rPr>
              <w:t> </w:t>
            </w:r>
            <w:r>
              <w:rPr>
                <w:rFonts w:cs="Times New Roman"/>
                <w:color w:val="000000"/>
                <w:sz w:val="28"/>
                <w:szCs w:val="28"/>
                <w:lang w:val="ru-RU"/>
              </w:rPr>
              <w:t>разработке и</w:t>
            </w:r>
            <w:r>
              <w:rPr>
                <w:rFonts w:cs="Times New Roman"/>
                <w:color w:val="000000"/>
                <w:sz w:val="28"/>
                <w:szCs w:val="28"/>
              </w:rPr>
              <w:t> </w:t>
            </w:r>
            <w:r>
              <w:rPr>
                <w:rFonts w:cs="Times New Roman"/>
                <w:color w:val="000000"/>
                <w:sz w:val="28"/>
                <w:szCs w:val="28"/>
                <w:lang w:val="ru-RU"/>
              </w:rPr>
              <w:t>принятии коллективного договора, Правил трудового распорядка, изменений и</w:t>
            </w:r>
            <w:r>
              <w:rPr>
                <w:rFonts w:cs="Times New Roman"/>
                <w:color w:val="000000"/>
                <w:sz w:val="28"/>
                <w:szCs w:val="28"/>
              </w:rPr>
              <w:t> </w:t>
            </w:r>
            <w:r>
              <w:rPr>
                <w:rFonts w:cs="Times New Roman"/>
                <w:color w:val="000000"/>
                <w:sz w:val="28"/>
                <w:szCs w:val="28"/>
                <w:lang w:val="ru-RU"/>
              </w:rPr>
              <w:t>дополнений к</w:t>
            </w:r>
            <w:r>
              <w:rPr>
                <w:rFonts w:cs="Times New Roman"/>
                <w:color w:val="000000"/>
                <w:sz w:val="28"/>
                <w:szCs w:val="28"/>
              </w:rPr>
              <w:t> </w:t>
            </w:r>
            <w:r>
              <w:rPr>
                <w:rFonts w:cs="Times New Roman"/>
                <w:color w:val="000000"/>
                <w:sz w:val="28"/>
                <w:szCs w:val="28"/>
                <w:lang w:val="ru-RU"/>
              </w:rPr>
              <w:t>ним;</w:t>
            </w:r>
          </w:p>
          <w:p>
            <w:pPr>
              <w:pStyle w:val="Normal"/>
              <w:numPr>
                <w:ilvl w:val="0"/>
                <w:numId w:val="7"/>
              </w:numPr>
              <w:tabs>
                <w:tab w:val="clear" w:pos="720"/>
              </w:tabs>
              <w:spacing w:before="0" w:after="0"/>
              <w:ind w:hanging="6" w:left="436" w:right="180"/>
              <w:contextualSpacing/>
              <w:rPr>
                <w:rFonts w:ascii="Times New Roman" w:hAnsi="Times New Roman" w:cs="Times New Roman"/>
                <w:color w:val="000000"/>
                <w:sz w:val="28"/>
                <w:szCs w:val="28"/>
                <w:lang w:val="ru-RU"/>
              </w:rPr>
            </w:pPr>
            <w:r>
              <w:rPr>
                <w:rFonts w:cs="Times New Roman"/>
                <w:color w:val="000000"/>
                <w:sz w:val="28"/>
                <w:szCs w:val="28"/>
                <w:lang w:val="ru-RU"/>
              </w:rPr>
              <w:t>принимать локальные акты, которые регламентируют деятельность образовательной организации и</w:t>
            </w:r>
            <w:r>
              <w:rPr>
                <w:rFonts w:cs="Times New Roman"/>
                <w:color w:val="000000"/>
                <w:sz w:val="28"/>
                <w:szCs w:val="28"/>
              </w:rPr>
              <w:t> </w:t>
            </w:r>
            <w:r>
              <w:rPr>
                <w:rFonts w:cs="Times New Roman"/>
                <w:color w:val="000000"/>
                <w:sz w:val="28"/>
                <w:szCs w:val="28"/>
                <w:lang w:val="ru-RU"/>
              </w:rPr>
              <w:t>связаны с</w:t>
            </w:r>
            <w:r>
              <w:rPr>
                <w:rFonts w:cs="Times New Roman"/>
                <w:color w:val="000000"/>
                <w:sz w:val="28"/>
                <w:szCs w:val="28"/>
              </w:rPr>
              <w:t> </w:t>
            </w:r>
            <w:r>
              <w:rPr>
                <w:rFonts w:cs="Times New Roman"/>
                <w:color w:val="000000"/>
                <w:sz w:val="28"/>
                <w:szCs w:val="28"/>
                <w:lang w:val="ru-RU"/>
              </w:rPr>
              <w:t>правами и</w:t>
            </w:r>
            <w:r>
              <w:rPr>
                <w:rFonts w:cs="Times New Roman"/>
                <w:color w:val="000000"/>
                <w:sz w:val="28"/>
                <w:szCs w:val="28"/>
              </w:rPr>
              <w:t> </w:t>
            </w:r>
            <w:r>
              <w:rPr>
                <w:rFonts w:cs="Times New Roman"/>
                <w:color w:val="000000"/>
                <w:sz w:val="28"/>
                <w:szCs w:val="28"/>
                <w:lang w:val="ru-RU"/>
              </w:rPr>
              <w:t>обязанностями работников;</w:t>
            </w:r>
          </w:p>
          <w:p>
            <w:pPr>
              <w:pStyle w:val="Normal"/>
              <w:numPr>
                <w:ilvl w:val="0"/>
                <w:numId w:val="7"/>
              </w:numPr>
              <w:tabs>
                <w:tab w:val="clear" w:pos="720"/>
              </w:tabs>
              <w:spacing w:before="0" w:after="0"/>
              <w:ind w:hanging="6" w:left="436" w:right="180"/>
              <w:contextualSpacing/>
              <w:rPr>
                <w:rFonts w:ascii="Times New Roman" w:hAnsi="Times New Roman" w:cs="Times New Roman"/>
                <w:color w:val="000000"/>
                <w:sz w:val="28"/>
                <w:szCs w:val="28"/>
                <w:lang w:val="ru-RU"/>
              </w:rPr>
            </w:pPr>
            <w:r>
              <w:rPr>
                <w:rFonts w:cs="Times New Roman"/>
                <w:color w:val="000000"/>
                <w:sz w:val="28"/>
                <w:szCs w:val="28"/>
                <w:lang w:val="ru-RU"/>
              </w:rPr>
              <w:t>разрешать конфликтные ситуации между работниками и</w:t>
            </w:r>
            <w:r>
              <w:rPr>
                <w:rFonts w:cs="Times New Roman"/>
                <w:color w:val="000000"/>
                <w:sz w:val="28"/>
                <w:szCs w:val="28"/>
              </w:rPr>
              <w:t> </w:t>
            </w:r>
            <w:r>
              <w:rPr>
                <w:rFonts w:cs="Times New Roman"/>
                <w:color w:val="000000"/>
                <w:sz w:val="28"/>
                <w:szCs w:val="28"/>
                <w:lang w:val="ru-RU"/>
              </w:rPr>
              <w:t>администрацией образовательной организации;</w:t>
            </w:r>
          </w:p>
          <w:p>
            <w:pPr>
              <w:pStyle w:val="Normal"/>
              <w:numPr>
                <w:ilvl w:val="0"/>
                <w:numId w:val="7"/>
              </w:numPr>
              <w:tabs>
                <w:tab w:val="clear" w:pos="720"/>
              </w:tabs>
              <w:spacing w:before="0" w:after="280"/>
              <w:ind w:hanging="6" w:left="436" w:right="180"/>
              <w:rPr>
                <w:rFonts w:ascii="Times New Roman" w:hAnsi="Times New Roman" w:cs="Times New Roman"/>
                <w:color w:val="000000"/>
                <w:sz w:val="28"/>
                <w:szCs w:val="28"/>
                <w:lang w:val="ru-RU"/>
              </w:rPr>
            </w:pPr>
            <w:r>
              <w:rPr>
                <w:rFonts w:cs="Times New Roman"/>
                <w:color w:val="000000"/>
                <w:sz w:val="28"/>
                <w:szCs w:val="28"/>
                <w:lang w:val="ru-RU"/>
              </w:rPr>
              <w:t>вносить предложения по</w:t>
            </w:r>
            <w:r>
              <w:rPr>
                <w:rFonts w:cs="Times New Roman"/>
                <w:color w:val="000000"/>
                <w:sz w:val="28"/>
                <w:szCs w:val="28"/>
              </w:rPr>
              <w:t> </w:t>
            </w:r>
            <w:r>
              <w:rPr>
                <w:rFonts w:cs="Times New Roman"/>
                <w:color w:val="000000"/>
                <w:sz w:val="28"/>
                <w:szCs w:val="28"/>
                <w:lang w:val="ru-RU"/>
              </w:rPr>
              <w:t>корректировке плана мероприятий организации, совершенствованию ее</w:t>
            </w:r>
            <w:r>
              <w:rPr>
                <w:rFonts w:cs="Times New Roman"/>
                <w:color w:val="000000"/>
                <w:sz w:val="28"/>
                <w:szCs w:val="28"/>
              </w:rPr>
              <w:t> </w:t>
            </w:r>
            <w:r>
              <w:rPr>
                <w:rFonts w:cs="Times New Roman"/>
                <w:color w:val="000000"/>
                <w:sz w:val="28"/>
                <w:szCs w:val="28"/>
                <w:lang w:val="ru-RU"/>
              </w:rPr>
              <w:t>работы и</w:t>
            </w:r>
            <w:r>
              <w:rPr>
                <w:rFonts w:cs="Times New Roman"/>
                <w:color w:val="000000"/>
                <w:sz w:val="28"/>
                <w:szCs w:val="28"/>
              </w:rPr>
              <w:t> </w:t>
            </w:r>
            <w:r>
              <w:rPr>
                <w:rFonts w:cs="Times New Roman"/>
                <w:color w:val="000000"/>
                <w:sz w:val="28"/>
                <w:szCs w:val="28"/>
                <w:lang w:val="ru-RU"/>
              </w:rPr>
              <w:t>развитию материальной базы</w:t>
            </w:r>
          </w:p>
        </w:tc>
      </w:tr>
    </w:tbl>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t>Структура и</w:t>
      </w:r>
      <w:r>
        <w:rPr>
          <w:rFonts w:cs="Times New Roman"/>
          <w:color w:val="000000"/>
          <w:sz w:val="28"/>
          <w:szCs w:val="28"/>
        </w:rPr>
        <w:t> </w:t>
      </w:r>
      <w:r>
        <w:rPr>
          <w:rFonts w:cs="Times New Roman"/>
          <w:color w:val="000000"/>
          <w:sz w:val="28"/>
          <w:szCs w:val="28"/>
          <w:lang w:val="ru-RU"/>
        </w:rPr>
        <w:t>система управления соответствуют специфике деятельности Детского сада.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с 2022 года детский сад внедряет электронный документооборот в систему управления организацией. По итогам года работники отмечают, что стало проще работать с документацией, в том числе систематизировать ее и отслеживать сроки исполнения и хранения документов. С сентября 2022 года успешно апробировали функцию заключения трудовых договоров через платформ «Работа в России». В 2026 году планируем продолжить ее использовать для заключения гражданско-правовых договоров.</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III</w:t>
      </w:r>
      <w:r>
        <w:rPr>
          <w:rFonts w:cs="Times New Roman"/>
          <w:b/>
          <w:bCs/>
          <w:color w:val="000000"/>
          <w:sz w:val="28"/>
          <w:szCs w:val="28"/>
          <w:lang w:val="ru-RU"/>
        </w:rPr>
        <w:t>. Оценка содержания и</w:t>
      </w:r>
      <w:r>
        <w:rPr>
          <w:rFonts w:cs="Times New Roman"/>
          <w:b/>
          <w:bCs/>
          <w:color w:val="000000"/>
          <w:sz w:val="28"/>
          <w:szCs w:val="28"/>
        </w:rPr>
        <w:t> </w:t>
      </w:r>
      <w:r>
        <w:rPr>
          <w:rFonts w:cs="Times New Roman"/>
          <w:b/>
          <w:bCs/>
          <w:color w:val="000000"/>
          <w:sz w:val="28"/>
          <w:szCs w:val="28"/>
          <w:lang w:val="ru-RU"/>
        </w:rPr>
        <w:t>качества подготовки обучающихся</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Реализуемая в МОУ «Ладва-Веткинская ООШ №7» основная общеобразовательная программа дошкольного образования определяет цель, задачи, планируемые результаты, содержание и организацию образовательного процесса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 Образовательный процесс строится с учетом контингента воспитанников, их индивидуальных и возрастных особенностей в соответствии с требованиями образовательных программ. При организации образовательного процесса учитываются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детей. </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Образовательный процесс включает в себя: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конструирования, восприятия художественной литературы и фольклора, музыкальной, изобразительной, двигательной); образовательную деятельность, осуществляемую в ходе режимных моментов; самостоятельную деятельность детей; индивидуальную работу с детьми; взаимодействие с семьями воспитанников. Построение образовательного процесса основывалось на адекватных возрасту формах работы с детьми. В основу организации образовательного процесса положен комплексно - тематический принцип планирования. В образовательном процессе педагогами использовались образовательные технологии: здоровьесберегающие, игровые, проектные, информационно-коммуникационные технологии. Организация образовательного процесса регламентируется режимом дня, учебным планом, годовым календарным учебным графиком, расписанием организованной образовательной деятельности. </w:t>
      </w:r>
    </w:p>
    <w:p>
      <w:pPr>
        <w:pStyle w:val="Normal"/>
        <w:spacing w:before="280" w:after="280"/>
        <w:ind w:firstLine="567"/>
        <w:rPr>
          <w:rFonts w:ascii="Times New Roman" w:hAnsi="Times New Roman" w:cs="Times New Roman"/>
          <w:color w:val="000000"/>
          <w:sz w:val="28"/>
          <w:szCs w:val="28"/>
        </w:rPr>
      </w:pPr>
      <w:r>
        <w:rPr>
          <w:rFonts w:cs="Times New Roman"/>
          <w:color w:val="000000"/>
          <w:sz w:val="28"/>
          <w:szCs w:val="28"/>
          <w:lang w:val="ru-RU"/>
        </w:rPr>
        <w:t>Уровень развития детей анализируется по</w:t>
      </w:r>
      <w:r>
        <w:rPr>
          <w:rFonts w:cs="Times New Roman"/>
          <w:color w:val="000000"/>
          <w:sz w:val="28"/>
          <w:szCs w:val="28"/>
        </w:rPr>
        <w:t> </w:t>
      </w:r>
      <w:r>
        <w:rPr>
          <w:rFonts w:cs="Times New Roman"/>
          <w:color w:val="000000"/>
          <w:sz w:val="28"/>
          <w:szCs w:val="28"/>
          <w:lang w:val="ru-RU"/>
        </w:rPr>
        <w:t xml:space="preserve">итогам педагогической диагностики. </w:t>
      </w:r>
      <w:r>
        <w:rPr>
          <w:rFonts w:cs="Times New Roman"/>
          <w:color w:val="000000"/>
          <w:sz w:val="28"/>
          <w:szCs w:val="28"/>
        </w:rPr>
        <w:t>Формы проведения диагностики:</w:t>
      </w:r>
    </w:p>
    <w:p>
      <w:pPr>
        <w:pStyle w:val="Normal"/>
        <w:numPr>
          <w:ilvl w:val="0"/>
          <w:numId w:val="8"/>
        </w:numPr>
        <w:spacing w:before="28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диагностические занятия (по</w:t>
      </w:r>
      <w:r>
        <w:rPr>
          <w:rFonts w:cs="Times New Roman"/>
          <w:color w:val="000000"/>
          <w:sz w:val="28"/>
          <w:szCs w:val="28"/>
        </w:rPr>
        <w:t> </w:t>
      </w:r>
      <w:r>
        <w:rPr>
          <w:rFonts w:cs="Times New Roman"/>
          <w:color w:val="000000"/>
          <w:sz w:val="28"/>
          <w:szCs w:val="28"/>
          <w:lang w:val="ru-RU"/>
        </w:rPr>
        <w:t>каждому разделу программы);</w:t>
      </w:r>
    </w:p>
    <w:p>
      <w:pPr>
        <w:pStyle w:val="Normal"/>
        <w:numPr>
          <w:ilvl w:val="0"/>
          <w:numId w:val="8"/>
        </w:numPr>
        <w:spacing w:before="0" w:after="0"/>
        <w:ind w:firstLine="567" w:left="780" w:right="180"/>
        <w:contextualSpacing/>
        <w:rPr>
          <w:rFonts w:ascii="Times New Roman" w:hAnsi="Times New Roman" w:cs="Times New Roman"/>
          <w:color w:val="000000"/>
          <w:sz w:val="28"/>
          <w:szCs w:val="28"/>
        </w:rPr>
      </w:pPr>
      <w:r>
        <w:rPr>
          <w:rFonts w:cs="Times New Roman"/>
          <w:color w:val="000000"/>
          <w:sz w:val="28"/>
          <w:szCs w:val="28"/>
        </w:rPr>
        <w:t>диагностические срезы;</w:t>
      </w:r>
    </w:p>
    <w:p>
      <w:pPr>
        <w:pStyle w:val="Normal"/>
        <w:numPr>
          <w:ilvl w:val="0"/>
          <w:numId w:val="8"/>
        </w:numPr>
        <w:spacing w:before="0" w:after="280"/>
        <w:ind w:firstLine="567" w:left="780" w:right="180"/>
        <w:rPr>
          <w:rFonts w:ascii="Times New Roman" w:hAnsi="Times New Roman" w:cs="Times New Roman"/>
          <w:color w:val="000000"/>
          <w:sz w:val="28"/>
          <w:szCs w:val="28"/>
        </w:rPr>
      </w:pPr>
      <w:r>
        <w:rPr>
          <w:rFonts w:cs="Times New Roman"/>
          <w:color w:val="000000"/>
          <w:sz w:val="28"/>
          <w:szCs w:val="28"/>
        </w:rPr>
        <w:t>наблюдения, итоговые занятия.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Разработаны диагностические карты освоения ООП ДО</w:t>
      </w:r>
      <w:r>
        <w:rPr>
          <w:rFonts w:cs="Times New Roman"/>
          <w:color w:val="000000"/>
          <w:sz w:val="28"/>
          <w:szCs w:val="28"/>
        </w:rPr>
        <w:t> </w:t>
      </w: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каждой возрастной группе. Карты включают анализ уровня развития воспитанников в</w:t>
      </w:r>
      <w:r>
        <w:rPr>
          <w:rFonts w:cs="Times New Roman"/>
          <w:color w:val="000000"/>
          <w:sz w:val="28"/>
          <w:szCs w:val="28"/>
        </w:rPr>
        <w:t> </w:t>
      </w:r>
      <w:r>
        <w:rPr>
          <w:rFonts w:cs="Times New Roman"/>
          <w:color w:val="000000"/>
          <w:sz w:val="28"/>
          <w:szCs w:val="28"/>
          <w:lang w:val="ru-RU"/>
        </w:rPr>
        <w:t>рамках целевых ориентиров дошкольного образования и</w:t>
      </w:r>
      <w:r>
        <w:rPr>
          <w:rFonts w:cs="Times New Roman"/>
          <w:color w:val="000000"/>
          <w:sz w:val="28"/>
          <w:szCs w:val="28"/>
        </w:rPr>
        <w:t> </w:t>
      </w:r>
      <w:r>
        <w:rPr>
          <w:rFonts w:cs="Times New Roman"/>
          <w:color w:val="000000"/>
          <w:sz w:val="28"/>
          <w:szCs w:val="28"/>
          <w:lang w:val="ru-RU"/>
        </w:rPr>
        <w:t>качества освоения образовательных областей. Так, результаты качества освоения ООП ДО</w:t>
      </w:r>
      <w:r>
        <w:rPr>
          <w:rFonts w:cs="Times New Roman"/>
          <w:color w:val="000000"/>
          <w:sz w:val="28"/>
          <w:szCs w:val="28"/>
        </w:rPr>
        <w:t> </w:t>
      </w:r>
      <w:r>
        <w:rPr>
          <w:rFonts w:cs="Times New Roman"/>
          <w:color w:val="000000"/>
          <w:sz w:val="28"/>
          <w:szCs w:val="28"/>
          <w:lang w:val="ru-RU"/>
        </w:rPr>
        <w:t>на</w:t>
      </w:r>
      <w:r>
        <w:rPr>
          <w:rFonts w:cs="Times New Roman"/>
          <w:color w:val="000000"/>
          <w:sz w:val="28"/>
          <w:szCs w:val="28"/>
        </w:rPr>
        <w:t> </w:t>
      </w:r>
      <w:r>
        <w:rPr>
          <w:rFonts w:cs="Times New Roman"/>
          <w:color w:val="000000"/>
          <w:sz w:val="28"/>
          <w:szCs w:val="28"/>
          <w:lang w:val="ru-RU"/>
        </w:rPr>
        <w:t>конец 2025 года выглядят следующим образом:</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июне 2025 года педагоги Детского сада проводили обследование воспитанников подготовительной группы на</w:t>
      </w:r>
      <w:r>
        <w:rPr>
          <w:rFonts w:cs="Times New Roman"/>
          <w:color w:val="000000"/>
          <w:sz w:val="28"/>
          <w:szCs w:val="28"/>
        </w:rPr>
        <w:t> </w:t>
      </w:r>
      <w:r>
        <w:rPr>
          <w:rFonts w:cs="Times New Roman"/>
          <w:color w:val="000000"/>
          <w:sz w:val="28"/>
          <w:szCs w:val="28"/>
          <w:lang w:val="ru-RU"/>
        </w:rPr>
        <w:t>предмет оценки сформированности предпосылок к</w:t>
      </w:r>
      <w:r>
        <w:rPr>
          <w:rFonts w:cs="Times New Roman"/>
          <w:color w:val="000000"/>
          <w:sz w:val="28"/>
          <w:szCs w:val="28"/>
        </w:rPr>
        <w:t> </w:t>
      </w:r>
      <w:r>
        <w:rPr>
          <w:rFonts w:cs="Times New Roman"/>
          <w:color w:val="000000"/>
          <w:sz w:val="28"/>
          <w:szCs w:val="28"/>
          <w:lang w:val="ru-RU"/>
        </w:rPr>
        <w:t>учебной деятельности в</w:t>
      </w:r>
      <w:r>
        <w:rPr>
          <w:rFonts w:cs="Times New Roman"/>
          <w:color w:val="000000"/>
          <w:sz w:val="28"/>
          <w:szCs w:val="28"/>
        </w:rPr>
        <w:t> </w:t>
      </w:r>
      <w:r>
        <w:rPr>
          <w:rFonts w:cs="Times New Roman"/>
          <w:color w:val="000000"/>
          <w:sz w:val="28"/>
          <w:szCs w:val="28"/>
          <w:lang w:val="ru-RU"/>
        </w:rPr>
        <w:t>количестве 4</w:t>
      </w:r>
      <w:r>
        <w:rPr>
          <w:rFonts w:cs="Times New Roman"/>
          <w:color w:val="000000"/>
          <w:sz w:val="28"/>
          <w:szCs w:val="28"/>
        </w:rPr>
        <w:t> </w:t>
      </w:r>
      <w:r>
        <w:rPr>
          <w:rFonts w:cs="Times New Roman"/>
          <w:color w:val="000000"/>
          <w:sz w:val="28"/>
          <w:szCs w:val="28"/>
          <w:lang w:val="ru-RU"/>
        </w:rPr>
        <w:t>человек. Задания позволили оценить уровень сформированности предпосылок к</w:t>
      </w:r>
      <w:r>
        <w:rPr>
          <w:rFonts w:cs="Times New Roman"/>
          <w:color w:val="000000"/>
          <w:sz w:val="28"/>
          <w:szCs w:val="28"/>
        </w:rPr>
        <w:t> </w:t>
      </w:r>
      <w:r>
        <w:rPr>
          <w:rFonts w:cs="Times New Roman"/>
          <w:color w:val="000000"/>
          <w:sz w:val="28"/>
          <w:szCs w:val="28"/>
          <w:lang w:val="ru-RU"/>
        </w:rPr>
        <w:t>учебной деятельности: возможность работать в</w:t>
      </w:r>
      <w:r>
        <w:rPr>
          <w:rFonts w:cs="Times New Roman"/>
          <w:color w:val="000000"/>
          <w:sz w:val="28"/>
          <w:szCs w:val="28"/>
        </w:rPr>
        <w:t> </w:t>
      </w:r>
      <w:r>
        <w:rPr>
          <w:rFonts w:cs="Times New Roman"/>
          <w:color w:val="000000"/>
          <w:sz w:val="28"/>
          <w:szCs w:val="28"/>
          <w:lang w:val="ru-RU"/>
        </w:rPr>
        <w:t>соответствии с</w:t>
      </w:r>
      <w:r>
        <w:rPr>
          <w:rFonts w:cs="Times New Roman"/>
          <w:color w:val="000000"/>
          <w:sz w:val="28"/>
          <w:szCs w:val="28"/>
        </w:rPr>
        <w:t> </w:t>
      </w:r>
      <w:r>
        <w:rPr>
          <w:rFonts w:cs="Times New Roman"/>
          <w:color w:val="000000"/>
          <w:sz w:val="28"/>
          <w:szCs w:val="28"/>
          <w:lang w:val="ru-RU"/>
        </w:rPr>
        <w:t>фронтальной инструкцией (удержание алгоритма деятельности), умение самостоятельно действовать по</w:t>
      </w:r>
      <w:r>
        <w:rPr>
          <w:rFonts w:cs="Times New Roman"/>
          <w:color w:val="000000"/>
          <w:sz w:val="28"/>
          <w:szCs w:val="28"/>
        </w:rPr>
        <w:t> </w:t>
      </w:r>
      <w:r>
        <w:rPr>
          <w:rFonts w:cs="Times New Roman"/>
          <w:color w:val="000000"/>
          <w:sz w:val="28"/>
          <w:szCs w:val="28"/>
          <w:lang w:val="ru-RU"/>
        </w:rPr>
        <w:t>образцу и</w:t>
      </w:r>
      <w:r>
        <w:rPr>
          <w:rFonts w:cs="Times New Roman"/>
          <w:color w:val="000000"/>
          <w:sz w:val="28"/>
          <w:szCs w:val="28"/>
        </w:rPr>
        <w:t> </w:t>
      </w:r>
      <w:r>
        <w:rPr>
          <w:rFonts w:cs="Times New Roman"/>
          <w:color w:val="000000"/>
          <w:sz w:val="28"/>
          <w:szCs w:val="28"/>
          <w:lang w:val="ru-RU"/>
        </w:rPr>
        <w:t>осуществлять контроль, обладать определенным уровнем работоспособности, а</w:t>
      </w:r>
      <w:r>
        <w:rPr>
          <w:rFonts w:cs="Times New Roman"/>
          <w:color w:val="000000"/>
          <w:sz w:val="28"/>
          <w:szCs w:val="28"/>
        </w:rPr>
        <w:t> </w:t>
      </w:r>
      <w:r>
        <w:rPr>
          <w:rFonts w:cs="Times New Roman"/>
          <w:color w:val="000000"/>
          <w:sz w:val="28"/>
          <w:szCs w:val="28"/>
          <w:lang w:val="ru-RU"/>
        </w:rPr>
        <w:t>также вовремя остановиться в</w:t>
      </w:r>
      <w:r>
        <w:rPr>
          <w:rFonts w:cs="Times New Roman"/>
          <w:color w:val="000000"/>
          <w:sz w:val="28"/>
          <w:szCs w:val="28"/>
        </w:rPr>
        <w:t> </w:t>
      </w:r>
      <w:r>
        <w:rPr>
          <w:rFonts w:cs="Times New Roman"/>
          <w:color w:val="000000"/>
          <w:sz w:val="28"/>
          <w:szCs w:val="28"/>
          <w:lang w:val="ru-RU"/>
        </w:rPr>
        <w:t>выполнении того или иного задания и</w:t>
      </w:r>
      <w:r>
        <w:rPr>
          <w:rFonts w:cs="Times New Roman"/>
          <w:color w:val="000000"/>
          <w:sz w:val="28"/>
          <w:szCs w:val="28"/>
        </w:rPr>
        <w:t> </w:t>
      </w:r>
      <w:r>
        <w:rPr>
          <w:rFonts w:cs="Times New Roman"/>
          <w:color w:val="000000"/>
          <w:sz w:val="28"/>
          <w:szCs w:val="28"/>
          <w:lang w:val="ru-RU"/>
        </w:rPr>
        <w:t>переключиться на</w:t>
      </w:r>
      <w:r>
        <w:rPr>
          <w:rFonts w:cs="Times New Roman"/>
          <w:color w:val="000000"/>
          <w:sz w:val="28"/>
          <w:szCs w:val="28"/>
        </w:rPr>
        <w:t> </w:t>
      </w:r>
      <w:r>
        <w:rPr>
          <w:rFonts w:cs="Times New Roman"/>
          <w:color w:val="000000"/>
          <w:sz w:val="28"/>
          <w:szCs w:val="28"/>
          <w:lang w:val="ru-RU"/>
        </w:rPr>
        <w:t>выполнение следующего, возможностей распределения и</w:t>
      </w:r>
      <w:r>
        <w:rPr>
          <w:rFonts w:cs="Times New Roman"/>
          <w:color w:val="000000"/>
          <w:sz w:val="28"/>
          <w:szCs w:val="28"/>
        </w:rPr>
        <w:t> </w:t>
      </w:r>
      <w:r>
        <w:rPr>
          <w:rFonts w:cs="Times New Roman"/>
          <w:color w:val="000000"/>
          <w:sz w:val="28"/>
          <w:szCs w:val="28"/>
          <w:lang w:val="ru-RU"/>
        </w:rPr>
        <w:t>переключения внимания, работоспособности, темпа, целенаправленности деятельности и</w:t>
      </w:r>
      <w:r>
        <w:rPr>
          <w:rFonts w:cs="Times New Roman"/>
          <w:color w:val="000000"/>
          <w:sz w:val="28"/>
          <w:szCs w:val="28"/>
        </w:rPr>
        <w:t> </w:t>
      </w:r>
      <w:r>
        <w:rPr>
          <w:rFonts w:cs="Times New Roman"/>
          <w:color w:val="000000"/>
          <w:sz w:val="28"/>
          <w:szCs w:val="28"/>
          <w:lang w:val="ru-RU"/>
        </w:rPr>
        <w:t>самоконтроля.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Результаты педагогического анализа показывают преобладание детей с</w:t>
      </w:r>
      <w:r>
        <w:rPr>
          <w:rFonts w:cs="Times New Roman"/>
          <w:color w:val="000000"/>
          <w:sz w:val="28"/>
          <w:szCs w:val="28"/>
        </w:rPr>
        <w:t> </w:t>
      </w:r>
      <w:r>
        <w:rPr>
          <w:rFonts w:cs="Times New Roman"/>
          <w:color w:val="000000"/>
          <w:sz w:val="28"/>
          <w:szCs w:val="28"/>
          <w:lang w:val="ru-RU"/>
        </w:rPr>
        <w:t>высоким и</w:t>
      </w:r>
      <w:r>
        <w:rPr>
          <w:rFonts w:cs="Times New Roman"/>
          <w:color w:val="000000"/>
          <w:sz w:val="28"/>
          <w:szCs w:val="28"/>
        </w:rPr>
        <w:t> </w:t>
      </w:r>
      <w:r>
        <w:rPr>
          <w:rFonts w:cs="Times New Roman"/>
          <w:color w:val="000000"/>
          <w:sz w:val="28"/>
          <w:szCs w:val="28"/>
          <w:lang w:val="ru-RU"/>
        </w:rPr>
        <w:t>средним уровнями развития при прогрессирующей динамике на</w:t>
      </w:r>
      <w:r>
        <w:rPr>
          <w:rFonts w:cs="Times New Roman"/>
          <w:color w:val="000000"/>
          <w:sz w:val="28"/>
          <w:szCs w:val="28"/>
        </w:rPr>
        <w:t> </w:t>
      </w:r>
      <w:r>
        <w:rPr>
          <w:rFonts w:cs="Times New Roman"/>
          <w:color w:val="000000"/>
          <w:sz w:val="28"/>
          <w:szCs w:val="28"/>
          <w:lang w:val="ru-RU"/>
        </w:rPr>
        <w:t>конец учебного года, что говорит о</w:t>
      </w:r>
      <w:r>
        <w:rPr>
          <w:rFonts w:cs="Times New Roman"/>
          <w:color w:val="000000"/>
          <w:sz w:val="28"/>
          <w:szCs w:val="28"/>
        </w:rPr>
        <w:t> </w:t>
      </w:r>
      <w:r>
        <w:rPr>
          <w:rFonts w:cs="Times New Roman"/>
          <w:color w:val="000000"/>
          <w:sz w:val="28"/>
          <w:szCs w:val="28"/>
          <w:lang w:val="ru-RU"/>
        </w:rPr>
        <w:t>результативности образовательной деятельности в</w:t>
      </w:r>
      <w:r>
        <w:rPr>
          <w:rFonts w:cs="Times New Roman"/>
          <w:color w:val="000000"/>
          <w:sz w:val="28"/>
          <w:szCs w:val="28"/>
        </w:rPr>
        <w:t> </w:t>
      </w:r>
      <w:r>
        <w:rPr>
          <w:rFonts w:cs="Times New Roman"/>
          <w:color w:val="000000"/>
          <w:sz w:val="28"/>
          <w:szCs w:val="28"/>
          <w:lang w:val="ru-RU"/>
        </w:rPr>
        <w:t>Детском саду.</w:t>
      </w:r>
    </w:p>
    <w:p>
      <w:pPr>
        <w:pStyle w:val="Normal"/>
        <w:spacing w:before="280" w:after="280"/>
        <w:jc w:val="center"/>
        <w:rPr>
          <w:rFonts w:ascii="Times New Roman" w:hAnsi="Times New Roman" w:cs="Times New Roman"/>
          <w:sz w:val="28"/>
          <w:szCs w:val="28"/>
          <w:lang w:val="ru-RU"/>
        </w:rPr>
      </w:pPr>
      <w:r>
        <w:rPr>
          <w:rFonts w:cs="Times New Roman"/>
          <w:sz w:val="28"/>
          <w:szCs w:val="28"/>
          <w:lang w:val="ru-RU"/>
        </w:rPr>
        <w:t>Готовность выпускников к обучению в школе.</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В мае 2025 года программу дошкольного образования в МОУ «Ладва-Веткинская ООШ №7» завершили и перешли на следующую ступень обучения (в школу) - 4 воспитанника. Результатами качества подготовки воспитанника на этапе дошкольного образования являются целевые ориентиры, которые представляют собой социально-нормативные возрастные характеристики возможных достижений ребенка. Результаты мониторинга на этапе завершения дошкольного образования Целевые ориентиры Уровень усвоения высокий средний низкий Основная деятельность Воспитанник инициативен, коммуникабелен и самостоятелен, он интересуется исследовательской и познавательной деятельностью, увлекается играми. Способен выбирать занятие по душе и участников совместной занятости. Успешно проявляет себя в наблюдениях, экспериментах и познавательной деятельности. Общение и взаимоотношение с окружающим миром. Демонстрирует положительное и гуманное отношение к окружающему миру, взрослым и сверстникам, собственному и чужому труду. Активно привлекает взрослых и одногодок к играм и занятиям. Стремится познать неизвестное, интересуется новым. При возникновении затруднений обращается за советом или помощью к взрослым, но чаще старается справиться со всем самостоятельно. Умеет конструктивно общаться, выходить из конфликтных ситуаций, договариваться со сверстниками и взрослыми. Адекватно проявляет свои чувства и уважает чувства других.  Личностные качества Ребенок демонстрирует чувство собственного достоинства и веры в себя, способен проявлять волевое усилие, сопереживать радостям и неудачам других людей, персонажам литературных произведений или мультфильмов. Успешно находит компромиссы и договаривается с другими, подчиняется социальным правилам и нормам во взаимоотношениях с окружающими и основных видах деятельности. Корректно и спокойно демонстрирует свои чувства и эмоции, имеет развитое воображение, которое находит применение в ключевых видах деятельности. Он безоговорочно соблюдает правила личной гигиены, безопасного поведения и здорового образа жизни. Речь Дошкольник свободно формирует и выражает свои желания и мысли. Проявляя любознательность, устанавливает причинно следственные связи, задает вопросы. Используя воображение  придумывает и озвучивает объяснения к поступкам людей и животных, явлениям природы. Применяет вербальные и невербальные средства коммуникации, освоил диалогическую и монологическую речь. Правильно или относительно правильно строит речевое высказывание. Умеет находить отдельные звуки в словах, демонстрирует предпосылки к письменной речи и грамотности. Психофизиологические особенности Общая моторика развита на достаточном уровне, мелкая моторика хорошо развита. Дошкольник отличается выносливостью, подвижностью, умением управлять своими движениями, координировать их, может осуществлять волевые усилия. Самостоятельно принимает решения, на основании которых впоследствии реализует свою деятельность. Способен к планированию для достижения цели, может управлять своими поступками. Знания и навыки Имеет представления об окружающем мире, живой природе, истории, математике, естествознании, людях и самом себе. Знаком с некоторыми музыкальными и литературными произведениями, соответствующими его возрасту. Имеет базовое представление о здоровом образе жизни, воспринимая здоровье как величайшую ценность. Проявляет патриотические чувства, осознавая значение ключевых исторических событий, главных достижений своей Родины. Анализируя работу по формированию готовности детей к школьному обучению, можно отметить, что доля выпускников готовых к школьному обучению в 2025 году составило 100% . У детей, зачисленных в школу, развиты необходимые интеллектуальные, физические, психические, социальные, моральные качества и положительное отношение к обучению в школе. </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В дошкольном учреждении созданы все необходимые условия для охраны и укрепления здоровья воспитанников. Медицинское обслуживание воспитанников дошкольного образовательного учреждения обеспечивает ГБУЗ РК «Республиканская больница им Баранова». В течение 2025 года продолжалась работа по охране и укреплению здоровья воспитанников. Профилактическая, противоэпидемиологическая, санитарно-просветительная работа велась согласно плану физкультурно-оздоровительной работы. С целью оздоровления проводились: гимнастика на свежем воздухе в тёплое время года и после сна, мытье рук до локтей, физкультурные занятия на свежем воздухе, солнечные ванны, хождение босиком по ребристым дорожкам, обтирания махровыми рукавицами. Уделялось внимание пропаганде здорового образа жизни и просвещению родителей по вопросам физического развития воспитания дошкольников, профилактики детской заболеваемости.</w:t>
      </w:r>
    </w:p>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t>Детский сад скорректировал ООПДО с целью включения тематических мероприятий по изучению государственных символов в рамках всех образовательных областей.</w:t>
      </w:r>
    </w:p>
    <w:tbl>
      <w:tblPr>
        <w:tblW w:w="9767" w:type="dxa"/>
        <w:jc w:val="left"/>
        <w:tblInd w:w="142" w:type="dxa"/>
        <w:tblLayout w:type="fixed"/>
        <w:tblCellMar>
          <w:top w:w="75" w:type="dxa"/>
          <w:left w:w="75" w:type="dxa"/>
          <w:bottom w:w="75" w:type="dxa"/>
          <w:right w:w="75" w:type="dxa"/>
        </w:tblCellMar>
        <w:tblLook w:val="0600"/>
      </w:tblPr>
      <w:tblGrid>
        <w:gridCol w:w="2587"/>
        <w:gridCol w:w="2953"/>
        <w:gridCol w:w="4227"/>
      </w:tblGrid>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b/>
                <w:bCs/>
                <w:color w:val="000000"/>
                <w:sz w:val="28"/>
                <w:szCs w:val="28"/>
              </w:rPr>
              <w:t>Образовательная</w:t>
            </w:r>
            <w:r>
              <w:rPr>
                <w:rFonts w:cs="Times New Roman"/>
                <w:b/>
                <w:bCs/>
                <w:color w:val="000000"/>
                <w:sz w:val="28"/>
                <w:szCs w:val="28"/>
                <w:lang w:val="ru-RU"/>
              </w:rPr>
              <w:t xml:space="preserve"> </w:t>
            </w:r>
            <w:r>
              <w:rPr>
                <w:rFonts w:cs="Times New Roman"/>
                <w:b/>
                <w:bCs/>
                <w:color w:val="000000"/>
                <w:sz w:val="28"/>
                <w:szCs w:val="28"/>
              </w:rPr>
              <w:t>область</w:t>
            </w:r>
          </w:p>
        </w:tc>
        <w:tc>
          <w:tcPr>
            <w:tcW w:w="2953"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color w:val="000000"/>
                <w:sz w:val="28"/>
                <w:szCs w:val="28"/>
              </w:rPr>
            </w:pPr>
            <w:r>
              <w:rPr>
                <w:rFonts w:cs="Times New Roman"/>
                <w:b/>
                <w:bCs/>
                <w:color w:val="000000"/>
                <w:sz w:val="28"/>
                <w:szCs w:val="28"/>
              </w:rPr>
              <w:t>Формы</w:t>
            </w:r>
            <w:r>
              <w:rPr>
                <w:rFonts w:cs="Times New Roman"/>
                <w:b/>
                <w:bCs/>
                <w:color w:val="000000"/>
                <w:sz w:val="28"/>
                <w:szCs w:val="28"/>
                <w:lang w:val="ru-RU"/>
              </w:rPr>
              <w:t xml:space="preserve"> </w:t>
            </w:r>
            <w:r>
              <w:rPr>
                <w:rFonts w:cs="Times New Roman"/>
                <w:b/>
                <w:bCs/>
                <w:color w:val="000000"/>
                <w:sz w:val="28"/>
                <w:szCs w:val="28"/>
              </w:rPr>
              <w:t>работы</w:t>
            </w:r>
          </w:p>
        </w:tc>
        <w:tc>
          <w:tcPr>
            <w:tcW w:w="4227"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rFonts w:ascii="Times New Roman" w:hAnsi="Times New Roman" w:cs="Times New Roman"/>
                <w:color w:val="000000"/>
                <w:sz w:val="28"/>
                <w:szCs w:val="28"/>
              </w:rPr>
            </w:pPr>
            <w:r>
              <w:rPr>
                <w:rFonts w:cs="Times New Roman"/>
                <w:b/>
                <w:bCs/>
                <w:color w:val="000000"/>
                <w:sz w:val="28"/>
                <w:szCs w:val="28"/>
              </w:rPr>
              <w:t>Что</w:t>
            </w:r>
            <w:r>
              <w:rPr>
                <w:rFonts w:cs="Times New Roman"/>
                <w:b/>
                <w:bCs/>
                <w:color w:val="000000"/>
                <w:sz w:val="28"/>
                <w:szCs w:val="28"/>
                <w:lang w:val="ru-RU"/>
              </w:rPr>
              <w:t xml:space="preserve"> </w:t>
            </w:r>
            <w:r>
              <w:rPr>
                <w:rFonts w:cs="Times New Roman"/>
                <w:b/>
                <w:bCs/>
                <w:color w:val="000000"/>
                <w:sz w:val="28"/>
                <w:szCs w:val="28"/>
              </w:rPr>
              <w:t>должен</w:t>
            </w:r>
            <w:r>
              <w:rPr>
                <w:rFonts w:cs="Times New Roman"/>
                <w:b/>
                <w:bCs/>
                <w:color w:val="000000"/>
                <w:sz w:val="28"/>
                <w:szCs w:val="28"/>
                <w:lang w:val="ru-RU"/>
              </w:rPr>
              <w:t xml:space="preserve"> </w:t>
            </w:r>
            <w:r>
              <w:rPr>
                <w:rFonts w:cs="Times New Roman"/>
                <w:b/>
                <w:bCs/>
                <w:color w:val="000000"/>
                <w:sz w:val="28"/>
                <w:szCs w:val="28"/>
              </w:rPr>
              <w:t>усвоить</w:t>
            </w:r>
            <w:r>
              <w:rPr>
                <w:rFonts w:cs="Times New Roman"/>
                <w:b/>
                <w:bCs/>
                <w:color w:val="000000"/>
                <w:sz w:val="28"/>
                <w:szCs w:val="28"/>
                <w:lang w:val="ru-RU"/>
              </w:rPr>
              <w:t xml:space="preserve"> </w:t>
            </w:r>
            <w:r>
              <w:rPr>
                <w:rFonts w:cs="Times New Roman"/>
                <w:b/>
                <w:bCs/>
                <w:color w:val="000000"/>
                <w:sz w:val="28"/>
                <w:szCs w:val="28"/>
              </w:rPr>
              <w:t>воспитанник</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Познавательноеразвитие</w:t>
            </w:r>
          </w:p>
        </w:tc>
        <w:tc>
          <w:tcPr>
            <w:tcW w:w="2953"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280"/>
              <w:rPr>
                <w:rFonts w:ascii="Times New Roman" w:hAnsi="Times New Roman" w:cs="Times New Roman"/>
                <w:color w:val="000000"/>
                <w:sz w:val="28"/>
                <w:szCs w:val="28"/>
                <w:lang w:val="ru-RU"/>
              </w:rPr>
            </w:pPr>
            <w:r>
              <w:rPr>
                <w:rFonts w:cs="Times New Roman"/>
                <w:color w:val="000000"/>
                <w:sz w:val="28"/>
                <w:szCs w:val="28"/>
                <w:lang w:val="ru-RU"/>
              </w:rPr>
              <w:t>Игровая деятельность</w:t>
            </w:r>
          </w:p>
          <w:p>
            <w:pPr>
              <w:pStyle w:val="Normal"/>
              <w:spacing w:before="280" w:after="280"/>
              <w:rPr>
                <w:rFonts w:ascii="Times New Roman" w:hAnsi="Times New Roman" w:cs="Times New Roman"/>
                <w:color w:val="000000"/>
                <w:sz w:val="28"/>
                <w:szCs w:val="28"/>
                <w:lang w:val="ru-RU"/>
              </w:rPr>
            </w:pPr>
            <w:r>
              <w:rPr>
                <w:rFonts w:cs="Times New Roman"/>
                <w:color w:val="000000"/>
                <w:sz w:val="28"/>
                <w:szCs w:val="28"/>
                <w:lang w:val="ru-RU"/>
              </w:rPr>
              <w:t>театрализованная деятельность</w:t>
            </w:r>
          </w:p>
          <w:p>
            <w:pPr>
              <w:pStyle w:val="Normal"/>
              <w:spacing w:before="280" w:after="0"/>
              <w:rPr>
                <w:rFonts w:ascii="Times New Roman" w:hAnsi="Times New Roman" w:cs="Times New Roman"/>
                <w:color w:val="000000"/>
                <w:sz w:val="28"/>
                <w:szCs w:val="28"/>
                <w:lang w:val="ru-RU"/>
              </w:rPr>
            </w:pPr>
            <w:r>
              <w:rPr>
                <w:rFonts w:cs="Times New Roman"/>
                <w:color w:val="000000"/>
                <w:sz w:val="28"/>
                <w:szCs w:val="28"/>
                <w:lang w:val="ru-RU"/>
              </w:rPr>
              <w:t>Чтение стихов о Родине, флаге и т.д.</w:t>
            </w:r>
          </w:p>
        </w:tc>
        <w:tc>
          <w:tcPr>
            <w:tcW w:w="4227" w:type="dxa"/>
            <w:tcBorders>
              <w:top w:val="single" w:sz="6" w:space="0" w:color="000000"/>
              <w:left w:val="single" w:sz="6" w:space="0" w:color="000000"/>
              <w:bottom w:val="single" w:sz="6" w:space="0" w:color="000000"/>
              <w:right w:val="single" w:sz="6" w:space="0" w:color="000000"/>
            </w:tcBorders>
          </w:tcPr>
          <w:p>
            <w:pPr>
              <w:pStyle w:val="Normal"/>
              <w:spacing w:before="0" w:after="0"/>
              <w:jc w:val="both"/>
              <w:rPr>
                <w:rFonts w:ascii="Times New Roman" w:hAnsi="Times New Roman" w:cs="Times New Roman"/>
                <w:color w:val="000000"/>
                <w:sz w:val="28"/>
                <w:szCs w:val="28"/>
                <w:lang w:val="ru-RU"/>
              </w:rPr>
            </w:pPr>
            <w:r>
              <w:rPr>
                <w:rFonts w:cs="Times New Roman"/>
                <w:color w:val="000000"/>
                <w:sz w:val="28"/>
                <w:szCs w:val="28"/>
                <w:lang w:val="ru-RU"/>
              </w:rPr>
              <w:t>Получить информацию об окружающем мире, малой родине, Отечестве, социокультурных ценностях нашего народа, отечественных традициях и праздниках, госсимволах, олицетворяющих Родину</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Социально-коммуникативноразвитие</w:t>
            </w:r>
          </w:p>
        </w:tc>
        <w:tc>
          <w:tcPr>
            <w:tcW w:w="2953"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4227" w:type="dxa"/>
            <w:tcBorders>
              <w:top w:val="single" w:sz="6" w:space="0" w:color="000000"/>
              <w:left w:val="single" w:sz="6" w:space="0" w:color="000000"/>
              <w:bottom w:val="single" w:sz="6" w:space="0" w:color="000000"/>
              <w:right w:val="single" w:sz="6" w:space="0" w:color="000000"/>
            </w:tcBorders>
          </w:tcPr>
          <w:p>
            <w:pPr>
              <w:pStyle w:val="Normal"/>
              <w:spacing w:before="0" w:after="280"/>
              <w:jc w:val="both"/>
              <w:rPr>
                <w:rFonts w:ascii="Times New Roman" w:hAnsi="Times New Roman" w:cs="Times New Roman"/>
                <w:color w:val="000000"/>
                <w:sz w:val="28"/>
                <w:szCs w:val="28"/>
                <w:lang w:val="ru-RU"/>
              </w:rPr>
            </w:pPr>
            <w:r>
              <w:rPr>
                <w:rFonts w:cs="Times New Roman"/>
                <w:color w:val="000000"/>
                <w:sz w:val="28"/>
                <w:szCs w:val="28"/>
                <w:lang w:val="ru-RU"/>
              </w:rPr>
              <w:t>Усвоить нормы и ценности, принятые в обществе, включая моральные и нравственные.</w:t>
            </w:r>
          </w:p>
          <w:p>
            <w:pPr>
              <w:pStyle w:val="Normal"/>
              <w:spacing w:before="280" w:after="0"/>
              <w:jc w:val="both"/>
              <w:rPr>
                <w:rFonts w:ascii="Times New Roman" w:hAnsi="Times New Roman" w:cs="Times New Roman"/>
                <w:color w:val="000000"/>
                <w:sz w:val="28"/>
                <w:szCs w:val="28"/>
                <w:lang w:val="ru-RU"/>
              </w:rPr>
            </w:pPr>
            <w:r>
              <w:rPr>
                <w:rFonts w:cs="Times New Roman"/>
                <w:color w:val="000000"/>
                <w:sz w:val="28"/>
                <w:szCs w:val="28"/>
                <w:lang w:val="ru-RU"/>
              </w:rPr>
              <w:t>Сформировать чувство принадлежности к своей семье, сообществу детей и взрослых</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Речевоеразвитие</w:t>
            </w:r>
          </w:p>
        </w:tc>
        <w:tc>
          <w:tcPr>
            <w:tcW w:w="2953"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4227" w:type="dxa"/>
            <w:tcBorders>
              <w:top w:val="single" w:sz="6" w:space="0" w:color="000000"/>
              <w:left w:val="single" w:sz="6" w:space="0" w:color="000000"/>
              <w:bottom w:val="single" w:sz="6" w:space="0" w:color="000000"/>
              <w:right w:val="single" w:sz="6" w:space="0" w:color="000000"/>
            </w:tcBorders>
          </w:tcPr>
          <w:p>
            <w:pPr>
              <w:pStyle w:val="Normal"/>
              <w:spacing w:before="0" w:after="280"/>
              <w:jc w:val="both"/>
              <w:rPr>
                <w:rFonts w:ascii="Times New Roman" w:hAnsi="Times New Roman" w:cs="Times New Roman"/>
                <w:color w:val="000000"/>
                <w:sz w:val="28"/>
                <w:szCs w:val="28"/>
                <w:lang w:val="ru-RU"/>
              </w:rPr>
            </w:pPr>
            <w:r>
              <w:rPr>
                <w:rFonts w:cs="Times New Roman"/>
                <w:color w:val="000000"/>
                <w:sz w:val="28"/>
                <w:szCs w:val="28"/>
                <w:lang w:val="ru-RU"/>
              </w:rPr>
              <w:t>Познакомиться с книжной культурой, детской литературой.</w:t>
            </w:r>
          </w:p>
          <w:p>
            <w:pPr>
              <w:pStyle w:val="Normal"/>
              <w:spacing w:before="280" w:after="0"/>
              <w:jc w:val="both"/>
              <w:rPr>
                <w:rFonts w:ascii="Times New Roman" w:hAnsi="Times New Roman" w:cs="Times New Roman"/>
                <w:color w:val="000000"/>
                <w:sz w:val="28"/>
                <w:szCs w:val="28"/>
                <w:lang w:val="ru-RU"/>
              </w:rPr>
            </w:pPr>
            <w:r>
              <w:rPr>
                <w:rFonts w:cs="Times New Roman"/>
                <w:color w:val="000000"/>
                <w:sz w:val="28"/>
                <w:szCs w:val="28"/>
                <w:lang w:val="ru-RU"/>
              </w:rPr>
              <w:t>Расширить представления о государственных символах страны и ее истории</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Художественно-эстетическое</w:t>
            </w:r>
            <w:r>
              <w:rPr>
                <w:rFonts w:cs="Times New Roman"/>
                <w:color w:val="000000"/>
                <w:sz w:val="28"/>
                <w:szCs w:val="28"/>
                <w:lang w:val="ru-RU"/>
              </w:rPr>
              <w:t xml:space="preserve"> </w:t>
            </w:r>
            <w:r>
              <w:rPr>
                <w:rFonts w:cs="Times New Roman"/>
                <w:color w:val="000000"/>
                <w:sz w:val="28"/>
                <w:szCs w:val="28"/>
              </w:rPr>
              <w:t>развитие</w:t>
            </w:r>
          </w:p>
        </w:tc>
        <w:tc>
          <w:tcPr>
            <w:tcW w:w="2953"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lang w:val="ru-RU"/>
              </w:rPr>
            </w:pPr>
            <w:r>
              <w:rPr>
                <w:rFonts w:cs="Times New Roman"/>
                <w:color w:val="000000"/>
                <w:sz w:val="28"/>
                <w:szCs w:val="28"/>
                <w:lang w:val="ru-RU"/>
              </w:rPr>
              <w:t>Творческие формы–рисование, лепка, художественное слово, конструирование др.</w:t>
            </w:r>
          </w:p>
        </w:tc>
        <w:tc>
          <w:tcPr>
            <w:tcW w:w="4227" w:type="dxa"/>
            <w:tcBorders>
              <w:top w:val="single" w:sz="6" w:space="0" w:color="000000"/>
              <w:left w:val="single" w:sz="6" w:space="0" w:color="000000"/>
              <w:bottom w:val="single" w:sz="6" w:space="0" w:color="000000"/>
              <w:right w:val="single" w:sz="6" w:space="0" w:color="000000"/>
            </w:tcBorders>
          </w:tcPr>
          <w:p>
            <w:pPr>
              <w:pStyle w:val="Normal"/>
              <w:spacing w:before="0" w:after="0"/>
              <w:jc w:val="both"/>
              <w:rPr>
                <w:rFonts w:ascii="Times New Roman" w:hAnsi="Times New Roman" w:cs="Times New Roman"/>
                <w:color w:val="000000"/>
                <w:sz w:val="28"/>
                <w:szCs w:val="28"/>
                <w:lang w:val="ru-RU"/>
              </w:rPr>
            </w:pPr>
            <w:r>
              <w:rPr>
                <w:rFonts w:cs="Times New Roman"/>
                <w:color w:val="000000"/>
                <w:sz w:val="28"/>
                <w:szCs w:val="28"/>
                <w:lang w:val="ru-RU"/>
              </w:rPr>
              <w:t>Научиться ассоциативно связывать государственные символы с важными историческими событиями страны</w:t>
            </w:r>
          </w:p>
        </w:tc>
      </w:tr>
      <w:tr>
        <w:trPr/>
        <w:tc>
          <w:tcPr>
            <w:tcW w:w="258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Физическое</w:t>
            </w:r>
            <w:r>
              <w:rPr>
                <w:rFonts w:cs="Times New Roman"/>
                <w:color w:val="000000"/>
                <w:sz w:val="28"/>
                <w:szCs w:val="28"/>
                <w:lang w:val="ru-RU"/>
              </w:rPr>
              <w:t xml:space="preserve"> </w:t>
            </w:r>
            <w:r>
              <w:rPr>
                <w:rFonts w:cs="Times New Roman"/>
                <w:color w:val="000000"/>
                <w:sz w:val="28"/>
                <w:szCs w:val="28"/>
              </w:rPr>
              <w:t>развитие</w:t>
            </w:r>
          </w:p>
        </w:tc>
        <w:tc>
          <w:tcPr>
            <w:tcW w:w="2953"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color w:val="000000"/>
                <w:sz w:val="28"/>
                <w:szCs w:val="28"/>
              </w:rPr>
            </w:pPr>
            <w:r>
              <w:rPr>
                <w:rFonts w:cs="Times New Roman"/>
                <w:color w:val="000000"/>
                <w:sz w:val="28"/>
                <w:szCs w:val="28"/>
              </w:rPr>
              <w:t>Спортивные</w:t>
            </w:r>
            <w:r>
              <w:rPr>
                <w:rFonts w:cs="Times New Roman"/>
                <w:color w:val="000000"/>
                <w:sz w:val="28"/>
                <w:szCs w:val="28"/>
                <w:lang w:val="ru-RU"/>
              </w:rPr>
              <w:t xml:space="preserve"> </w:t>
            </w:r>
            <w:r>
              <w:rPr>
                <w:rFonts w:cs="Times New Roman"/>
                <w:color w:val="000000"/>
                <w:sz w:val="28"/>
                <w:szCs w:val="28"/>
              </w:rPr>
              <w:t>мероприятия</w:t>
            </w:r>
          </w:p>
        </w:tc>
        <w:tc>
          <w:tcPr>
            <w:tcW w:w="4227" w:type="dxa"/>
            <w:tcBorders>
              <w:top w:val="single" w:sz="6" w:space="0" w:color="000000"/>
              <w:left w:val="single" w:sz="6" w:space="0" w:color="000000"/>
              <w:bottom w:val="single" w:sz="6" w:space="0" w:color="000000"/>
              <w:right w:val="single" w:sz="6" w:space="0" w:color="000000"/>
            </w:tcBorders>
          </w:tcPr>
          <w:p>
            <w:pPr>
              <w:pStyle w:val="Normal"/>
              <w:spacing w:before="0" w:after="0"/>
              <w:jc w:val="both"/>
              <w:rPr>
                <w:rFonts w:ascii="Times New Roman" w:hAnsi="Times New Roman" w:cs="Times New Roman"/>
                <w:color w:val="000000"/>
                <w:sz w:val="28"/>
                <w:szCs w:val="28"/>
                <w:lang w:val="ru-RU"/>
              </w:rPr>
            </w:pPr>
            <w:r>
              <w:rPr>
                <w:rFonts w:cs="Times New Roman"/>
                <w:color w:val="000000"/>
                <w:sz w:val="28"/>
                <w:szCs w:val="28"/>
                <w:lang w:val="ru-RU"/>
              </w:rPr>
              <w:t>Научиться использовать государственные символы в спортивных мероприятиях, узнать, для чего это нужно</w:t>
            </w:r>
          </w:p>
        </w:tc>
      </w:tr>
    </w:tbl>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IV</w:t>
      </w:r>
      <w:r>
        <w:rPr>
          <w:rFonts w:cs="Times New Roman"/>
          <w:b/>
          <w:bCs/>
          <w:color w:val="000000"/>
          <w:sz w:val="28"/>
          <w:szCs w:val="28"/>
          <w:lang w:val="ru-RU"/>
        </w:rPr>
        <w:t>. Оценка организации учебного процесса</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lang w:val="ru-RU"/>
        </w:rPr>
        <w:t>(воспитательно-образовательного процесса)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основе образовательного процесса в</w:t>
      </w:r>
      <w:r>
        <w:rPr>
          <w:rFonts w:cs="Times New Roman"/>
          <w:color w:val="000000"/>
          <w:sz w:val="28"/>
          <w:szCs w:val="28"/>
        </w:rPr>
        <w:t> </w:t>
      </w:r>
      <w:r>
        <w:rPr>
          <w:rFonts w:cs="Times New Roman"/>
          <w:color w:val="000000"/>
          <w:sz w:val="28"/>
          <w:szCs w:val="28"/>
          <w:lang w:val="ru-RU"/>
        </w:rPr>
        <w:t xml:space="preserve">Детском саду лежит взаимодействие педагогических работников, администрации и </w:t>
      </w:r>
      <w:r>
        <w:rPr>
          <w:rFonts w:cs="Times New Roman"/>
          <w:color w:val="000000"/>
          <w:sz w:val="28"/>
          <w:szCs w:val="28"/>
        </w:rPr>
        <w:t> </w:t>
      </w:r>
      <w:r>
        <w:rPr>
          <w:rFonts w:cs="Times New Roman"/>
          <w:color w:val="000000"/>
          <w:sz w:val="28"/>
          <w:szCs w:val="28"/>
          <w:lang w:val="ru-RU"/>
        </w:rPr>
        <w:t>родителей. Основными участниками образовательного процесса являются дети, родители, педагоги.</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Основные формы организацииобразовательного процесса: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111111"/>
          <w:sz w:val="28"/>
          <w:szCs w:val="28"/>
          <w:lang w:val="ru-RU"/>
        </w:rPr>
        <w:t>Согласно «Федеральным государственным требованиям к структуре основной общеобразовательной программы дошкольного образования» организованная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двигательной, музыкально-художественной, чтения.</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Игровая деятельность</w:t>
      </w:r>
      <w:r>
        <w:rPr>
          <w:color w:val="111111"/>
          <w:sz w:val="28"/>
          <w:szCs w:val="28"/>
        </w:rPr>
        <w:t>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Образовательная деятельность носят преимущественно игровой характер и основаны на сочетании разных видов игр: дидактических, сюжетно-дидактических, игр-этюдов, игр-экспериментов и пр.</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Игра позволяет решать реальные образовательные задачи в воображаемой (условной) ситуации. Так, например, планирование по теме «Сказки А. С. Пушкина» в старшей группе ориентировано на театрализованную игру по «Сказке о Царе Салтане…». Практически все виды деятельности в проекте носят игровой характер. В образовательной ситуации «Град на острове стоит…» дети совершают воображаемое путешествие в старинный сказочный город и знакомятся с видами жилищ, утварью, одеждой людей в старину. Образовательная ситуация «Торговали мы…» в игровой форме воссоздает картину ярмарки, и по ходу игры дети осваивают измерение, взвешивание, решение задач Пиаже, прямой и обратный счет. В сетке организованной образовательной деятельности (ОД)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основной формой организации образовательного процесса детского сада.</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Игровая деятельность представлена в образовательном процессе в разнообразных формах: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Коммуникативная деятельность </w:t>
      </w:r>
      <w:r>
        <w:rPr>
          <w:color w:val="111111"/>
          <w:sz w:val="28"/>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Познавательно-исследовательская деятельность</w:t>
      </w:r>
      <w:r>
        <w:rPr>
          <w:color w:val="111111"/>
          <w:sz w:val="28"/>
          <w:szCs w:val="28"/>
        </w:rPr>
        <w:t>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Продуктивная деятельность</w:t>
      </w:r>
      <w:r>
        <w:rPr>
          <w:color w:val="111111"/>
          <w:sz w:val="28"/>
          <w:szCs w:val="28"/>
        </w:rPr>
        <w:t> детей представлена разными видами художественно-творческой (рисование, лепка, аппликация) деятельности и конструктивной деятельностью.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Конструктивная деятельность ребенка носит интегративный характер, так как преимущественно решает задачи образовательной области «Познание».</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СанПин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2.4.1.2660-10 (в ред. Постановления Главного государственного санитарного врача РФ от 20.12.2010 N 164).</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Музыкально-художественная деятельность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p>
      <w:pPr>
        <w:pStyle w:val="NormalWeb"/>
        <w:shd w:val="clear" w:color="auto" w:fill="FFFFFF"/>
        <w:spacing w:beforeAutospacing="0" w:before="225" w:afterAutospacing="0" w:after="225"/>
        <w:ind w:firstLine="567"/>
        <w:jc w:val="both"/>
        <w:rPr>
          <w:color w:val="111111"/>
          <w:sz w:val="28"/>
          <w:szCs w:val="28"/>
        </w:rPr>
      </w:pPr>
      <w:r>
        <w:rPr>
          <w:color w:val="111111"/>
          <w:sz w:val="28"/>
          <w:szCs w:val="28"/>
        </w:rPr>
        <w:t>Чтение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pPr>
        <w:pStyle w:val="NormalWeb"/>
        <w:shd w:val="clear" w:color="auto" w:fill="FFFFFF"/>
        <w:spacing w:beforeAutospacing="0" w:before="0" w:afterAutospacing="0" w:after="0"/>
        <w:ind w:firstLine="567"/>
        <w:jc w:val="both"/>
        <w:rPr>
          <w:color w:val="111111"/>
          <w:sz w:val="28"/>
          <w:szCs w:val="28"/>
        </w:rPr>
      </w:pPr>
      <w:r>
        <w:rPr>
          <w:i/>
          <w:iCs/>
          <w:color w:val="111111"/>
          <w:sz w:val="28"/>
          <w:szCs w:val="28"/>
        </w:rPr>
        <w:t>Трудовая деятельность</w:t>
      </w:r>
      <w:r>
        <w:rPr>
          <w:color w:val="111111"/>
          <w:sz w:val="28"/>
          <w:szCs w:val="28"/>
        </w:rPr>
        <w:t> включает обучение детей общим специальным трудовым умениям, характерным для каждого возрастного периода. В младшем возрасте – это обучение умениям самообслуживания, в средней группе дети овладевают умениями хозяйственно-бытового труда; в старших группах наиболее значимо освоение умений ручного труда.</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Занятия в</w:t>
      </w:r>
      <w:r>
        <w:rPr>
          <w:rFonts w:cs="Times New Roman"/>
          <w:color w:val="000000"/>
          <w:sz w:val="28"/>
          <w:szCs w:val="28"/>
        </w:rPr>
        <w:t> </w:t>
      </w:r>
      <w:r>
        <w:rPr>
          <w:rFonts w:cs="Times New Roman"/>
          <w:color w:val="000000"/>
          <w:sz w:val="28"/>
          <w:szCs w:val="28"/>
          <w:lang w:val="ru-RU"/>
        </w:rPr>
        <w:t>рамках образовательной деятельностиведутсяпо</w:t>
      </w:r>
      <w:r>
        <w:rPr>
          <w:rFonts w:cs="Times New Roman"/>
          <w:color w:val="000000"/>
          <w:sz w:val="28"/>
          <w:szCs w:val="28"/>
        </w:rPr>
        <w:t> </w:t>
      </w:r>
      <w:r>
        <w:rPr>
          <w:rFonts w:cs="Times New Roman"/>
          <w:color w:val="000000"/>
          <w:sz w:val="28"/>
          <w:szCs w:val="28"/>
          <w:lang w:val="ru-RU"/>
        </w:rPr>
        <w:t>подгруппам. Продолжительность занятий соответствует СанПиН 1.2.3685-21 и</w:t>
      </w:r>
      <w:r>
        <w:rPr>
          <w:rFonts w:cs="Times New Roman"/>
          <w:color w:val="000000"/>
          <w:sz w:val="28"/>
          <w:szCs w:val="28"/>
        </w:rPr>
        <w:t> </w:t>
      </w:r>
      <w:r>
        <w:rPr>
          <w:rFonts w:cs="Times New Roman"/>
          <w:color w:val="000000"/>
          <w:sz w:val="28"/>
          <w:szCs w:val="28"/>
          <w:lang w:val="ru-RU"/>
        </w:rPr>
        <w:t>составляет:</w:t>
      </w:r>
    </w:p>
    <w:p>
      <w:pPr>
        <w:pStyle w:val="Normal"/>
        <w:numPr>
          <w:ilvl w:val="0"/>
          <w:numId w:val="1"/>
        </w:numPr>
        <w:spacing w:before="28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1,5 до</w:t>
      </w:r>
      <w:r>
        <w:rPr>
          <w:rFonts w:cs="Times New Roman"/>
          <w:color w:val="000000"/>
          <w:sz w:val="28"/>
          <w:szCs w:val="28"/>
        </w:rPr>
        <w:t> </w:t>
      </w:r>
      <w:r>
        <w:rPr>
          <w:rFonts w:cs="Times New Roman"/>
          <w:color w:val="000000"/>
          <w:sz w:val="28"/>
          <w:szCs w:val="28"/>
          <w:lang w:val="ru-RU"/>
        </w:rPr>
        <w:t>3</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10</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3</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4</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15</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4</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5</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20</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0"/>
        <w:ind w:firstLine="567" w:left="780" w:right="180"/>
        <w:contextualSpacing/>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5</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6</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25</w:t>
      </w:r>
      <w:r>
        <w:rPr>
          <w:rFonts w:cs="Times New Roman"/>
          <w:color w:val="000000"/>
          <w:sz w:val="28"/>
          <w:szCs w:val="28"/>
        </w:rPr>
        <w:t> </w:t>
      </w:r>
      <w:r>
        <w:rPr>
          <w:rFonts w:cs="Times New Roman"/>
          <w:color w:val="000000"/>
          <w:sz w:val="28"/>
          <w:szCs w:val="28"/>
          <w:lang w:val="ru-RU"/>
        </w:rPr>
        <w:t>мин;</w:t>
      </w:r>
    </w:p>
    <w:p>
      <w:pPr>
        <w:pStyle w:val="Normal"/>
        <w:numPr>
          <w:ilvl w:val="0"/>
          <w:numId w:val="1"/>
        </w:numPr>
        <w:spacing w:before="0" w:after="280"/>
        <w:ind w:firstLine="567" w:left="780" w:right="180"/>
        <w:rPr>
          <w:rFonts w:ascii="Times New Roman" w:hAnsi="Times New Roman" w:cs="Times New Roman"/>
          <w:color w:val="000000"/>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группах с</w:t>
      </w:r>
      <w:r>
        <w:rPr>
          <w:rFonts w:cs="Times New Roman"/>
          <w:color w:val="000000"/>
          <w:sz w:val="28"/>
          <w:szCs w:val="28"/>
        </w:rPr>
        <w:t> </w:t>
      </w:r>
      <w:r>
        <w:rPr>
          <w:rFonts w:cs="Times New Roman"/>
          <w:color w:val="000000"/>
          <w:sz w:val="28"/>
          <w:szCs w:val="28"/>
          <w:lang w:val="ru-RU"/>
        </w:rPr>
        <w:t>детьми  от</w:t>
      </w:r>
      <w:r>
        <w:rPr>
          <w:rFonts w:cs="Times New Roman"/>
          <w:color w:val="000000"/>
          <w:sz w:val="28"/>
          <w:szCs w:val="28"/>
        </w:rPr>
        <w:t> </w:t>
      </w:r>
      <w:r>
        <w:rPr>
          <w:rFonts w:cs="Times New Roman"/>
          <w:color w:val="000000"/>
          <w:sz w:val="28"/>
          <w:szCs w:val="28"/>
          <w:lang w:val="ru-RU"/>
        </w:rPr>
        <w:t>6</w:t>
      </w:r>
      <w:r>
        <w:rPr>
          <w:rFonts w:cs="Times New Roman"/>
          <w:color w:val="000000"/>
          <w:sz w:val="28"/>
          <w:szCs w:val="28"/>
        </w:rPr>
        <w:t> </w:t>
      </w:r>
      <w:r>
        <w:rPr>
          <w:rFonts w:cs="Times New Roman"/>
          <w:color w:val="000000"/>
          <w:sz w:val="28"/>
          <w:szCs w:val="28"/>
          <w:lang w:val="ru-RU"/>
        </w:rPr>
        <w:t>до</w:t>
      </w:r>
      <w:r>
        <w:rPr>
          <w:rFonts w:cs="Times New Roman"/>
          <w:color w:val="000000"/>
          <w:sz w:val="28"/>
          <w:szCs w:val="28"/>
        </w:rPr>
        <w:t> </w:t>
      </w:r>
      <w:r>
        <w:rPr>
          <w:rFonts w:cs="Times New Roman"/>
          <w:color w:val="000000"/>
          <w:sz w:val="28"/>
          <w:szCs w:val="28"/>
          <w:lang w:val="ru-RU"/>
        </w:rPr>
        <w:t>7</w:t>
      </w:r>
      <w:r>
        <w:rPr>
          <w:rFonts w:cs="Times New Roman"/>
          <w:color w:val="000000"/>
          <w:sz w:val="28"/>
          <w:szCs w:val="28"/>
        </w:rPr>
        <w:t> </w:t>
      </w:r>
      <w:r>
        <w:rPr>
          <w:rFonts w:cs="Times New Roman"/>
          <w:color w:val="000000"/>
          <w:sz w:val="28"/>
          <w:szCs w:val="28"/>
          <w:lang w:val="ru-RU"/>
        </w:rPr>
        <w:t>лет</w:t>
      </w:r>
      <w:r>
        <w:rPr>
          <w:rFonts w:cs="Times New Roman"/>
          <w:color w:val="000000"/>
          <w:sz w:val="28"/>
          <w:szCs w:val="28"/>
        </w:rPr>
        <w:t> </w:t>
      </w:r>
      <w:r>
        <w:rPr>
          <w:rFonts w:cs="Times New Roman"/>
          <w:color w:val="000000"/>
          <w:sz w:val="28"/>
          <w:szCs w:val="28"/>
          <w:lang w:val="ru-RU"/>
        </w:rPr>
        <w:t>— до</w:t>
      </w:r>
      <w:r>
        <w:rPr>
          <w:rFonts w:cs="Times New Roman"/>
          <w:color w:val="000000"/>
          <w:sz w:val="28"/>
          <w:szCs w:val="28"/>
        </w:rPr>
        <w:t> </w:t>
      </w:r>
      <w:r>
        <w:rPr>
          <w:rFonts w:cs="Times New Roman"/>
          <w:color w:val="000000"/>
          <w:sz w:val="28"/>
          <w:szCs w:val="28"/>
          <w:lang w:val="ru-RU"/>
        </w:rPr>
        <w:t>30</w:t>
      </w:r>
      <w:r>
        <w:rPr>
          <w:rFonts w:cs="Times New Roman"/>
          <w:color w:val="000000"/>
          <w:sz w:val="28"/>
          <w:szCs w:val="28"/>
        </w:rPr>
        <w:t> </w:t>
      </w:r>
      <w:r>
        <w:rPr>
          <w:rFonts w:cs="Times New Roman"/>
          <w:color w:val="000000"/>
          <w:sz w:val="28"/>
          <w:szCs w:val="28"/>
          <w:lang w:val="ru-RU"/>
        </w:rPr>
        <w:t>мин.</w:t>
      </w:r>
    </w:p>
    <w:p>
      <w:pPr>
        <w:pStyle w:val="Normal"/>
        <w:spacing w:before="280" w:after="280"/>
        <w:ind w:firstLine="567"/>
        <w:rPr>
          <w:rFonts w:ascii="Times New Roman" w:hAnsi="Times New Roman" w:cs="Times New Roman"/>
          <w:color w:val="000000"/>
          <w:sz w:val="28"/>
          <w:szCs w:val="28"/>
          <w:lang w:val="ru-RU"/>
        </w:rPr>
      </w:pPr>
      <w:r>
        <w:rPr>
          <w:rFonts w:cs="Times New Roman"/>
          <w:color w:val="000000"/>
          <w:sz w:val="28"/>
          <w:szCs w:val="28"/>
          <w:lang w:val="ru-RU"/>
        </w:rPr>
        <w:t>Между занятиями в</w:t>
      </w:r>
      <w:r>
        <w:rPr>
          <w:rFonts w:cs="Times New Roman"/>
          <w:color w:val="000000"/>
          <w:sz w:val="28"/>
          <w:szCs w:val="28"/>
        </w:rPr>
        <w:t> </w:t>
      </w:r>
      <w:r>
        <w:rPr>
          <w:rFonts w:cs="Times New Roman"/>
          <w:color w:val="000000"/>
          <w:sz w:val="28"/>
          <w:szCs w:val="28"/>
          <w:lang w:val="ru-RU"/>
        </w:rPr>
        <w:t>рамках образовательной деятельности предусмотрены перерывы продолжительностью не</w:t>
      </w:r>
      <w:r>
        <w:rPr>
          <w:rFonts w:cs="Times New Roman"/>
          <w:color w:val="000000"/>
          <w:sz w:val="28"/>
          <w:szCs w:val="28"/>
        </w:rPr>
        <w:t> </w:t>
      </w:r>
      <w:r>
        <w:rPr>
          <w:rFonts w:cs="Times New Roman"/>
          <w:color w:val="000000"/>
          <w:sz w:val="28"/>
          <w:szCs w:val="28"/>
          <w:lang w:val="ru-RU"/>
        </w:rPr>
        <w:t>менее 10</w:t>
      </w:r>
      <w:r>
        <w:rPr>
          <w:rFonts w:cs="Times New Roman"/>
          <w:color w:val="000000"/>
          <w:sz w:val="28"/>
          <w:szCs w:val="28"/>
        </w:rPr>
        <w:t> </w:t>
      </w:r>
      <w:r>
        <w:rPr>
          <w:rFonts w:cs="Times New Roman"/>
          <w:color w:val="000000"/>
          <w:sz w:val="28"/>
          <w:szCs w:val="28"/>
          <w:lang w:val="ru-RU"/>
        </w:rPr>
        <w:t>минут.</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Чтобы не</w:t>
      </w:r>
      <w:r>
        <w:rPr>
          <w:rFonts w:cs="Times New Roman"/>
          <w:color w:val="000000"/>
          <w:sz w:val="28"/>
          <w:szCs w:val="28"/>
        </w:rPr>
        <w:t> </w:t>
      </w:r>
      <w:r>
        <w:rPr>
          <w:rFonts w:cs="Times New Roman"/>
          <w:color w:val="000000"/>
          <w:sz w:val="28"/>
          <w:szCs w:val="28"/>
          <w:lang w:val="ru-RU"/>
        </w:rPr>
        <w:t>допустить распространения коронавирусной инфекции, администрация Детского сада в</w:t>
      </w:r>
      <w:r>
        <w:rPr>
          <w:rFonts w:cs="Times New Roman"/>
          <w:color w:val="000000"/>
          <w:sz w:val="28"/>
          <w:szCs w:val="28"/>
        </w:rPr>
        <w:t> </w:t>
      </w:r>
      <w:r>
        <w:rPr>
          <w:rFonts w:cs="Times New Roman"/>
          <w:color w:val="000000"/>
          <w:sz w:val="28"/>
          <w:szCs w:val="28"/>
          <w:lang w:val="ru-RU"/>
        </w:rPr>
        <w:t>2024-2025 году продолжила соблюдать ограничительные и</w:t>
      </w:r>
      <w:r>
        <w:rPr>
          <w:rFonts w:cs="Times New Roman"/>
          <w:color w:val="000000"/>
          <w:sz w:val="28"/>
          <w:szCs w:val="28"/>
        </w:rPr>
        <w:t> </w:t>
      </w:r>
      <w:r>
        <w:rPr>
          <w:rFonts w:cs="Times New Roman"/>
          <w:color w:val="000000"/>
          <w:sz w:val="28"/>
          <w:szCs w:val="28"/>
          <w:lang w:val="ru-RU"/>
        </w:rPr>
        <w:t>профилактические меры в</w:t>
      </w:r>
      <w:r>
        <w:rPr>
          <w:rFonts w:cs="Times New Roman"/>
          <w:color w:val="000000"/>
          <w:sz w:val="28"/>
          <w:szCs w:val="28"/>
        </w:rPr>
        <w:t> </w:t>
      </w:r>
      <w:r>
        <w:rPr>
          <w:rFonts w:cs="Times New Roman"/>
          <w:color w:val="000000"/>
          <w:sz w:val="28"/>
          <w:szCs w:val="28"/>
          <w:lang w:val="ru-RU"/>
        </w:rPr>
        <w:t>соответствиис</w:t>
      </w:r>
      <w:r>
        <w:rPr>
          <w:rFonts w:cs="Times New Roman"/>
          <w:color w:val="000000"/>
          <w:sz w:val="28"/>
          <w:szCs w:val="28"/>
        </w:rPr>
        <w:t> </w:t>
      </w:r>
      <w:r>
        <w:rPr>
          <w:rFonts w:cs="Times New Roman"/>
          <w:color w:val="000000"/>
          <w:sz w:val="28"/>
          <w:szCs w:val="28"/>
          <w:lang w:val="ru-RU"/>
        </w:rPr>
        <w:t>СП</w:t>
      </w:r>
      <w:r>
        <w:rPr>
          <w:rFonts w:cs="Times New Roman"/>
          <w:color w:val="000000"/>
          <w:sz w:val="28"/>
          <w:szCs w:val="28"/>
        </w:rPr>
        <w:t> </w:t>
      </w:r>
      <w:r>
        <w:rPr>
          <w:rFonts w:cs="Times New Roman"/>
          <w:color w:val="000000"/>
          <w:sz w:val="28"/>
          <w:szCs w:val="28"/>
          <w:lang w:val="ru-RU"/>
        </w:rPr>
        <w:t>3.1/2.4.3598-20:</w:t>
      </w:r>
    </w:p>
    <w:p>
      <w:pPr>
        <w:pStyle w:val="Normal"/>
        <w:numPr>
          <w:ilvl w:val="0"/>
          <w:numId w:val="2"/>
        </w:numPr>
        <w:tabs>
          <w:tab w:val="clear" w:pos="720"/>
          <w:tab w:val="left" w:pos="284" w:leader="none"/>
        </w:tabs>
        <w:spacing w:before="28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ежедневный усиленный фильтр воспитанников и</w:t>
      </w:r>
      <w:r>
        <w:rPr>
          <w:rFonts w:cs="Times New Roman"/>
          <w:color w:val="000000"/>
          <w:sz w:val="28"/>
          <w:szCs w:val="28"/>
        </w:rPr>
        <w:t> </w:t>
      </w:r>
      <w:r>
        <w:rPr>
          <w:rFonts w:cs="Times New Roman"/>
          <w:color w:val="000000"/>
          <w:sz w:val="28"/>
          <w:szCs w:val="28"/>
          <w:lang w:val="ru-RU"/>
        </w:rPr>
        <w:t>работников</w:t>
      </w:r>
      <w:r>
        <w:rPr>
          <w:rFonts w:cs="Times New Roman"/>
          <w:color w:val="000000"/>
          <w:sz w:val="28"/>
          <w:szCs w:val="28"/>
        </w:rPr>
        <w:t> </w:t>
      </w:r>
      <w:r>
        <w:rPr>
          <w:rFonts w:cs="Times New Roman"/>
          <w:color w:val="000000"/>
          <w:sz w:val="28"/>
          <w:szCs w:val="28"/>
          <w:lang w:val="ru-RU"/>
        </w:rPr>
        <w:t>—термометрию с</w:t>
      </w:r>
      <w:r>
        <w:rPr>
          <w:rFonts w:cs="Times New Roman"/>
          <w:color w:val="000000"/>
          <w:sz w:val="28"/>
          <w:szCs w:val="28"/>
        </w:rPr>
        <w:t> </w:t>
      </w:r>
      <w:r>
        <w:rPr>
          <w:rFonts w:cs="Times New Roman"/>
          <w:color w:val="000000"/>
          <w:sz w:val="28"/>
          <w:szCs w:val="28"/>
          <w:lang w:val="ru-RU"/>
        </w:rPr>
        <w:t>помощью бесконтактных термометров и</w:t>
      </w:r>
      <w:r>
        <w:rPr>
          <w:rFonts w:cs="Times New Roman"/>
          <w:color w:val="000000"/>
          <w:sz w:val="28"/>
          <w:szCs w:val="28"/>
        </w:rPr>
        <w:t> </w:t>
      </w:r>
      <w:r>
        <w:rPr>
          <w:rFonts w:cs="Times New Roman"/>
          <w:color w:val="000000"/>
          <w:sz w:val="28"/>
          <w:szCs w:val="28"/>
          <w:lang w:val="ru-RU"/>
        </w:rPr>
        <w:t>опрос на</w:t>
      </w:r>
      <w:r>
        <w:rPr>
          <w:rFonts w:cs="Times New Roman"/>
          <w:color w:val="000000"/>
          <w:sz w:val="28"/>
          <w:szCs w:val="28"/>
        </w:rPr>
        <w:t> </w:t>
      </w:r>
      <w:r>
        <w:rPr>
          <w:rFonts w:cs="Times New Roman"/>
          <w:color w:val="000000"/>
          <w:sz w:val="28"/>
          <w:szCs w:val="28"/>
          <w:lang w:val="ru-RU"/>
        </w:rPr>
        <w:t>наличие признаков инфекционных заболеваний. Лица с</w:t>
      </w:r>
      <w:r>
        <w:rPr>
          <w:rFonts w:cs="Times New Roman"/>
          <w:color w:val="000000"/>
          <w:sz w:val="28"/>
          <w:szCs w:val="28"/>
        </w:rPr>
        <w:t> </w:t>
      </w:r>
      <w:r>
        <w:rPr>
          <w:rFonts w:cs="Times New Roman"/>
          <w:color w:val="000000"/>
          <w:sz w:val="28"/>
          <w:szCs w:val="28"/>
          <w:lang w:val="ru-RU"/>
        </w:rPr>
        <w:t>признаками инфекционных заболеваний изолируются, а</w:t>
      </w:r>
      <w:r>
        <w:rPr>
          <w:rFonts w:cs="Times New Roman"/>
          <w:color w:val="000000"/>
          <w:sz w:val="28"/>
          <w:szCs w:val="28"/>
        </w:rPr>
        <w:t> </w:t>
      </w:r>
      <w:r>
        <w:rPr>
          <w:rFonts w:cs="Times New Roman"/>
          <w:color w:val="000000"/>
          <w:sz w:val="28"/>
          <w:szCs w:val="28"/>
          <w:lang w:val="ru-RU"/>
        </w:rPr>
        <w:t>Детский сад уведомляет территориальный орган Роспотребнадзора;</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еженедельную генеральную уборку с</w:t>
      </w:r>
      <w:r>
        <w:rPr>
          <w:rFonts w:cs="Times New Roman"/>
          <w:color w:val="000000"/>
          <w:sz w:val="28"/>
          <w:szCs w:val="28"/>
        </w:rPr>
        <w:t> </w:t>
      </w:r>
      <w:r>
        <w:rPr>
          <w:rFonts w:cs="Times New Roman"/>
          <w:color w:val="000000"/>
          <w:sz w:val="28"/>
          <w:szCs w:val="28"/>
          <w:lang w:val="ru-RU"/>
        </w:rPr>
        <w:t>применением дезинфицирующих средств, разведенных в</w:t>
      </w:r>
      <w:r>
        <w:rPr>
          <w:rFonts w:cs="Times New Roman"/>
          <w:color w:val="000000"/>
          <w:sz w:val="28"/>
          <w:szCs w:val="28"/>
        </w:rPr>
        <w:t> </w:t>
      </w:r>
      <w:r>
        <w:rPr>
          <w:rFonts w:cs="Times New Roman"/>
          <w:color w:val="000000"/>
          <w:sz w:val="28"/>
          <w:szCs w:val="28"/>
          <w:lang w:val="ru-RU"/>
        </w:rPr>
        <w:t>концентрациях по</w:t>
      </w:r>
      <w:r>
        <w:rPr>
          <w:rFonts w:cs="Times New Roman"/>
          <w:color w:val="000000"/>
          <w:sz w:val="28"/>
          <w:szCs w:val="28"/>
        </w:rPr>
        <w:t> </w:t>
      </w:r>
      <w:r>
        <w:rPr>
          <w:rFonts w:cs="Times New Roman"/>
          <w:color w:val="000000"/>
          <w:sz w:val="28"/>
          <w:szCs w:val="28"/>
          <w:lang w:val="ru-RU"/>
        </w:rPr>
        <w:t>вирусному режиму;</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дезинфекцию посуды, столовых приборов после каждого использования;</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использование бактерицидных установок в</w:t>
      </w:r>
      <w:r>
        <w:rPr>
          <w:rFonts w:cs="Times New Roman"/>
          <w:color w:val="000000"/>
          <w:sz w:val="28"/>
          <w:szCs w:val="28"/>
        </w:rPr>
        <w:t> </w:t>
      </w:r>
      <w:r>
        <w:rPr>
          <w:rFonts w:cs="Times New Roman"/>
          <w:color w:val="000000"/>
          <w:sz w:val="28"/>
          <w:szCs w:val="28"/>
          <w:lang w:val="ru-RU"/>
        </w:rPr>
        <w:t>групповых комнатах;</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частое проветривание групповых комнат в</w:t>
      </w:r>
      <w:r>
        <w:rPr>
          <w:rFonts w:cs="Times New Roman"/>
          <w:color w:val="000000"/>
          <w:sz w:val="28"/>
          <w:szCs w:val="28"/>
        </w:rPr>
        <w:t> </w:t>
      </w:r>
      <w:r>
        <w:rPr>
          <w:rFonts w:cs="Times New Roman"/>
          <w:color w:val="000000"/>
          <w:sz w:val="28"/>
          <w:szCs w:val="28"/>
          <w:lang w:val="ru-RU"/>
        </w:rPr>
        <w:t>отсутствие воспитанников;</w:t>
      </w:r>
    </w:p>
    <w:p>
      <w:pPr>
        <w:pStyle w:val="Normal"/>
        <w:numPr>
          <w:ilvl w:val="0"/>
          <w:numId w:val="2"/>
        </w:numPr>
        <w:tabs>
          <w:tab w:val="clear" w:pos="720"/>
          <w:tab w:val="left" w:pos="284" w:leader="none"/>
        </w:tabs>
        <w:spacing w:before="0" w:after="0"/>
        <w:ind w:firstLine="283"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проведение всех занятий в</w:t>
      </w:r>
      <w:r>
        <w:rPr>
          <w:rFonts w:cs="Times New Roman"/>
          <w:color w:val="000000"/>
          <w:sz w:val="28"/>
          <w:szCs w:val="28"/>
        </w:rPr>
        <w:t> </w:t>
      </w:r>
      <w:r>
        <w:rPr>
          <w:rFonts w:cs="Times New Roman"/>
          <w:color w:val="000000"/>
          <w:sz w:val="28"/>
          <w:szCs w:val="28"/>
          <w:lang w:val="ru-RU"/>
        </w:rPr>
        <w:t>помещениях групповой ячейки или на</w:t>
      </w:r>
      <w:r>
        <w:rPr>
          <w:rFonts w:cs="Times New Roman"/>
          <w:color w:val="000000"/>
          <w:sz w:val="28"/>
          <w:szCs w:val="28"/>
        </w:rPr>
        <w:t> </w:t>
      </w:r>
      <w:r>
        <w:rPr>
          <w:rFonts w:cs="Times New Roman"/>
          <w:color w:val="000000"/>
          <w:sz w:val="28"/>
          <w:szCs w:val="28"/>
          <w:lang w:val="ru-RU"/>
        </w:rPr>
        <w:t>открытом воздухе отдельно от</w:t>
      </w:r>
      <w:r>
        <w:rPr>
          <w:rFonts w:cs="Times New Roman"/>
          <w:color w:val="000000"/>
          <w:sz w:val="28"/>
          <w:szCs w:val="28"/>
        </w:rPr>
        <w:t> </w:t>
      </w:r>
      <w:r>
        <w:rPr>
          <w:rFonts w:cs="Times New Roman"/>
          <w:color w:val="000000"/>
          <w:sz w:val="28"/>
          <w:szCs w:val="28"/>
          <w:lang w:val="ru-RU"/>
        </w:rPr>
        <w:t>других групп;</w:t>
      </w:r>
    </w:p>
    <w:p>
      <w:pPr>
        <w:pStyle w:val="Normal"/>
        <w:numPr>
          <w:ilvl w:val="0"/>
          <w:numId w:val="2"/>
        </w:numPr>
        <w:tabs>
          <w:tab w:val="clear" w:pos="720"/>
          <w:tab w:val="left" w:pos="284" w:leader="none"/>
        </w:tabs>
        <w:spacing w:before="0" w:after="280"/>
        <w:ind w:firstLine="283" w:left="284" w:right="180"/>
        <w:jc w:val="both"/>
        <w:rPr>
          <w:rFonts w:ascii="Times New Roman" w:hAnsi="Times New Roman" w:cs="Times New Roman"/>
          <w:color w:val="000000"/>
          <w:sz w:val="28"/>
          <w:szCs w:val="28"/>
          <w:lang w:val="ru-RU"/>
        </w:rPr>
      </w:pPr>
      <w:r>
        <w:rPr>
          <w:rFonts w:cs="Times New Roman"/>
          <w:color w:val="000000"/>
          <w:sz w:val="28"/>
          <w:szCs w:val="28"/>
          <w:lang w:val="ru-RU"/>
        </w:rPr>
        <w:t>требование о</w:t>
      </w:r>
      <w:r>
        <w:rPr>
          <w:rFonts w:cs="Times New Roman"/>
          <w:color w:val="000000"/>
          <w:sz w:val="28"/>
          <w:szCs w:val="28"/>
        </w:rPr>
        <w:t> </w:t>
      </w:r>
      <w:r>
        <w:rPr>
          <w:rFonts w:cs="Times New Roman"/>
          <w:color w:val="000000"/>
          <w:sz w:val="28"/>
          <w:szCs w:val="28"/>
          <w:lang w:val="ru-RU"/>
        </w:rPr>
        <w:t>заключении врача об</w:t>
      </w:r>
      <w:r>
        <w:rPr>
          <w:rFonts w:cs="Times New Roman"/>
          <w:color w:val="000000"/>
          <w:sz w:val="28"/>
          <w:szCs w:val="28"/>
        </w:rPr>
        <w:t> </w:t>
      </w:r>
      <w:r>
        <w:rPr>
          <w:rFonts w:cs="Times New Roman"/>
          <w:color w:val="000000"/>
          <w:sz w:val="28"/>
          <w:szCs w:val="28"/>
          <w:lang w:val="ru-RU"/>
        </w:rPr>
        <w:t>отсутствии медицинских противопоказаний для пребывания в</w:t>
      </w:r>
      <w:r>
        <w:rPr>
          <w:rFonts w:cs="Times New Roman"/>
          <w:color w:val="000000"/>
          <w:sz w:val="28"/>
          <w:szCs w:val="28"/>
        </w:rPr>
        <w:t> </w:t>
      </w:r>
      <w:r>
        <w:rPr>
          <w:rFonts w:cs="Times New Roman"/>
          <w:color w:val="000000"/>
          <w:sz w:val="28"/>
          <w:szCs w:val="28"/>
          <w:lang w:val="ru-RU"/>
        </w:rPr>
        <w:t>детском саду ребенка, который переболел или контактировал  с</w:t>
      </w:r>
      <w:r>
        <w:rPr>
          <w:rFonts w:cs="Times New Roman"/>
          <w:color w:val="000000"/>
          <w:sz w:val="28"/>
          <w:szCs w:val="28"/>
        </w:rPr>
        <w:t> </w:t>
      </w:r>
      <w:r>
        <w:rPr>
          <w:rFonts w:cs="Times New Roman"/>
          <w:color w:val="000000"/>
          <w:sz w:val="28"/>
          <w:szCs w:val="28"/>
          <w:lang w:val="ru-RU"/>
        </w:rPr>
        <w:t xml:space="preserve">больным </w:t>
      </w:r>
      <w:r>
        <w:rPr>
          <w:rFonts w:cs="Times New Roman"/>
          <w:color w:val="000000"/>
          <w:sz w:val="28"/>
          <w:szCs w:val="28"/>
        </w:rPr>
        <w:t>COVID</w:t>
      </w:r>
      <w:r>
        <w:rPr>
          <w:rFonts w:cs="Times New Roman"/>
          <w:color w:val="000000"/>
          <w:sz w:val="28"/>
          <w:szCs w:val="28"/>
          <w:lang w:val="ru-RU"/>
        </w:rPr>
        <w:t>-19.</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В 2025-2026 году в детский сад поступило 0 воспитанника, ранее проживавших на территории Украины.</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280"/>
        <w:ind w:firstLine="567"/>
        <w:jc w:val="center"/>
        <w:rPr>
          <w:rFonts w:ascii="Times New Roman" w:hAnsi="Times New Roman" w:cs="Times New Roman"/>
          <w:b/>
          <w:bCs/>
          <w:color w:val="000000"/>
          <w:sz w:val="28"/>
          <w:szCs w:val="28"/>
          <w:lang w:val="ru-RU"/>
        </w:rPr>
      </w:pPr>
      <w:r>
        <w:rPr>
          <w:rFonts w:cs="Times New Roman"/>
          <w:b/>
          <w:bCs/>
          <w:color w:val="000000"/>
          <w:sz w:val="28"/>
          <w:szCs w:val="28"/>
        </w:rPr>
        <w:t>V</w:t>
      </w:r>
      <w:r>
        <w:rPr>
          <w:rFonts w:cs="Times New Roman"/>
          <w:b/>
          <w:bCs/>
          <w:color w:val="000000"/>
          <w:sz w:val="28"/>
          <w:szCs w:val="28"/>
          <w:lang w:val="ru-RU"/>
        </w:rPr>
        <w:t>.</w:t>
      </w:r>
      <w:r>
        <w:rPr>
          <w:rFonts w:cs="Times New Roman"/>
          <w:b/>
          <w:bCs/>
          <w:color w:val="000000"/>
          <w:sz w:val="28"/>
          <w:szCs w:val="28"/>
        </w:rPr>
        <w:t> </w:t>
      </w:r>
      <w:r>
        <w:rPr>
          <w:rFonts w:cs="Times New Roman"/>
          <w:b/>
          <w:bCs/>
          <w:color w:val="000000"/>
          <w:sz w:val="28"/>
          <w:szCs w:val="28"/>
          <w:lang w:val="ru-RU"/>
        </w:rPr>
        <w:t>Оценка качества кадрового обеспечения</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Качество работы педагогических работников – один из важнейших компонентов образовательной системы, поскольку качество образования напрямую зависит от человеческих ресурсов, которыми обеспечена та или иная образовательная система. Общее количество руководящих и педагогических работников в МОУ «Ладва-Веткинская ООШ №7» дошкольная группа 3 человека. </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Педагогический процесс обеспечивают следующие специалисты: </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lang w:val="ru-RU"/>
        </w:rPr>
        <w:t xml:space="preserve">• </w:t>
      </w:r>
      <w:r>
        <w:rPr>
          <w:rFonts w:cs="Times New Roman"/>
          <w:sz w:val="28"/>
          <w:szCs w:val="28"/>
          <w:lang w:val="ru-RU"/>
        </w:rPr>
        <w:t xml:space="preserve">музыкальный руководитель; </w:t>
      </w:r>
    </w:p>
    <w:p>
      <w:pPr>
        <w:pStyle w:val="Normal"/>
        <w:spacing w:before="280" w:after="280"/>
        <w:ind w:firstLine="567"/>
        <w:jc w:val="both"/>
        <w:rPr>
          <w:rFonts w:ascii="Times New Roman" w:hAnsi="Times New Roman" w:cs="Times New Roman"/>
          <w:color w:val="000000"/>
          <w:sz w:val="28"/>
          <w:szCs w:val="28"/>
          <w:lang w:val="ru-RU"/>
        </w:rPr>
      </w:pPr>
      <w:r>
        <w:rPr>
          <w:rFonts w:cs="Times New Roman"/>
          <w:sz w:val="28"/>
          <w:szCs w:val="28"/>
          <w:lang w:val="ru-RU"/>
        </w:rPr>
        <w:t xml:space="preserve">• </w:t>
      </w:r>
      <w:r>
        <w:rPr>
          <w:rFonts w:cs="Times New Roman"/>
          <w:sz w:val="28"/>
          <w:szCs w:val="28"/>
          <w:lang w:val="ru-RU"/>
        </w:rPr>
        <w:t xml:space="preserve">2 воспитателя. </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С марта 2022 года Детский сад ведет учет микротравм работников. Анализ заявлений работников по итогам 2025 года показал, какие обстоятельства чаще всего способствуют получению травм. На основании этого разработали, утвердили план мероприятий по устранению рисков мест рабочего процесса, а именно:</w:t>
      </w:r>
    </w:p>
    <w:p>
      <w:pPr>
        <w:pStyle w:val="Normal"/>
        <w:numPr>
          <w:ilvl w:val="0"/>
          <w:numId w:val="3"/>
        </w:numPr>
        <w:tabs>
          <w:tab w:val="clear" w:pos="720"/>
          <w:tab w:val="left" w:pos="426" w:leader="none"/>
        </w:tabs>
        <w:spacing w:before="280" w:after="0"/>
        <w:ind w:firstLine="71"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Модернизировать песочницы  и сделать деревянную крышку люка с нетравматичным замком;</w:t>
      </w:r>
    </w:p>
    <w:p>
      <w:pPr>
        <w:pStyle w:val="Normal"/>
        <w:numPr>
          <w:ilvl w:val="0"/>
          <w:numId w:val="3"/>
        </w:numPr>
        <w:tabs>
          <w:tab w:val="clear" w:pos="720"/>
          <w:tab w:val="left" w:pos="426" w:leader="none"/>
        </w:tabs>
        <w:spacing w:before="0" w:after="0"/>
        <w:ind w:firstLine="71"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Заменить настил во входной группе на нескользящий;</w:t>
      </w:r>
    </w:p>
    <w:p>
      <w:pPr>
        <w:pStyle w:val="Normal"/>
        <w:numPr>
          <w:ilvl w:val="0"/>
          <w:numId w:val="3"/>
        </w:numPr>
        <w:tabs>
          <w:tab w:val="clear" w:pos="720"/>
          <w:tab w:val="left" w:pos="426" w:leader="none"/>
        </w:tabs>
        <w:spacing w:before="0" w:after="0"/>
        <w:ind w:firstLine="71" w:left="284" w:right="180"/>
        <w:contextualSpacing/>
        <w:jc w:val="both"/>
        <w:rPr>
          <w:rFonts w:ascii="Times New Roman" w:hAnsi="Times New Roman" w:cs="Times New Roman"/>
          <w:color w:val="000000"/>
          <w:sz w:val="28"/>
          <w:szCs w:val="28"/>
          <w:lang w:val="ru-RU"/>
        </w:rPr>
      </w:pPr>
      <w:r>
        <w:rPr>
          <w:rFonts w:cs="Times New Roman"/>
          <w:color w:val="000000"/>
          <w:sz w:val="28"/>
          <w:szCs w:val="28"/>
          <w:lang w:val="ru-RU"/>
        </w:rPr>
        <w:t>Заменить стулья в методическом кабинете на новые, выполненные из безопасных материалов;</w:t>
      </w:r>
    </w:p>
    <w:p>
      <w:pPr>
        <w:pStyle w:val="Normal"/>
        <w:numPr>
          <w:ilvl w:val="0"/>
          <w:numId w:val="3"/>
        </w:numPr>
        <w:tabs>
          <w:tab w:val="clear" w:pos="720"/>
          <w:tab w:val="left" w:pos="426" w:leader="none"/>
        </w:tabs>
        <w:spacing w:before="0" w:after="280"/>
        <w:ind w:firstLine="71" w:left="284" w:right="180"/>
        <w:jc w:val="both"/>
        <w:rPr>
          <w:rFonts w:ascii="Times New Roman" w:hAnsi="Times New Roman" w:cs="Times New Roman"/>
          <w:color w:val="000000"/>
          <w:sz w:val="28"/>
          <w:szCs w:val="28"/>
        </w:rPr>
      </w:pPr>
      <w:r>
        <w:rPr>
          <w:rFonts w:cs="Times New Roman"/>
          <w:color w:val="000000"/>
          <w:sz w:val="28"/>
          <w:szCs w:val="28"/>
        </w:rPr>
        <w:t>Заменитьдверьвпищеблок.</w:t>
      </w:r>
    </w:p>
    <w:p>
      <w:pPr>
        <w:pStyle w:val="Normal"/>
        <w:spacing w:before="280" w:after="280"/>
        <w:ind w:firstLine="567"/>
        <w:jc w:val="center"/>
        <w:rPr>
          <w:rFonts w:ascii="Times New Roman" w:hAnsi="Times New Roman" w:cs="Times New Roman"/>
          <w:b/>
          <w:bCs/>
          <w:color w:val="000000"/>
          <w:sz w:val="28"/>
          <w:szCs w:val="28"/>
          <w:lang w:val="ru-RU"/>
        </w:rPr>
      </w:pPr>
      <w:r>
        <w:rPr>
          <w:rFonts w:cs="Times New Roman"/>
          <w:b/>
          <w:bCs/>
          <w:color w:val="000000"/>
          <w:sz w:val="28"/>
          <w:szCs w:val="28"/>
        </w:rPr>
        <w:t>VI</w:t>
      </w:r>
      <w:r>
        <w:rPr>
          <w:rFonts w:cs="Times New Roman"/>
          <w:b/>
          <w:bCs/>
          <w:color w:val="000000"/>
          <w:sz w:val="28"/>
          <w:szCs w:val="28"/>
          <w:lang w:val="ru-RU"/>
        </w:rPr>
        <w:t>. Оценка учебно-методического и</w:t>
      </w:r>
      <w:r>
        <w:rPr>
          <w:rFonts w:cs="Times New Roman"/>
          <w:b/>
          <w:bCs/>
          <w:color w:val="000000"/>
          <w:sz w:val="28"/>
          <w:szCs w:val="28"/>
        </w:rPr>
        <w:t> </w:t>
      </w:r>
      <w:r>
        <w:rPr>
          <w:rFonts w:cs="Times New Roman"/>
          <w:b/>
          <w:bCs/>
          <w:color w:val="000000"/>
          <w:sz w:val="28"/>
          <w:szCs w:val="28"/>
          <w:lang w:val="ru-RU"/>
        </w:rPr>
        <w:t>библиотечно-информационного обеспечения</w:t>
      </w:r>
    </w:p>
    <w:p>
      <w:pPr>
        <w:pStyle w:val="Normal"/>
        <w:spacing w:before="280" w:after="280"/>
        <w:ind w:firstLine="567"/>
        <w:jc w:val="both"/>
        <w:rPr>
          <w:rFonts w:ascii="Times New Roman" w:hAnsi="Times New Roman" w:cs="Times New Roman"/>
          <w:sz w:val="28"/>
          <w:szCs w:val="28"/>
          <w:lang w:val="ru-RU"/>
        </w:rPr>
      </w:pPr>
      <w:r>
        <w:rPr>
          <w:rFonts w:cs="Times New Roman"/>
          <w:sz w:val="28"/>
          <w:szCs w:val="28"/>
          <w:shd w:fill="FFFFFF" w:val="clear"/>
          <w:lang w:val="ru-RU"/>
        </w:rPr>
        <w:t>В МОУ «Ладва-Веткинской ООШ №7»  1 группа, спальня, класс для занятий и методический кабинет, есть организованная библиотека для обеспечения образовательного процесса учебной и художественной литературой и иными информационными ресурсами. В группе, методическом кабинете  имеется дополнительная специальная литература.</w:t>
      </w:r>
    </w:p>
    <w:p>
      <w:pPr>
        <w:pStyle w:val="Normal"/>
        <w:spacing w:before="280" w:after="280"/>
        <w:ind w:firstLine="567"/>
        <w:jc w:val="center"/>
        <w:rPr>
          <w:rFonts w:ascii="Times New Roman" w:hAnsi="Times New Roman" w:cs="Times New Roman"/>
          <w:sz w:val="28"/>
          <w:szCs w:val="28"/>
          <w:lang w:val="ru-RU"/>
        </w:rPr>
      </w:pPr>
      <w:r>
        <w:rPr>
          <w:rFonts w:cs="Times New Roman"/>
          <w:b/>
          <w:bCs/>
          <w:sz w:val="28"/>
          <w:szCs w:val="28"/>
        </w:rPr>
        <w:t>VII</w:t>
      </w:r>
      <w:r>
        <w:rPr>
          <w:rFonts w:cs="Times New Roman"/>
          <w:b/>
          <w:bCs/>
          <w:sz w:val="28"/>
          <w:szCs w:val="28"/>
          <w:lang w:val="ru-RU"/>
        </w:rPr>
        <w:t>. Оценка материально-технической базы</w:t>
      </w:r>
    </w:p>
    <w:p>
      <w:pPr>
        <w:pStyle w:val="Normal"/>
        <w:spacing w:before="280" w:after="280"/>
        <w:ind w:firstLine="567"/>
        <w:jc w:val="both"/>
        <w:rPr>
          <w:rFonts w:ascii="Times New Roman" w:hAnsi="Times New Roman" w:cs="Times New Roman"/>
          <w:color w:val="555555"/>
          <w:sz w:val="28"/>
          <w:szCs w:val="28"/>
          <w:shd w:fill="FFFFFF" w:val="clear"/>
          <w:lang w:val="ru-RU"/>
        </w:rPr>
      </w:pPr>
      <w:r>
        <w:rPr>
          <w:rFonts w:cs="Times New Roman"/>
          <w:sz w:val="28"/>
          <w:szCs w:val="28"/>
          <w:shd w:fill="FFFFFF" w:val="clear"/>
          <w:lang w:val="ru-RU"/>
        </w:rPr>
        <w:t>Материально-технические условия пребывания детей обеспечивают охрану и укрепление здоровья детей, способствуют всестороннему развитию воспитанников с учетом особенностей каждого возрастного этапа и индивидуальных особенностей детей. Материально-техническое оснащение и оборудование, пространственная организация среды соответствует санитарно-гигиеническим, педагогическим и эстетическим требованиям. Развивающая среда групп, кабинетов соответствует требованиям, предъявляемым к дошкольным образовательным организациям и реализуемым образовательным программам. Пространство групповых организовано в виде центров детской активности, оснащенных развивающим материалом. Оснащение центров меняется в соответствии с тематическим планированием образовательного процесса и интересами детей. Площадь здания составляет 2,83 кв.м</w:t>
      </w:r>
      <w:r>
        <w:rPr>
          <w:rFonts w:cs="Times New Roman"/>
          <w:sz w:val="28"/>
          <w:szCs w:val="28"/>
          <w:lang w:val="ru-RU"/>
        </w:rPr>
        <w:t xml:space="preserve">. </w:t>
      </w:r>
      <w:r>
        <w:rPr>
          <w:rFonts w:eastAsia="Times New Roman" w:cs="Times New Roman"/>
          <w:sz w:val="28"/>
          <w:szCs w:val="28"/>
          <w:lang w:val="ru-RU" w:eastAsia="ru-RU"/>
        </w:rPr>
        <w:t>С целью создания оптимальных условий для всестороннего развития дошкольников, в ДОУ постоянно обновляется предметно-развивающая среда. Этому вопросу в каждой возрастной группе уделяется серьезное внимание. Материально-техническое обеспечение отвечает современным требованиям. В группе иметься: интерактивная доска, ноутбук, принтеры, мультимедийный проектор,  программно-методическое обеспечение методического кабинета и группы по организации работы с дошкольниками (наглядный, дидактический материал); приобретены пособия по образовательной деятельности: наглядный материал для стендов, альбомы, книги; приобретены игрушки и дидактические пособия. Функционирует  локальная сеть подключена к сети "Интернет". Территория участка имеет ограждение по периметру, наружное освещение. Общая площадь земельного участка – (вставить) кв.м. Участки ухожены, много внимания уделяется озеленению и оформлению участков, как в зимнее, так и в</w:t>
      </w:r>
      <w:r>
        <w:rPr>
          <w:rFonts w:eastAsia="Times New Roman" w:cs="Times New Roman"/>
          <w:color w:val="555555"/>
          <w:sz w:val="28"/>
          <w:szCs w:val="28"/>
          <w:lang w:val="ru-RU" w:eastAsia="ru-RU"/>
        </w:rPr>
        <w:t xml:space="preserve"> летнее время.</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rPr>
        <w:t>VIII</w:t>
      </w:r>
      <w:r>
        <w:rPr>
          <w:rFonts w:cs="Times New Roman"/>
          <w:b/>
          <w:bCs/>
          <w:color w:val="000000"/>
          <w:sz w:val="28"/>
          <w:szCs w:val="28"/>
          <w:lang w:val="ru-RU"/>
        </w:rPr>
        <w:t>. Оценка функционирования внутренней системы оценки качества образования</w:t>
      </w:r>
    </w:p>
    <w:p>
      <w:pPr>
        <w:pStyle w:val="Normal"/>
        <w:spacing w:before="280" w:after="280"/>
        <w:ind w:firstLine="567"/>
        <w:jc w:val="both"/>
        <w:rPr>
          <w:rFonts w:ascii="Times New Roman" w:hAnsi="Times New Roman" w:cs="Times New Roman"/>
          <w:color w:val="000000"/>
          <w:sz w:val="28"/>
          <w:szCs w:val="28"/>
          <w:lang w:val="ru-RU"/>
        </w:rPr>
      </w:pPr>
      <w:r>
        <w:rPr>
          <w:rFonts w:cs="Times New Roman"/>
          <w:color w:val="000000"/>
          <w:sz w:val="28"/>
          <w:szCs w:val="28"/>
          <w:lang w:val="ru-RU"/>
        </w:rPr>
        <w:t>Результаты анализа опроса родителей (законных представителей) об</w:t>
      </w:r>
      <w:r>
        <w:rPr>
          <w:rFonts w:cs="Times New Roman"/>
          <w:color w:val="000000"/>
          <w:sz w:val="28"/>
          <w:szCs w:val="28"/>
        </w:rPr>
        <w:t> </w:t>
      </w:r>
      <w:r>
        <w:rPr>
          <w:rFonts w:cs="Times New Roman"/>
          <w:color w:val="000000"/>
          <w:sz w:val="28"/>
          <w:szCs w:val="28"/>
          <w:lang w:val="ru-RU"/>
        </w:rPr>
        <w:t>оценке применения Детским садом дистанционных технологий свидетельствуют о</w:t>
      </w:r>
      <w:r>
        <w:rPr>
          <w:rFonts w:cs="Times New Roman"/>
          <w:color w:val="000000"/>
          <w:sz w:val="28"/>
          <w:szCs w:val="28"/>
        </w:rPr>
        <w:t> </w:t>
      </w:r>
      <w:r>
        <w:rPr>
          <w:rFonts w:cs="Times New Roman"/>
          <w:color w:val="333333"/>
          <w:sz w:val="28"/>
          <w:szCs w:val="28"/>
          <w:shd w:fill="FFFFFF" w:val="clear"/>
          <w:lang w:val="ru-RU"/>
        </w:rPr>
        <w:t>достаточном уровне удовлетворенности качеством образовательной деятельности в</w:t>
      </w:r>
      <w:r>
        <w:rPr>
          <w:rFonts w:cs="Times New Roman"/>
          <w:color w:val="333333"/>
          <w:sz w:val="28"/>
          <w:szCs w:val="28"/>
          <w:shd w:fill="FFFFFF" w:val="clear"/>
        </w:rPr>
        <w:t> </w:t>
      </w:r>
      <w:r>
        <w:rPr>
          <w:rFonts w:cs="Times New Roman"/>
          <w:bCs/>
          <w:color w:val="333333"/>
          <w:sz w:val="28"/>
          <w:szCs w:val="28"/>
          <w:shd w:fill="FFFFFF" w:val="clear"/>
          <w:lang w:val="ru-RU"/>
        </w:rPr>
        <w:t>дистанционном</w:t>
      </w:r>
      <w:r>
        <w:rPr>
          <w:rFonts w:cs="Times New Roman"/>
          <w:color w:val="333333"/>
          <w:sz w:val="28"/>
          <w:szCs w:val="28"/>
          <w:shd w:fill="FFFFFF" w:val="clear"/>
        </w:rPr>
        <w:t> </w:t>
      </w:r>
      <w:r>
        <w:rPr>
          <w:rFonts w:cs="Times New Roman"/>
          <w:color w:val="333333"/>
          <w:sz w:val="28"/>
          <w:szCs w:val="28"/>
          <w:shd w:fill="FFFFFF" w:val="clear"/>
          <w:lang w:val="ru-RU"/>
        </w:rPr>
        <w:t>режиме. При этом</w:t>
      </w:r>
      <w:r>
        <w:rPr>
          <w:rFonts w:cs="Times New Roman"/>
          <w:color w:val="333333"/>
          <w:sz w:val="28"/>
          <w:szCs w:val="28"/>
          <w:shd w:fill="FFFFFF" w:val="clear"/>
        </w:rPr>
        <w:t> </w:t>
      </w:r>
      <w:r>
        <w:rPr>
          <w:rFonts w:cs="Times New Roman"/>
          <w:bCs/>
          <w:color w:val="333333"/>
          <w:sz w:val="28"/>
          <w:szCs w:val="28"/>
          <w:shd w:fill="FFFFFF" w:val="clear"/>
          <w:lang w:val="ru-RU"/>
        </w:rPr>
        <w:t>родители</w:t>
      </w:r>
      <w:r>
        <w:rPr>
          <w:rFonts w:cs="Times New Roman"/>
          <w:color w:val="333333"/>
          <w:sz w:val="28"/>
          <w:szCs w:val="28"/>
          <w:shd w:fill="FFFFFF" w:val="clear"/>
        </w:rPr>
        <w:t> </w:t>
      </w:r>
      <w:r>
        <w:rPr>
          <w:rFonts w:cs="Times New Roman"/>
          <w:color w:val="333333"/>
          <w:sz w:val="28"/>
          <w:szCs w:val="28"/>
          <w:shd w:fill="FFFFFF" w:val="clear"/>
          <w:lang w:val="ru-RU"/>
        </w:rPr>
        <w:t>считают, что у детей периодически наблюдалось снижение интереса мотивации к занятиям в</w:t>
      </w:r>
      <w:r>
        <w:rPr>
          <w:rFonts w:cs="Times New Roman"/>
          <w:color w:val="333333"/>
          <w:sz w:val="28"/>
          <w:szCs w:val="28"/>
          <w:shd w:fill="FFFFFF" w:val="clear"/>
        </w:rPr>
        <w:t> </w:t>
      </w:r>
      <w:r>
        <w:rPr>
          <w:rFonts w:cs="Times New Roman"/>
          <w:bCs/>
          <w:color w:val="333333"/>
          <w:sz w:val="28"/>
          <w:szCs w:val="28"/>
          <w:shd w:fill="FFFFFF" w:val="clear"/>
          <w:lang w:val="ru-RU"/>
        </w:rPr>
        <w:t>дистанционном</w:t>
      </w:r>
      <w:r>
        <w:rPr>
          <w:rFonts w:cs="Times New Roman"/>
          <w:color w:val="333333"/>
          <w:sz w:val="28"/>
          <w:szCs w:val="28"/>
          <w:shd w:fill="FFFFFF" w:val="clear"/>
        </w:rPr>
        <w:t> </w:t>
      </w:r>
      <w:r>
        <w:rPr>
          <w:rFonts w:cs="Times New Roman"/>
          <w:color w:val="333333"/>
          <w:sz w:val="28"/>
          <w:szCs w:val="28"/>
          <w:shd w:fill="FFFFFF" w:val="clear"/>
          <w:lang w:val="ru-RU"/>
        </w:rPr>
        <w:t>режиме, что связывают с качеством связи и форматом проведения занятий, в том числе и посредством гаджетов.</w:t>
      </w:r>
    </w:p>
    <w:p>
      <w:pPr>
        <w:pStyle w:val="Normal"/>
        <w:spacing w:before="280" w:after="280"/>
        <w:ind w:firstLine="567"/>
        <w:jc w:val="center"/>
        <w:rPr>
          <w:rFonts w:ascii="Times New Roman" w:hAnsi="Times New Roman" w:cs="Times New Roman"/>
          <w:color w:val="000000"/>
          <w:sz w:val="28"/>
          <w:szCs w:val="28"/>
          <w:lang w:val="ru-RU"/>
        </w:rPr>
      </w:pPr>
      <w:r>
        <w:rPr>
          <w:rFonts w:cs="Times New Roman"/>
          <w:b/>
          <w:bCs/>
          <w:color w:val="000000"/>
          <w:sz w:val="28"/>
          <w:szCs w:val="28"/>
          <w:lang w:val="ru-RU"/>
        </w:rPr>
        <w:t>Результаты анализа показателей деятельности организации</w:t>
      </w:r>
    </w:p>
    <w:tbl>
      <w:tblPr>
        <w:tblW w:w="9856" w:type="dxa"/>
        <w:jc w:val="left"/>
        <w:tblInd w:w="142" w:type="dxa"/>
        <w:tblLayout w:type="fixed"/>
        <w:tblCellMar>
          <w:top w:w="75" w:type="dxa"/>
          <w:left w:w="75" w:type="dxa"/>
          <w:bottom w:w="75" w:type="dxa"/>
          <w:right w:w="75" w:type="dxa"/>
        </w:tblCellMar>
        <w:tblLook w:val="0600"/>
      </w:tblPr>
      <w:tblGrid>
        <w:gridCol w:w="6447"/>
        <w:gridCol w:w="1701"/>
        <w:gridCol w:w="1708"/>
      </w:tblGrid>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b/>
                <w:bCs/>
                <w:color w:val="000000"/>
                <w:sz w:val="28"/>
                <w:szCs w:val="28"/>
              </w:rPr>
              <w:t>Показатели</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b/>
                <w:bCs/>
                <w:color w:val="000000"/>
                <w:sz w:val="28"/>
                <w:szCs w:val="28"/>
              </w:rPr>
              <w:t>Единица</w:t>
            </w:r>
            <w:r>
              <w:rPr>
                <w:rFonts w:cs="Times New Roman"/>
                <w:sz w:val="28"/>
                <w:szCs w:val="28"/>
              </w:rPr>
              <w:br/>
            </w:r>
            <w:r>
              <w:rPr>
                <w:rFonts w:cs="Times New Roman"/>
                <w:b/>
                <w:bCs/>
                <w:color w:val="000000"/>
                <w:sz w:val="28"/>
                <w:szCs w:val="28"/>
              </w:rPr>
              <w:t>измерения</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b/>
                <w:bCs/>
                <w:color w:val="000000"/>
                <w:sz w:val="28"/>
                <w:szCs w:val="28"/>
              </w:rPr>
              <w:t>Количество</w:t>
            </w:r>
          </w:p>
        </w:tc>
      </w:tr>
      <w:tr>
        <w:trPr/>
        <w:tc>
          <w:tcPr>
            <w:tcW w:w="9856" w:type="dxa"/>
            <w:gridSpan w:val="3"/>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b/>
                <w:bCs/>
                <w:color w:val="000000"/>
                <w:sz w:val="28"/>
                <w:szCs w:val="28"/>
              </w:rPr>
              <w:t>Образовательная</w:t>
            </w:r>
            <w:r>
              <w:rPr>
                <w:rFonts w:cs="Times New Roman"/>
                <w:b/>
                <w:bCs/>
                <w:color w:val="000000"/>
                <w:sz w:val="28"/>
                <w:szCs w:val="28"/>
                <w:lang w:val="ru-RU"/>
              </w:rPr>
              <w:t xml:space="preserve"> </w:t>
            </w:r>
            <w:r>
              <w:rPr>
                <w:rFonts w:cs="Times New Roman"/>
                <w:b/>
                <w:bCs/>
                <w:color w:val="000000"/>
                <w:sz w:val="28"/>
                <w:szCs w:val="28"/>
              </w:rPr>
              <w:t>деятельность</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color w:val="000000"/>
                <w:sz w:val="28"/>
                <w:szCs w:val="28"/>
                <w:lang w:val="ru-RU"/>
              </w:rPr>
            </w:pPr>
            <w:r>
              <w:rPr>
                <w:rFonts w:cs="Times New Roman"/>
                <w:color w:val="000000"/>
                <w:sz w:val="28"/>
                <w:szCs w:val="28"/>
                <w:lang w:val="ru-RU"/>
              </w:rPr>
              <w:t>Общее количество воспитанников, которые обучаются по</w:t>
            </w:r>
            <w:r>
              <w:rPr>
                <w:rFonts w:cs="Times New Roman"/>
                <w:color w:val="000000"/>
                <w:sz w:val="28"/>
                <w:szCs w:val="28"/>
              </w:rPr>
              <w:t> </w:t>
            </w:r>
            <w:r>
              <w:rPr>
                <w:rFonts w:cs="Times New Roman"/>
                <w:color w:val="000000"/>
                <w:sz w:val="28"/>
                <w:szCs w:val="28"/>
                <w:lang w:val="ru-RU"/>
              </w:rPr>
              <w:t>программе дошкольного образования</w:t>
            </w:r>
            <w:r>
              <w:rPr>
                <w:rFonts w:cs="Times New Roman"/>
                <w:sz w:val="28"/>
                <w:szCs w:val="28"/>
                <w:lang w:val="ru-RU"/>
              </w:rPr>
              <w:br/>
            </w: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том числе обучающиеся:</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p>
        </w:tc>
        <w:tc>
          <w:tcPr>
            <w:tcW w:w="1708"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10</w:t>
            </w:r>
          </w:p>
        </w:tc>
      </w:tr>
      <w:tr>
        <w:trPr/>
        <w:tc>
          <w:tcPr>
            <w:tcW w:w="6447" w:type="dxa"/>
            <w:tcBorders>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режиме полного дня (8–12</w:t>
            </w:r>
            <w:r>
              <w:rPr>
                <w:rFonts w:cs="Times New Roman"/>
                <w:color w:val="000000"/>
                <w:sz w:val="28"/>
                <w:szCs w:val="28"/>
              </w:rPr>
              <w:t> </w:t>
            </w:r>
            <w:r>
              <w:rPr>
                <w:rFonts w:cs="Times New Roman"/>
                <w:color w:val="000000"/>
                <w:sz w:val="28"/>
                <w:szCs w:val="28"/>
                <w:lang w:val="ru-RU"/>
              </w:rPr>
              <w:t>часов)</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10</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в</w:t>
            </w:r>
            <w:r>
              <w:rPr>
                <w:rFonts w:cs="Times New Roman"/>
                <w:color w:val="000000"/>
                <w:sz w:val="28"/>
                <w:szCs w:val="28"/>
              </w:rPr>
              <w:t> </w:t>
            </w:r>
            <w:r>
              <w:rPr>
                <w:rFonts w:cs="Times New Roman"/>
                <w:color w:val="000000"/>
                <w:sz w:val="28"/>
                <w:szCs w:val="28"/>
                <w:lang w:val="ru-RU"/>
              </w:rPr>
              <w:t>режиме кратковременного пребывания(3–5</w:t>
            </w:r>
            <w:r>
              <w:rPr>
                <w:rFonts w:cs="Times New Roman"/>
                <w:color w:val="000000"/>
                <w:sz w:val="28"/>
                <w:szCs w:val="28"/>
              </w:rPr>
              <w:t> </w:t>
            </w:r>
            <w:r>
              <w:rPr>
                <w:rFonts w:cs="Times New Roman"/>
                <w:color w:val="000000"/>
                <w:sz w:val="28"/>
                <w:szCs w:val="28"/>
                <w:lang w:val="ru-RU"/>
              </w:rPr>
              <w:t>часов)</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в семейной</w:t>
            </w:r>
            <w:r>
              <w:rPr>
                <w:rFonts w:cs="Times New Roman"/>
                <w:color w:val="000000"/>
                <w:sz w:val="28"/>
                <w:szCs w:val="28"/>
                <w:lang w:val="ru-RU"/>
              </w:rPr>
              <w:t xml:space="preserve"> </w:t>
            </w:r>
            <w:r>
              <w:rPr>
                <w:rFonts w:cs="Times New Roman"/>
                <w:color w:val="000000"/>
                <w:sz w:val="28"/>
                <w:szCs w:val="28"/>
              </w:rPr>
              <w:t>дошкольной</w:t>
            </w:r>
            <w:r>
              <w:rPr>
                <w:rFonts w:cs="Times New Roman"/>
                <w:color w:val="000000"/>
                <w:sz w:val="28"/>
                <w:szCs w:val="28"/>
                <w:lang w:val="ru-RU"/>
              </w:rPr>
              <w:t xml:space="preserve"> </w:t>
            </w:r>
            <w:r>
              <w:rPr>
                <w:rFonts w:cs="Times New Roman"/>
                <w:color w:val="000000"/>
                <w:sz w:val="28"/>
                <w:szCs w:val="28"/>
              </w:rPr>
              <w:t>группе</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по</w:t>
            </w:r>
            <w:r>
              <w:rPr>
                <w:rFonts w:cs="Times New Roman"/>
                <w:color w:val="000000"/>
                <w:sz w:val="28"/>
                <w:szCs w:val="28"/>
              </w:rPr>
              <w:t> </w:t>
            </w:r>
            <w:r>
              <w:rPr>
                <w:rFonts w:cs="Times New Roman"/>
                <w:color w:val="000000"/>
                <w:sz w:val="28"/>
                <w:szCs w:val="28"/>
                <w:lang w:val="ru-RU"/>
              </w:rPr>
              <w:t>форме семейного образования с</w:t>
            </w:r>
            <w:r>
              <w:rPr>
                <w:rFonts w:cs="Times New Roman"/>
                <w:color w:val="000000"/>
                <w:sz w:val="28"/>
                <w:szCs w:val="28"/>
              </w:rPr>
              <w:t> </w:t>
            </w:r>
            <w:r>
              <w:rPr>
                <w:rFonts w:cs="Times New Roman"/>
                <w:color w:val="000000"/>
                <w:sz w:val="28"/>
                <w:szCs w:val="28"/>
                <w:lang w:val="ru-RU"/>
              </w:rPr>
              <w:t>психолого-педагогическим сопровождением, которое организует детский сад</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Общее количество воспитанников в</w:t>
            </w:r>
            <w:r>
              <w:rPr>
                <w:rFonts w:cs="Times New Roman"/>
                <w:color w:val="000000"/>
                <w:sz w:val="28"/>
                <w:szCs w:val="28"/>
              </w:rPr>
              <w:t> </w:t>
            </w:r>
            <w:r>
              <w:rPr>
                <w:rFonts w:cs="Times New Roman"/>
                <w:color w:val="000000"/>
                <w:sz w:val="28"/>
                <w:szCs w:val="28"/>
                <w:lang w:val="ru-RU"/>
              </w:rPr>
              <w:t>возрасте до</w:t>
            </w:r>
            <w:r>
              <w:rPr>
                <w:rFonts w:cs="Times New Roman"/>
                <w:color w:val="000000"/>
                <w:sz w:val="28"/>
                <w:szCs w:val="28"/>
              </w:rPr>
              <w:t> </w:t>
            </w:r>
            <w:r>
              <w:rPr>
                <w:rFonts w:cs="Times New Roman"/>
                <w:color w:val="000000"/>
                <w:sz w:val="28"/>
                <w:szCs w:val="28"/>
                <w:lang w:val="ru-RU"/>
              </w:rPr>
              <w:t>трех лет</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Общее количество воспитанников в</w:t>
            </w:r>
            <w:r>
              <w:rPr>
                <w:rFonts w:cs="Times New Roman"/>
                <w:color w:val="000000"/>
                <w:sz w:val="28"/>
                <w:szCs w:val="28"/>
              </w:rPr>
              <w:t> </w:t>
            </w:r>
            <w:r>
              <w:rPr>
                <w:rFonts w:cs="Times New Roman"/>
                <w:color w:val="000000"/>
                <w:sz w:val="28"/>
                <w:szCs w:val="28"/>
                <w:lang w:val="ru-RU"/>
              </w:rPr>
              <w:t>возрасте от</w:t>
            </w:r>
            <w:r>
              <w:rPr>
                <w:rFonts w:cs="Times New Roman"/>
                <w:color w:val="000000"/>
                <w:sz w:val="28"/>
                <w:szCs w:val="28"/>
              </w:rPr>
              <w:t> </w:t>
            </w:r>
            <w:r>
              <w:rPr>
                <w:rFonts w:cs="Times New Roman"/>
                <w:color w:val="000000"/>
                <w:sz w:val="28"/>
                <w:szCs w:val="28"/>
                <w:lang w:val="ru-RU"/>
              </w:rPr>
              <w:t>трех до</w:t>
            </w:r>
            <w:r>
              <w:rPr>
                <w:rFonts w:cs="Times New Roman"/>
                <w:color w:val="000000"/>
                <w:sz w:val="28"/>
                <w:szCs w:val="28"/>
              </w:rPr>
              <w:t> </w:t>
            </w:r>
            <w:r>
              <w:rPr>
                <w:rFonts w:cs="Times New Roman"/>
                <w:color w:val="000000"/>
                <w:sz w:val="28"/>
                <w:szCs w:val="28"/>
                <w:lang w:val="ru-RU"/>
              </w:rPr>
              <w:t>восьми лет</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sz w:val="28"/>
                <w:szCs w:val="28"/>
                <w:lang w:val="ru-RU"/>
              </w:rPr>
              <w:t>10</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детей от</w:t>
            </w:r>
            <w:r>
              <w:rPr>
                <w:rFonts w:cs="Times New Roman"/>
                <w:color w:val="000000"/>
                <w:sz w:val="28"/>
                <w:szCs w:val="28"/>
              </w:rPr>
              <w:t> </w:t>
            </w:r>
            <w:r>
              <w:rPr>
                <w:rFonts w:cs="Times New Roman"/>
                <w:color w:val="000000"/>
                <w:sz w:val="28"/>
                <w:szCs w:val="28"/>
                <w:lang w:val="ru-RU"/>
              </w:rPr>
              <w:t>общей численности</w:t>
            </w:r>
            <w:r>
              <w:rPr>
                <w:rFonts w:cs="Times New Roman"/>
                <w:sz w:val="28"/>
                <w:szCs w:val="28"/>
                <w:lang w:val="ru-RU"/>
              </w:rPr>
              <w:br/>
            </w:r>
            <w:r>
              <w:rPr>
                <w:rFonts w:cs="Times New Roman"/>
                <w:color w:val="000000"/>
                <w:sz w:val="28"/>
                <w:szCs w:val="28"/>
                <w:lang w:val="ru-RU"/>
              </w:rPr>
              <w:t>воспитанников, которые получают услуги присмотра и</w:t>
            </w:r>
            <w:r>
              <w:rPr>
                <w:rFonts w:cs="Times New Roman"/>
                <w:color w:val="000000"/>
                <w:sz w:val="28"/>
                <w:szCs w:val="28"/>
              </w:rPr>
              <w:t> </w:t>
            </w:r>
            <w:r>
              <w:rPr>
                <w:rFonts w:cs="Times New Roman"/>
                <w:color w:val="000000"/>
                <w:sz w:val="28"/>
                <w:szCs w:val="28"/>
                <w:lang w:val="ru-RU"/>
              </w:rPr>
              <w:t>ухода, в</w:t>
            </w:r>
            <w:r>
              <w:rPr>
                <w:rFonts w:cs="Times New Roman"/>
                <w:color w:val="000000"/>
                <w:sz w:val="28"/>
                <w:szCs w:val="28"/>
              </w:rPr>
              <w:t> </w:t>
            </w:r>
            <w:r>
              <w:rPr>
                <w:rFonts w:cs="Times New Roman"/>
                <w:color w:val="000000"/>
                <w:sz w:val="28"/>
                <w:szCs w:val="28"/>
                <w:lang w:val="ru-RU"/>
              </w:rPr>
              <w:t>том числе в</w:t>
            </w:r>
            <w:r>
              <w:rPr>
                <w:rFonts w:cs="Times New Roman"/>
                <w:color w:val="000000"/>
                <w:sz w:val="28"/>
                <w:szCs w:val="28"/>
              </w:rPr>
              <w:t> </w:t>
            </w:r>
            <w:r>
              <w:rPr>
                <w:rFonts w:cs="Times New Roman"/>
                <w:color w:val="000000"/>
                <w:sz w:val="28"/>
                <w:szCs w:val="28"/>
                <w:lang w:val="ru-RU"/>
              </w:rPr>
              <w:t>группах:</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8"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47"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8—12-часового пребывания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12—14-часового пребывания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Круглосуточного пребывания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Численность (удельный вес) воспитанников с</w:t>
            </w:r>
            <w:r>
              <w:rPr>
                <w:rFonts w:cs="Times New Roman"/>
                <w:color w:val="000000"/>
                <w:sz w:val="28"/>
                <w:szCs w:val="28"/>
              </w:rPr>
              <w:t> </w:t>
            </w:r>
            <w:r>
              <w:rPr>
                <w:rFonts w:cs="Times New Roman"/>
                <w:color w:val="000000"/>
                <w:sz w:val="28"/>
                <w:szCs w:val="28"/>
                <w:lang w:val="ru-RU"/>
              </w:rPr>
              <w:t>ОВЗ от</w:t>
            </w:r>
            <w:r>
              <w:rPr>
                <w:rFonts w:cs="Times New Roman"/>
                <w:color w:val="000000"/>
                <w:sz w:val="28"/>
                <w:szCs w:val="28"/>
              </w:rPr>
              <w:t> </w:t>
            </w:r>
            <w:r>
              <w:rPr>
                <w:rFonts w:cs="Times New Roman"/>
                <w:color w:val="000000"/>
                <w:sz w:val="28"/>
                <w:szCs w:val="28"/>
                <w:lang w:val="ru-RU"/>
              </w:rPr>
              <w:t>общей</w:t>
            </w:r>
            <w:r>
              <w:rPr>
                <w:rFonts w:cs="Times New Roman"/>
                <w:sz w:val="28"/>
                <w:szCs w:val="28"/>
                <w:lang w:val="ru-RU"/>
              </w:rPr>
              <w:br/>
            </w:r>
            <w:r>
              <w:rPr>
                <w:rFonts w:cs="Times New Roman"/>
                <w:color w:val="000000"/>
                <w:sz w:val="28"/>
                <w:szCs w:val="28"/>
                <w:lang w:val="ru-RU"/>
              </w:rPr>
              <w:t>численности воспитанников, которые получают услуги:</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8"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47"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по</w:t>
            </w:r>
            <w:r>
              <w:rPr>
                <w:rFonts w:cs="Times New Roman"/>
                <w:color w:val="000000"/>
                <w:sz w:val="28"/>
                <w:szCs w:val="28"/>
              </w:rPr>
              <w:t> </w:t>
            </w:r>
            <w:r>
              <w:rPr>
                <w:rFonts w:cs="Times New Roman"/>
                <w:color w:val="000000"/>
                <w:sz w:val="28"/>
                <w:szCs w:val="28"/>
                <w:lang w:val="ru-RU"/>
              </w:rPr>
              <w:t>коррекции недостатков физического, психического развития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Обучению по</w:t>
            </w:r>
            <w:r>
              <w:rPr>
                <w:rFonts w:cs="Times New Roman"/>
                <w:color w:val="000000"/>
                <w:sz w:val="28"/>
                <w:szCs w:val="28"/>
              </w:rPr>
              <w:t> </w:t>
            </w:r>
            <w:r>
              <w:rPr>
                <w:rFonts w:cs="Times New Roman"/>
                <w:color w:val="000000"/>
                <w:sz w:val="28"/>
                <w:szCs w:val="28"/>
                <w:lang w:val="ru-RU"/>
              </w:rPr>
              <w:t>образовательной программе дошкольного образования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Присмотру и уходу</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Средний показатель пропущенных по</w:t>
            </w:r>
            <w:r>
              <w:rPr>
                <w:rFonts w:cs="Times New Roman"/>
                <w:color w:val="000000"/>
                <w:sz w:val="28"/>
                <w:szCs w:val="28"/>
              </w:rPr>
              <w:t> </w:t>
            </w:r>
            <w:r>
              <w:rPr>
                <w:rFonts w:cs="Times New Roman"/>
                <w:color w:val="000000"/>
                <w:sz w:val="28"/>
                <w:szCs w:val="28"/>
                <w:lang w:val="ru-RU"/>
              </w:rPr>
              <w:t>болезни дней на</w:t>
            </w:r>
            <w:r>
              <w:rPr>
                <w:rFonts w:cs="Times New Roman"/>
                <w:color w:val="000000"/>
                <w:sz w:val="28"/>
                <w:szCs w:val="28"/>
              </w:rPr>
              <w:t> </w:t>
            </w:r>
            <w:r>
              <w:rPr>
                <w:rFonts w:cs="Times New Roman"/>
                <w:color w:val="000000"/>
                <w:sz w:val="28"/>
                <w:szCs w:val="28"/>
                <w:lang w:val="ru-RU"/>
              </w:rPr>
              <w:t>одного воспитанника</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день</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sz w:val="28"/>
                <w:szCs w:val="28"/>
                <w:lang w:val="ru-RU"/>
              </w:rPr>
              <w:t>3</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Общая численность педработников, в</w:t>
            </w:r>
            <w:r>
              <w:rPr>
                <w:rFonts w:cs="Times New Roman"/>
                <w:color w:val="000000"/>
                <w:sz w:val="28"/>
                <w:szCs w:val="28"/>
              </w:rPr>
              <w:t> </w:t>
            </w:r>
            <w:r>
              <w:rPr>
                <w:rFonts w:cs="Times New Roman"/>
                <w:color w:val="000000"/>
                <w:sz w:val="28"/>
                <w:szCs w:val="28"/>
                <w:lang w:val="ru-RU"/>
              </w:rPr>
              <w:t>том числе количество</w:t>
            </w:r>
            <w:r>
              <w:rPr>
                <w:rFonts w:cs="Times New Roman"/>
                <w:sz w:val="28"/>
                <w:szCs w:val="28"/>
                <w:lang w:val="ru-RU"/>
              </w:rPr>
              <w:br/>
            </w:r>
            <w:r>
              <w:rPr>
                <w:rFonts w:cs="Times New Roman"/>
                <w:color w:val="000000"/>
                <w:sz w:val="28"/>
                <w:szCs w:val="28"/>
                <w:lang w:val="ru-RU"/>
              </w:rPr>
              <w:t>педработников:</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 w:val="left" w:pos="67" w:leader="none"/>
              </w:tabs>
              <w:spacing w:before="0" w:after="0"/>
              <w:ind w:firstLine="67"/>
              <w:jc w:val="center"/>
              <w:rPr>
                <w:rFonts w:ascii="Times New Roman" w:hAnsi="Times New Roman" w:cs="Times New Roman"/>
                <w:sz w:val="28"/>
                <w:szCs w:val="28"/>
              </w:rPr>
            </w:pPr>
            <w:r>
              <w:rPr>
                <w:rFonts w:cs="Times New Roman"/>
                <w:color w:val="000000"/>
                <w:sz w:val="28"/>
                <w:szCs w:val="28"/>
              </w:rPr>
              <w:t>человек</w:t>
            </w:r>
          </w:p>
        </w:tc>
        <w:tc>
          <w:tcPr>
            <w:tcW w:w="1708" w:type="dxa"/>
            <w:tcBorders>
              <w:top w:val="single" w:sz="6" w:space="0" w:color="000000"/>
              <w:left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r>
          </w:p>
          <w:p>
            <w:pPr>
              <w:pStyle w:val="Normal"/>
              <w:spacing w:before="280" w:after="0"/>
              <w:ind w:firstLine="567"/>
              <w:rPr>
                <w:rFonts w:ascii="Times New Roman" w:hAnsi="Times New Roman" w:cs="Times New Roman"/>
                <w:sz w:val="28"/>
                <w:szCs w:val="28"/>
                <w:lang w:val="ru-RU"/>
              </w:rPr>
            </w:pPr>
            <w:r>
              <w:rPr>
                <w:rFonts w:cs="Times New Roman"/>
                <w:color w:val="000000"/>
                <w:sz w:val="28"/>
                <w:szCs w:val="28"/>
                <w:lang w:val="ru-RU"/>
              </w:rPr>
              <w:t>3</w:t>
            </w:r>
          </w:p>
        </w:tc>
      </w:tr>
      <w:tr>
        <w:trPr/>
        <w:tc>
          <w:tcPr>
            <w:tcW w:w="6447"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с высшим</w:t>
            </w:r>
            <w:r>
              <w:rPr>
                <w:rFonts w:cs="Times New Roman"/>
                <w:color w:val="000000"/>
                <w:sz w:val="28"/>
                <w:szCs w:val="28"/>
                <w:lang w:val="ru-RU"/>
              </w:rPr>
              <w:t xml:space="preserve"> </w:t>
            </w:r>
            <w:r>
              <w:rPr>
                <w:rFonts w:cs="Times New Roman"/>
                <w:color w:val="000000"/>
                <w:sz w:val="28"/>
                <w:szCs w:val="28"/>
              </w:rPr>
              <w:t>образованием</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2</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Высшим образованием педагогической направленности (профиля)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2</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Средним</w:t>
            </w:r>
            <w:r>
              <w:rPr>
                <w:rFonts w:cs="Times New Roman"/>
                <w:color w:val="000000"/>
                <w:sz w:val="28"/>
                <w:szCs w:val="28"/>
                <w:lang w:val="ru-RU"/>
              </w:rPr>
              <w:t xml:space="preserve"> </w:t>
            </w:r>
            <w:r>
              <w:rPr>
                <w:rFonts w:cs="Times New Roman"/>
                <w:color w:val="000000"/>
                <w:sz w:val="28"/>
                <w:szCs w:val="28"/>
              </w:rPr>
              <w:t>профессиональным</w:t>
            </w:r>
            <w:r>
              <w:rPr>
                <w:rFonts w:cs="Times New Roman"/>
                <w:color w:val="000000"/>
                <w:sz w:val="28"/>
                <w:szCs w:val="28"/>
                <w:lang w:val="ru-RU"/>
              </w:rPr>
              <w:t xml:space="preserve"> </w:t>
            </w:r>
            <w:r>
              <w:rPr>
                <w:rFonts w:cs="Times New Roman"/>
                <w:color w:val="000000"/>
                <w:sz w:val="28"/>
                <w:szCs w:val="28"/>
              </w:rPr>
              <w:t>образованием</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Средним профессиональным образованием педагогической</w:t>
            </w:r>
            <w:r>
              <w:rPr>
                <w:rFonts w:cs="Times New Roman"/>
                <w:sz w:val="28"/>
                <w:szCs w:val="28"/>
                <w:lang w:val="ru-RU"/>
              </w:rPr>
              <w:br/>
            </w:r>
            <w:r>
              <w:rPr>
                <w:rFonts w:cs="Times New Roman"/>
                <w:color w:val="000000"/>
                <w:sz w:val="28"/>
                <w:szCs w:val="28"/>
                <w:lang w:val="ru-RU"/>
              </w:rPr>
              <w:t>направленности (профиля)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численности) педагогических работников, которым по</w:t>
            </w:r>
            <w:r>
              <w:rPr>
                <w:rFonts w:cs="Times New Roman"/>
                <w:color w:val="000000"/>
                <w:sz w:val="28"/>
                <w:szCs w:val="28"/>
              </w:rPr>
              <w:t> </w:t>
            </w:r>
            <w:r>
              <w:rPr>
                <w:rFonts w:cs="Times New Roman"/>
                <w:color w:val="000000"/>
                <w:sz w:val="28"/>
                <w:szCs w:val="28"/>
                <w:lang w:val="ru-RU"/>
              </w:rPr>
              <w:t>результатам аттестации присвоена квалификационная категория, в</w:t>
            </w:r>
            <w:r>
              <w:rPr>
                <w:rFonts w:cs="Times New Roman"/>
                <w:color w:val="000000"/>
                <w:sz w:val="28"/>
                <w:szCs w:val="28"/>
              </w:rPr>
              <w:t> </w:t>
            </w:r>
            <w:r>
              <w:rPr>
                <w:rFonts w:cs="Times New Roman"/>
                <w:color w:val="000000"/>
                <w:sz w:val="28"/>
                <w:szCs w:val="28"/>
                <w:lang w:val="ru-RU"/>
              </w:rPr>
              <w:t>общей численности педагогических работников, в</w:t>
            </w:r>
            <w:r>
              <w:rPr>
                <w:rFonts w:cs="Times New Roman"/>
                <w:color w:val="000000"/>
                <w:sz w:val="28"/>
                <w:szCs w:val="28"/>
              </w:rPr>
              <w:t> </w:t>
            </w:r>
            <w:r>
              <w:rPr>
                <w:rFonts w:cs="Times New Roman"/>
                <w:color w:val="000000"/>
                <w:sz w:val="28"/>
                <w:szCs w:val="28"/>
                <w:lang w:val="ru-RU"/>
              </w:rPr>
              <w:t>том числе:</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8"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33%</w:t>
            </w:r>
          </w:p>
        </w:tc>
      </w:tr>
      <w:tr>
        <w:trPr/>
        <w:tc>
          <w:tcPr>
            <w:tcW w:w="6447"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с высшей</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первой</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1</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численности) педагогических работников в</w:t>
            </w:r>
            <w:r>
              <w:rPr>
                <w:rFonts w:cs="Times New Roman"/>
                <w:color w:val="000000"/>
                <w:sz w:val="28"/>
                <w:szCs w:val="28"/>
              </w:rPr>
              <w:t> </w:t>
            </w:r>
            <w:r>
              <w:rPr>
                <w:rFonts w:cs="Times New Roman"/>
                <w:color w:val="000000"/>
                <w:sz w:val="28"/>
                <w:szCs w:val="28"/>
                <w:lang w:val="ru-RU"/>
              </w:rPr>
              <w:t>общей численности педагогических работников, педагогический стаж работы которых составляет:</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8"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lang w:val="ru-RU"/>
              </w:rPr>
            </w:pPr>
            <w:r>
              <w:rPr>
                <w:rFonts w:cs="Times New Roman"/>
                <w:color w:val="000000"/>
                <w:sz w:val="28"/>
                <w:szCs w:val="28"/>
                <w:lang w:val="ru-RU"/>
              </w:rPr>
              <w:t>0%</w:t>
            </w:r>
          </w:p>
        </w:tc>
      </w:tr>
      <w:tr>
        <w:trPr/>
        <w:tc>
          <w:tcPr>
            <w:tcW w:w="6447"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до 5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больше 30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Количество (удельный вес численности) педагогических работников в</w:t>
            </w:r>
            <w:r>
              <w:rPr>
                <w:rFonts w:cs="Times New Roman"/>
                <w:color w:val="000000"/>
                <w:sz w:val="28"/>
                <w:szCs w:val="28"/>
              </w:rPr>
              <w:t> </w:t>
            </w:r>
            <w:r>
              <w:rPr>
                <w:rFonts w:cs="Times New Roman"/>
                <w:color w:val="000000"/>
                <w:sz w:val="28"/>
                <w:szCs w:val="28"/>
                <w:lang w:val="ru-RU"/>
              </w:rPr>
              <w:t>общей численности педагогических работников в</w:t>
            </w:r>
            <w:r>
              <w:rPr>
                <w:rFonts w:cs="Times New Roman"/>
                <w:color w:val="000000"/>
                <w:sz w:val="28"/>
                <w:szCs w:val="28"/>
              </w:rPr>
              <w:t> </w:t>
            </w:r>
            <w:r>
              <w:rPr>
                <w:rFonts w:cs="Times New Roman"/>
                <w:color w:val="000000"/>
                <w:sz w:val="28"/>
                <w:szCs w:val="28"/>
                <w:lang w:val="ru-RU"/>
              </w:rPr>
              <w:t>возрасте:</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8" w:type="dxa"/>
            <w:tcBorders>
              <w:top w:val="single" w:sz="6" w:space="0" w:color="000000"/>
              <w:left w:val="single" w:sz="6" w:space="0" w:color="000000"/>
              <w:right w:val="single" w:sz="6" w:space="0" w:color="000000"/>
            </w:tcBorders>
          </w:tcPr>
          <w:p>
            <w:pPr>
              <w:pStyle w:val="Normal"/>
              <w:spacing w:before="0" w:after="280"/>
              <w:ind w:firstLine="567" w:left="75" w:right="75"/>
              <w:rPr>
                <w:rFonts w:ascii="Times New Roman" w:hAnsi="Times New Roman" w:cs="Times New Roman"/>
                <w:color w:val="000000"/>
                <w:sz w:val="28"/>
                <w:szCs w:val="28"/>
                <w:lang w:val="ru-RU"/>
              </w:rPr>
            </w:pPr>
            <w:r>
              <w:rPr>
                <w:rFonts w:cs="Times New Roman"/>
                <w:color w:val="000000"/>
                <w:sz w:val="28"/>
                <w:szCs w:val="28"/>
                <w:lang w:val="ru-RU"/>
              </w:rPr>
              <w:t>0</w:t>
            </w:r>
          </w:p>
          <w:p>
            <w:pPr>
              <w:pStyle w:val="Normal"/>
              <w:spacing w:before="280" w:after="0"/>
              <w:ind w:firstLine="567" w:left="75" w:right="75"/>
              <w:rPr>
                <w:rFonts w:ascii="Times New Roman" w:hAnsi="Times New Roman" w:cs="Times New Roman"/>
                <w:color w:val="000000"/>
                <w:sz w:val="28"/>
                <w:szCs w:val="28"/>
                <w:lang w:val="ru-RU"/>
              </w:rPr>
            </w:pPr>
            <w:r>
              <w:rPr>
                <w:rFonts w:cs="Times New Roman"/>
                <w:color w:val="000000"/>
                <w:sz w:val="28"/>
                <w:szCs w:val="28"/>
                <w:lang w:val="ru-RU"/>
              </w:rPr>
              <w:t>0%</w:t>
            </w:r>
          </w:p>
        </w:tc>
      </w:tr>
      <w:tr>
        <w:trPr/>
        <w:tc>
          <w:tcPr>
            <w:tcW w:w="6447"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до 30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rPr>
            </w:pPr>
            <w:r>
              <w:rPr>
                <w:rFonts w:cs="Times New Roman"/>
                <w:color w:val="000000"/>
                <w:sz w:val="28"/>
                <w:szCs w:val="28"/>
              </w:rPr>
              <w:t>от 55 лет</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Численность (удельный  вес) педагогических и</w:t>
            </w:r>
            <w:r>
              <w:rPr>
                <w:rFonts w:cs="Times New Roman"/>
                <w:color w:val="000000"/>
                <w:sz w:val="28"/>
                <w:szCs w:val="28"/>
              </w:rPr>
              <w:t> </w:t>
            </w:r>
            <w:r>
              <w:rPr>
                <w:rFonts w:cs="Times New Roman"/>
                <w:color w:val="000000"/>
                <w:sz w:val="28"/>
                <w:szCs w:val="28"/>
                <w:lang w:val="ru-RU"/>
              </w:rPr>
              <w:t>административно-хозяйственных работников, которые за</w:t>
            </w:r>
            <w:r>
              <w:rPr>
                <w:rFonts w:cs="Times New Roman"/>
                <w:color w:val="000000"/>
                <w:sz w:val="28"/>
                <w:szCs w:val="28"/>
              </w:rPr>
              <w:t> </w:t>
            </w:r>
            <w:r>
              <w:rPr>
                <w:rFonts w:cs="Times New Roman"/>
                <w:color w:val="000000"/>
                <w:sz w:val="28"/>
                <w:szCs w:val="28"/>
                <w:lang w:val="ru-RU"/>
              </w:rPr>
              <w:t>последние 5</w:t>
            </w:r>
            <w:r>
              <w:rPr>
                <w:rFonts w:cs="Times New Roman"/>
                <w:color w:val="000000"/>
                <w:sz w:val="28"/>
                <w:szCs w:val="28"/>
              </w:rPr>
              <w:t> </w:t>
            </w:r>
            <w:r>
              <w:rPr>
                <w:rFonts w:cs="Times New Roman"/>
                <w:color w:val="000000"/>
                <w:sz w:val="28"/>
                <w:szCs w:val="28"/>
                <w:lang w:val="ru-RU"/>
              </w:rPr>
              <w:t>лет прошли повышение квалификации и или профессиональную переподготовку, от</w:t>
            </w:r>
            <w:r>
              <w:rPr>
                <w:rFonts w:cs="Times New Roman"/>
                <w:color w:val="000000"/>
                <w:sz w:val="28"/>
                <w:szCs w:val="28"/>
              </w:rPr>
              <w:t> </w:t>
            </w:r>
            <w:r>
              <w:rPr>
                <w:rFonts w:cs="Times New Roman"/>
                <w:color w:val="000000"/>
                <w:sz w:val="28"/>
                <w:szCs w:val="28"/>
                <w:lang w:val="ru-RU"/>
              </w:rPr>
              <w:t>общей численности таких работников</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t>3</w:t>
            </w:r>
          </w:p>
          <w:p>
            <w:pPr>
              <w:pStyle w:val="Normal"/>
              <w:spacing w:before="280" w:after="0"/>
              <w:ind w:firstLine="567"/>
              <w:rPr>
                <w:rFonts w:ascii="Times New Roman" w:hAnsi="Times New Roman" w:cs="Times New Roman"/>
                <w:sz w:val="28"/>
                <w:szCs w:val="28"/>
                <w:lang w:val="ru-RU"/>
              </w:rPr>
            </w:pPr>
            <w:r>
              <w:rPr>
                <w:rFonts w:cs="Times New Roman"/>
                <w:color w:val="000000"/>
                <w:sz w:val="28"/>
                <w:szCs w:val="28"/>
                <w:lang w:val="ru-RU"/>
              </w:rPr>
              <w:t>100%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Численность (удельный вес) педагогических и</w:t>
            </w:r>
            <w:r>
              <w:rPr>
                <w:rFonts w:cs="Times New Roman"/>
                <w:color w:val="000000"/>
                <w:sz w:val="28"/>
                <w:szCs w:val="28"/>
              </w:rPr>
              <w:t> </w:t>
            </w:r>
            <w:r>
              <w:rPr>
                <w:rFonts w:cs="Times New Roman"/>
                <w:color w:val="000000"/>
                <w:sz w:val="28"/>
                <w:szCs w:val="28"/>
                <w:lang w:val="ru-RU"/>
              </w:rPr>
              <w:t>административно-хозяйственных работников, которые прошли повышение квалификации по</w:t>
            </w:r>
            <w:r>
              <w:rPr>
                <w:rFonts w:cs="Times New Roman"/>
                <w:color w:val="000000"/>
                <w:sz w:val="28"/>
                <w:szCs w:val="28"/>
              </w:rPr>
              <w:t> </w:t>
            </w:r>
            <w:r>
              <w:rPr>
                <w:rFonts w:cs="Times New Roman"/>
                <w:color w:val="000000"/>
                <w:sz w:val="28"/>
                <w:szCs w:val="28"/>
                <w:lang w:val="ru-RU"/>
              </w:rPr>
              <w:t>применению в</w:t>
            </w:r>
            <w:r>
              <w:rPr>
                <w:rFonts w:cs="Times New Roman"/>
                <w:color w:val="000000"/>
                <w:sz w:val="28"/>
                <w:szCs w:val="28"/>
              </w:rPr>
              <w:t> </w:t>
            </w:r>
            <w:r>
              <w:rPr>
                <w:rFonts w:cs="Times New Roman"/>
                <w:color w:val="000000"/>
                <w:sz w:val="28"/>
                <w:szCs w:val="28"/>
                <w:lang w:val="ru-RU"/>
              </w:rPr>
              <w:t>образовательном процессе ФГОС, от</w:t>
            </w:r>
            <w:r>
              <w:rPr>
                <w:rFonts w:cs="Times New Roman"/>
                <w:color w:val="000000"/>
                <w:sz w:val="28"/>
                <w:szCs w:val="28"/>
              </w:rPr>
              <w:t> </w:t>
            </w:r>
            <w:r>
              <w:rPr>
                <w:rFonts w:cs="Times New Roman"/>
                <w:color w:val="000000"/>
                <w:sz w:val="28"/>
                <w:szCs w:val="28"/>
                <w:lang w:val="ru-RU"/>
              </w:rPr>
              <w:t>общей численности таких работников</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color w:val="000000"/>
                <w:sz w:val="28"/>
                <w:szCs w:val="28"/>
              </w:rPr>
              <w:t>человек</w:t>
            </w:r>
            <w:r>
              <w:rPr>
                <w:rFonts w:cs="Times New Roman"/>
                <w:sz w:val="28"/>
                <w:szCs w:val="28"/>
              </w:rPr>
              <w:br/>
            </w:r>
            <w:r>
              <w:rPr>
                <w:rFonts w:cs="Times New Roman"/>
                <w:color w:val="000000"/>
                <w:sz w:val="28"/>
                <w:szCs w:val="28"/>
              </w:rPr>
              <w:t>(процент)</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280"/>
              <w:ind w:firstLine="567"/>
              <w:rPr>
                <w:rFonts w:ascii="Times New Roman" w:hAnsi="Times New Roman" w:cs="Times New Roman"/>
                <w:color w:val="000000"/>
                <w:sz w:val="28"/>
                <w:szCs w:val="28"/>
                <w:lang w:val="ru-RU"/>
              </w:rPr>
            </w:pPr>
            <w:r>
              <w:rPr>
                <w:rFonts w:cs="Times New Roman"/>
                <w:color w:val="000000"/>
                <w:sz w:val="28"/>
                <w:szCs w:val="28"/>
                <w:lang w:val="ru-RU"/>
              </w:rPr>
              <w:t>3</w:t>
            </w:r>
          </w:p>
          <w:p>
            <w:pPr>
              <w:pStyle w:val="Normal"/>
              <w:spacing w:before="280" w:after="0"/>
              <w:ind w:firstLine="567"/>
              <w:rPr>
                <w:rFonts w:ascii="Times New Roman" w:hAnsi="Times New Roman" w:cs="Times New Roman"/>
                <w:sz w:val="28"/>
                <w:szCs w:val="28"/>
                <w:lang w:val="ru-RU"/>
              </w:rPr>
            </w:pPr>
            <w:r>
              <w:rPr>
                <w:rFonts w:cs="Times New Roman"/>
                <w:color w:val="000000"/>
                <w:sz w:val="28"/>
                <w:szCs w:val="28"/>
                <w:lang w:val="ru-RU"/>
              </w:rPr>
              <w:t>100%</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Соотношение</w:t>
            </w:r>
            <w:r>
              <w:rPr>
                <w:rFonts w:cs="Times New Roman"/>
                <w:color w:val="000000"/>
                <w:sz w:val="28"/>
                <w:szCs w:val="28"/>
                <w:lang w:val="ru-RU"/>
              </w:rPr>
              <w:t xml:space="preserve"> </w:t>
            </w:r>
            <w:r>
              <w:rPr>
                <w:rFonts w:cs="Times New Roman"/>
                <w:color w:val="000000"/>
                <w:sz w:val="28"/>
                <w:szCs w:val="28"/>
              </w:rPr>
              <w:t>«педагогический</w:t>
            </w:r>
            <w:r>
              <w:rPr>
                <w:rFonts w:cs="Times New Roman"/>
                <w:color w:val="000000"/>
                <w:sz w:val="28"/>
                <w:szCs w:val="28"/>
                <w:lang w:val="ru-RU"/>
              </w:rPr>
              <w:t xml:space="preserve"> </w:t>
            </w:r>
            <w:r>
              <w:rPr>
                <w:rFonts w:cs="Times New Roman"/>
                <w:color w:val="000000"/>
                <w:sz w:val="28"/>
                <w:szCs w:val="28"/>
              </w:rPr>
              <w:t>работник/воспитанник»</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color w:val="000000"/>
                <w:sz w:val="28"/>
                <w:szCs w:val="28"/>
                <w:lang w:val="ru-RU"/>
              </w:rPr>
            </w:pPr>
            <w:r>
              <w:rPr>
                <w:rFonts w:cs="Times New Roman"/>
                <w:color w:val="000000"/>
                <w:sz w:val="28"/>
                <w:szCs w:val="28"/>
              </w:rPr>
              <w:t>человек/человек</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2</w:t>
            </w:r>
            <w:r>
              <w:rPr>
                <w:rFonts w:cs="Times New Roman"/>
                <w:color w:val="000000"/>
                <w:sz w:val="28"/>
                <w:szCs w:val="28"/>
              </w:rPr>
              <w:t>/</w:t>
            </w:r>
            <w:r>
              <w:rPr>
                <w:rFonts w:cs="Times New Roman"/>
                <w:color w:val="000000"/>
                <w:sz w:val="28"/>
                <w:szCs w:val="28"/>
                <w:lang w:val="ru-RU"/>
              </w:rPr>
              <w:t>5</w:t>
            </w:r>
          </w:p>
        </w:tc>
      </w:tr>
      <w:tr>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Наличие в детскомсаду:</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lang w:val="ru-RU"/>
              </w:rPr>
              <w:t xml:space="preserve">     </w:t>
            </w:r>
            <w:r>
              <w:rPr>
                <w:rFonts w:cs="Times New Roman"/>
                <w:color w:val="000000"/>
                <w:sz w:val="28"/>
                <w:szCs w:val="28"/>
              </w:rPr>
              <w:t>да/нет</w:t>
            </w:r>
          </w:p>
        </w:tc>
        <w:tc>
          <w:tcPr>
            <w:tcW w:w="1708"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47"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Музыкального</w:t>
            </w:r>
            <w:r>
              <w:rPr>
                <w:rFonts w:cs="Times New Roman"/>
                <w:color w:val="000000"/>
                <w:sz w:val="28"/>
                <w:szCs w:val="28"/>
                <w:lang w:val="ru-RU"/>
              </w:rPr>
              <w:t xml:space="preserve">  </w:t>
            </w:r>
            <w:r>
              <w:rPr>
                <w:rFonts w:cs="Times New Roman"/>
                <w:color w:val="000000"/>
                <w:sz w:val="28"/>
                <w:szCs w:val="28"/>
              </w:rPr>
              <w:t>руководителя</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да</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lang w:val="ru-RU"/>
              </w:rPr>
              <w:t>И</w:t>
            </w:r>
            <w:r>
              <w:rPr>
                <w:rFonts w:cs="Times New Roman"/>
                <w:color w:val="000000"/>
                <w:sz w:val="28"/>
                <w:szCs w:val="28"/>
              </w:rPr>
              <w:t>нструктора по физической культуре</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учителя-логопеда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логопеда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учителя-дефектолога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педагога-психолога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jc w:val="center"/>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9856" w:type="dxa"/>
            <w:gridSpan w:val="3"/>
            <w:tcBorders>
              <w:top w:val="single" w:sz="6" w:space="0" w:color="000000"/>
              <w:left w:val="single" w:sz="6" w:space="0" w:color="000000"/>
              <w:bottom w:val="single" w:sz="6" w:space="0" w:color="000000"/>
              <w:right w:val="single" w:sz="6" w:space="0" w:color="000000"/>
            </w:tcBorders>
          </w:tcPr>
          <w:p>
            <w:pPr>
              <w:pStyle w:val="Normal"/>
              <w:spacing w:before="0" w:after="0"/>
              <w:jc w:val="center"/>
              <w:rPr>
                <w:rFonts w:ascii="Times New Roman" w:hAnsi="Times New Roman" w:cs="Times New Roman"/>
                <w:sz w:val="28"/>
                <w:szCs w:val="28"/>
              </w:rPr>
            </w:pPr>
            <w:r>
              <w:rPr>
                <w:rFonts w:cs="Times New Roman"/>
                <w:b/>
                <w:bCs/>
                <w:color w:val="000000"/>
                <w:sz w:val="28"/>
                <w:szCs w:val="28"/>
              </w:rPr>
              <w:t>Инфраструктура</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color w:val="000000"/>
                <w:lang w:val="ru-RU"/>
              </w:rPr>
            </w:pPr>
            <w:r>
              <w:rPr>
                <w:rFonts w:cs="Times New Roman"/>
                <w:color w:val="000000"/>
                <w:sz w:val="28"/>
                <w:szCs w:val="28"/>
                <w:lang w:val="ru-RU"/>
              </w:rPr>
              <w:t>Общая площадь помещений, в</w:t>
            </w:r>
            <w:r>
              <w:rPr>
                <w:rFonts w:cs="Times New Roman"/>
                <w:color w:val="000000"/>
                <w:sz w:val="28"/>
                <w:szCs w:val="28"/>
              </w:rPr>
              <w:t> </w:t>
            </w:r>
            <w:r>
              <w:rPr>
                <w:rFonts w:cs="Times New Roman"/>
                <w:color w:val="000000"/>
                <w:sz w:val="28"/>
                <w:szCs w:val="28"/>
                <w:lang w:val="ru-RU"/>
              </w:rPr>
              <w:t>которых осуществляется образовательная деятельность, в</w:t>
            </w:r>
            <w:r>
              <w:rPr>
                <w:rFonts w:cs="Times New Roman"/>
                <w:color w:val="000000"/>
                <w:sz w:val="28"/>
                <w:szCs w:val="28"/>
              </w:rPr>
              <w:t> </w:t>
            </w:r>
            <w:r>
              <w:rPr>
                <w:rFonts w:cs="Times New Roman"/>
                <w:color w:val="000000"/>
                <w:sz w:val="28"/>
                <w:szCs w:val="28"/>
                <w:lang w:val="ru-RU"/>
              </w:rPr>
              <w:t>расчете на</w:t>
            </w:r>
            <w:r>
              <w:rPr>
                <w:rFonts w:cs="Times New Roman"/>
                <w:color w:val="000000"/>
                <w:sz w:val="28"/>
                <w:szCs w:val="28"/>
              </w:rPr>
              <w:t> </w:t>
            </w:r>
            <w:r>
              <w:rPr>
                <w:rFonts w:cs="Times New Roman"/>
                <w:color w:val="000000"/>
                <w:sz w:val="28"/>
                <w:szCs w:val="28"/>
                <w:lang w:val="ru-RU"/>
              </w:rPr>
              <w:t>одного воспитанника</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color w:val="000000"/>
              </w:rPr>
            </w:pPr>
            <w:r>
              <w:rPr>
                <w:rFonts w:cs="Times New Roman"/>
                <w:color w:val="000000"/>
                <w:sz w:val="28"/>
                <w:szCs w:val="28"/>
              </w:rPr>
              <w:t>кв. м</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color w:val="000000"/>
                <w:sz w:val="28"/>
                <w:szCs w:val="28"/>
                <w:lang w:val="ru-RU"/>
              </w:rPr>
            </w:pPr>
            <w:r>
              <w:rPr>
                <w:rFonts w:cs="Times New Roman"/>
                <w:color w:val="000000"/>
                <w:sz w:val="28"/>
                <w:szCs w:val="28"/>
                <w:lang w:val="ru-RU"/>
              </w:rPr>
              <w:t>2,83</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color w:val="000000"/>
                <w:lang w:val="ru-RU"/>
              </w:rPr>
            </w:pPr>
            <w:r>
              <w:rPr>
                <w:rFonts w:cs="Times New Roman"/>
                <w:color w:val="000000"/>
                <w:sz w:val="28"/>
                <w:szCs w:val="28"/>
                <w:lang w:val="ru-RU"/>
              </w:rPr>
              <w:t>Площадь помещений для дополнительных видов деятельности воспитанников</w:t>
            </w:r>
          </w:p>
        </w:tc>
        <w:tc>
          <w:tcPr>
            <w:tcW w:w="1701"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color w:val="000000"/>
              </w:rPr>
            </w:pPr>
            <w:r>
              <w:rPr>
                <w:rFonts w:cs="Times New Roman"/>
                <w:color w:val="000000"/>
                <w:sz w:val="28"/>
                <w:szCs w:val="28"/>
              </w:rPr>
              <w:t>кв. м</w:t>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color w:val="000000"/>
                <w:sz w:val="28"/>
                <w:szCs w:val="28"/>
                <w:lang w:val="ru-RU"/>
              </w:rPr>
            </w:pPr>
            <w:r>
              <w:rPr>
                <w:rFonts w:cs="Times New Roman"/>
                <w:color w:val="000000"/>
                <w:sz w:val="28"/>
                <w:szCs w:val="28"/>
                <w:lang w:val="ru-RU"/>
              </w:rPr>
              <w:t>1,88</w:t>
            </w:r>
          </w:p>
        </w:tc>
      </w:tr>
      <w:tr>
        <w:trPr>
          <w:trHeight w:val="458" w:hRule="atLeast"/>
        </w:trPr>
        <w:tc>
          <w:tcPr>
            <w:tcW w:w="6447" w:type="dxa"/>
            <w:tcBorders>
              <w:top w:val="single" w:sz="6" w:space="0" w:color="000000"/>
              <w:left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Наличиев детском саду:</w:t>
            </w:r>
          </w:p>
        </w:tc>
        <w:tc>
          <w:tcPr>
            <w:tcW w:w="170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0"/>
              <w:ind w:firstLine="567"/>
              <w:jc w:val="center"/>
              <w:rPr>
                <w:rFonts w:ascii="Times New Roman" w:hAnsi="Times New Roman" w:cs="Times New Roman"/>
                <w:sz w:val="28"/>
                <w:szCs w:val="28"/>
              </w:rPr>
            </w:pPr>
            <w:r>
              <w:rPr>
                <w:rFonts w:cs="Times New Roman"/>
                <w:color w:val="000000"/>
                <w:sz w:val="28"/>
                <w:szCs w:val="28"/>
              </w:rPr>
              <w:t>да/нет</w:t>
            </w:r>
          </w:p>
        </w:tc>
        <w:tc>
          <w:tcPr>
            <w:tcW w:w="1708" w:type="dxa"/>
            <w:tcBorders>
              <w:top w:val="single" w:sz="6" w:space="0" w:color="000000"/>
              <w:left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r>
      <w:tr>
        <w:trPr/>
        <w:tc>
          <w:tcPr>
            <w:tcW w:w="6447" w:type="dxa"/>
            <w:tcBorders>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Физкультурного зала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1708" w:type="dxa"/>
            <w:tcBorders>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да</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rPr>
            </w:pPr>
            <w:r>
              <w:rPr>
                <w:rFonts w:cs="Times New Roman"/>
                <w:color w:val="000000"/>
                <w:sz w:val="28"/>
                <w:szCs w:val="28"/>
              </w:rPr>
              <w:t>Музыкального зала</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rPr>
            </w:pPr>
            <w:r>
              <w:rPr>
                <w:rFonts w:cs="Times New Roman"/>
                <w:color w:val="000000"/>
                <w:sz w:val="28"/>
                <w:szCs w:val="28"/>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нет</w:t>
            </w:r>
          </w:p>
        </w:tc>
      </w:tr>
      <w:tr>
        <w:trPr/>
        <w:tc>
          <w:tcPr>
            <w:tcW w:w="6447" w:type="dxa"/>
            <w:tcBorders>
              <w:top w:val="single" w:sz="6" w:space="0" w:color="000000"/>
              <w:left w:val="single" w:sz="6" w:space="0" w:color="000000"/>
              <w:bottom w:val="single" w:sz="6" w:space="0" w:color="000000"/>
              <w:right w:val="single" w:sz="6" w:space="0" w:color="000000"/>
            </w:tcBorders>
          </w:tcPr>
          <w:p>
            <w:pPr>
              <w:pStyle w:val="Normal"/>
              <w:spacing w:before="0" w:after="0"/>
              <w:rPr>
                <w:rFonts w:ascii="Times New Roman" w:hAnsi="Times New Roman" w:cs="Times New Roman"/>
                <w:sz w:val="28"/>
                <w:szCs w:val="28"/>
                <w:lang w:val="ru-RU"/>
              </w:rPr>
            </w:pPr>
            <w:r>
              <w:rPr>
                <w:rFonts w:cs="Times New Roman"/>
                <w:color w:val="000000"/>
                <w:sz w:val="28"/>
                <w:szCs w:val="28"/>
                <w:lang w:val="ru-RU"/>
              </w:rPr>
              <w:t>Прогулочных площадок, которые оснащены так, чтобы обеспечить потребность воспитанников в</w:t>
            </w:r>
            <w:r>
              <w:rPr>
                <w:rFonts w:cs="Times New Roman"/>
                <w:color w:val="000000"/>
                <w:sz w:val="28"/>
                <w:szCs w:val="28"/>
              </w:rPr>
              <w:t> </w:t>
            </w:r>
            <w:r>
              <w:rPr>
                <w:rFonts w:cs="Times New Roman"/>
                <w:color w:val="000000"/>
                <w:sz w:val="28"/>
                <w:szCs w:val="28"/>
                <w:lang w:val="ru-RU"/>
              </w:rPr>
              <w:t>физической активности и</w:t>
            </w:r>
            <w:r>
              <w:rPr>
                <w:rFonts w:cs="Times New Roman"/>
                <w:color w:val="000000"/>
                <w:sz w:val="28"/>
                <w:szCs w:val="28"/>
              </w:rPr>
              <w:t> </w:t>
            </w:r>
            <w:r>
              <w:rPr>
                <w:rFonts w:cs="Times New Roman"/>
                <w:color w:val="000000"/>
                <w:sz w:val="28"/>
                <w:szCs w:val="28"/>
                <w:lang w:val="ru-RU"/>
              </w:rPr>
              <w:t>игровой деятельности на</w:t>
            </w:r>
            <w:r>
              <w:rPr>
                <w:rFonts w:cs="Times New Roman"/>
                <w:color w:val="000000"/>
                <w:sz w:val="28"/>
                <w:szCs w:val="28"/>
              </w:rPr>
              <w:t> </w:t>
            </w:r>
            <w:r>
              <w:rPr>
                <w:rFonts w:cs="Times New Roman"/>
                <w:color w:val="000000"/>
                <w:sz w:val="28"/>
                <w:szCs w:val="28"/>
                <w:lang w:val="ru-RU"/>
              </w:rPr>
              <w:t>улице</w:t>
            </w:r>
          </w:p>
        </w:tc>
        <w:tc>
          <w:tcPr>
            <w:tcW w:w="170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75" w:right="75"/>
              <w:rPr>
                <w:rFonts w:ascii="Times New Roman" w:hAnsi="Times New Roman" w:cs="Times New Roman"/>
                <w:color w:val="000000"/>
                <w:sz w:val="28"/>
                <w:szCs w:val="28"/>
                <w:lang w:val="ru-RU"/>
              </w:rPr>
            </w:pPr>
            <w:r>
              <w:rPr>
                <w:rFonts w:cs="Times New Roman"/>
                <w:color w:val="000000"/>
                <w:sz w:val="28"/>
                <w:szCs w:val="28"/>
                <w:lang w:val="ru-RU"/>
              </w:rPr>
            </w:r>
          </w:p>
        </w:tc>
        <w:tc>
          <w:tcPr>
            <w:tcW w:w="1708"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rPr>
                <w:rFonts w:ascii="Times New Roman" w:hAnsi="Times New Roman" w:cs="Times New Roman"/>
                <w:sz w:val="28"/>
                <w:szCs w:val="28"/>
                <w:lang w:val="ru-RU"/>
              </w:rPr>
            </w:pPr>
            <w:r>
              <w:rPr>
                <w:rFonts w:cs="Times New Roman"/>
                <w:color w:val="000000"/>
                <w:sz w:val="28"/>
                <w:szCs w:val="28"/>
                <w:lang w:val="ru-RU"/>
              </w:rPr>
              <w:t>да</w:t>
            </w:r>
          </w:p>
        </w:tc>
      </w:tr>
    </w:tbl>
    <w:p>
      <w:pPr>
        <w:pStyle w:val="Normal"/>
        <w:spacing w:before="280" w:after="280"/>
        <w:rPr>
          <w:rFonts w:cs="Times New Roman"/>
          <w:color w:val="000000"/>
          <w:sz w:val="24"/>
          <w:szCs w:val="24"/>
        </w:rPr>
      </w:pPr>
      <w:r>
        <w:rPr>
          <w:rFonts w:cs="Times New Roman"/>
          <w:color w:val="000000"/>
          <w:sz w:val="24"/>
          <w:szCs w:val="24"/>
        </w:rPr>
      </w:r>
    </w:p>
    <w:sectPr>
      <w:type w:val="nextPage"/>
      <w:pgSz w:w="11906" w:h="16838"/>
      <w:pgMar w:left="1440" w:right="374" w:gutter="0" w:header="0" w:top="851"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swiss"/>
    <w:pitch w:val="variable"/>
  </w:font>
  <w:font w:name="Liberation Sans">
    <w:altName w:val="Arial"/>
    <w:charset w:val="cc"/>
    <w:family w:val="swiss"/>
    <w:pitch w:val="variable"/>
  </w:font>
  <w:font w:name="Times New Roman">
    <w:altName w:val="serif"/>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644"/>
        </w:tabs>
        <w:ind w:left="644" w:hanging="360"/>
      </w:pPr>
      <w:rPr>
        <w:rFonts w:ascii="Symbol" w:hAnsi="Symbol" w:cs="Symbol" w:hint="default"/>
        <w:sz w:val="20"/>
      </w:rPr>
    </w:lvl>
    <w:lvl w:ilvl="1">
      <w:start w:val="1"/>
      <w:numFmt w:val="bullet"/>
      <w:lvlText w:val="o"/>
      <w:lvlJc w:val="left"/>
      <w:pPr>
        <w:tabs>
          <w:tab w:val="num" w:pos="1364"/>
        </w:tabs>
        <w:ind w:left="1364" w:hanging="360"/>
      </w:pPr>
      <w:rPr>
        <w:rFonts w:ascii="Courier New" w:hAnsi="Courier New" w:cs="Courier New" w:hint="default"/>
        <w:sz w:val="20"/>
      </w:rPr>
    </w:lvl>
    <w:lvl w:ilvl="2">
      <w:start w:val="1"/>
      <w:numFmt w:val="bullet"/>
      <w:lvlText w:val=""/>
      <w:lvlJc w:val="left"/>
      <w:pPr>
        <w:tabs>
          <w:tab w:val="num" w:pos="2084"/>
        </w:tabs>
        <w:ind w:left="2084" w:hanging="360"/>
      </w:pPr>
      <w:rPr>
        <w:rFonts w:ascii="Wingdings" w:hAnsi="Wingdings" w:cs="Wingdings" w:hint="default"/>
        <w:sz w:val="20"/>
      </w:rPr>
    </w:lvl>
    <w:lvl w:ilvl="3">
      <w:start w:val="1"/>
      <w:numFmt w:val="bullet"/>
      <w:lvlText w:val=""/>
      <w:lvlJc w:val="left"/>
      <w:pPr>
        <w:tabs>
          <w:tab w:val="num" w:pos="2804"/>
        </w:tabs>
        <w:ind w:left="2804" w:hanging="360"/>
      </w:pPr>
      <w:rPr>
        <w:rFonts w:ascii="Wingdings" w:hAnsi="Wingdings" w:cs="Wingdings" w:hint="default"/>
        <w:sz w:val="20"/>
      </w:rPr>
    </w:lvl>
    <w:lvl w:ilvl="4">
      <w:start w:val="1"/>
      <w:numFmt w:val="bullet"/>
      <w:lvlText w:val=""/>
      <w:lvlJc w:val="left"/>
      <w:pPr>
        <w:tabs>
          <w:tab w:val="num" w:pos="3524"/>
        </w:tabs>
        <w:ind w:left="3524" w:hanging="360"/>
      </w:pPr>
      <w:rPr>
        <w:rFonts w:ascii="Wingdings" w:hAnsi="Wingdings" w:cs="Wingdings" w:hint="default"/>
        <w:sz w:val="20"/>
      </w:rPr>
    </w:lvl>
    <w:lvl w:ilvl="5">
      <w:start w:val="1"/>
      <w:numFmt w:val="bullet"/>
      <w:lvlText w:val=""/>
      <w:lvlJc w:val="left"/>
      <w:pPr>
        <w:tabs>
          <w:tab w:val="num" w:pos="4244"/>
        </w:tabs>
        <w:ind w:left="4244" w:hanging="360"/>
      </w:pPr>
      <w:rPr>
        <w:rFonts w:ascii="Wingdings" w:hAnsi="Wingdings" w:cs="Wingdings" w:hint="default"/>
        <w:sz w:val="20"/>
      </w:rPr>
    </w:lvl>
    <w:lvl w:ilvl="6">
      <w:start w:val="1"/>
      <w:numFmt w:val="bullet"/>
      <w:lvlText w:val=""/>
      <w:lvlJc w:val="left"/>
      <w:pPr>
        <w:tabs>
          <w:tab w:val="num" w:pos="4964"/>
        </w:tabs>
        <w:ind w:left="4964" w:hanging="360"/>
      </w:pPr>
      <w:rPr>
        <w:rFonts w:ascii="Wingdings" w:hAnsi="Wingdings" w:cs="Wingdings" w:hint="default"/>
        <w:sz w:val="20"/>
      </w:rPr>
    </w:lvl>
    <w:lvl w:ilvl="7">
      <w:start w:val="1"/>
      <w:numFmt w:val="bullet"/>
      <w:lvlText w:val=""/>
      <w:lvlJc w:val="left"/>
      <w:pPr>
        <w:tabs>
          <w:tab w:val="num" w:pos="5684"/>
        </w:tabs>
        <w:ind w:left="5684" w:hanging="360"/>
      </w:pPr>
      <w:rPr>
        <w:rFonts w:ascii="Wingdings" w:hAnsi="Wingdings" w:cs="Wingdings" w:hint="default"/>
        <w:sz w:val="20"/>
      </w:rPr>
    </w:lvl>
    <w:lvl w:ilvl="8">
      <w:start w:val="1"/>
      <w:numFmt w:val="bullet"/>
      <w:lvlText w:val=""/>
      <w:lvlJc w:val="left"/>
      <w:pPr>
        <w:tabs>
          <w:tab w:val="num" w:pos="6404"/>
        </w:tabs>
        <w:ind w:left="6404" w:hanging="360"/>
      </w:pPr>
      <w:rPr>
        <w:rFonts w:ascii="Wingdings" w:hAnsi="Wingdings" w:cs="Wingdings" w:hint="default"/>
        <w:sz w:val="20"/>
      </w:rPr>
    </w:lvl>
  </w:abstractNum>
  <w:abstractNum w:abstractNumId="3">
    <w:lvl w:ilvl="0">
      <w:start w:val="1"/>
      <w:numFmt w:val="bullet"/>
      <w:lvlText w:val=""/>
      <w:lvlJc w:val="left"/>
      <w:pPr>
        <w:tabs>
          <w:tab w:val="num" w:pos="786"/>
        </w:tabs>
        <w:ind w:left="786" w:hanging="360"/>
      </w:pPr>
      <w:rPr>
        <w:rFonts w:ascii="Symbol" w:hAnsi="Symbol" w:cs="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cs="Wingdings" w:hint="default"/>
        <w:sz w:val="20"/>
      </w:rPr>
    </w:lvl>
    <w:lvl w:ilvl="3">
      <w:start w:val="1"/>
      <w:numFmt w:val="bullet"/>
      <w:lvlText w:val=""/>
      <w:lvlJc w:val="left"/>
      <w:pPr>
        <w:tabs>
          <w:tab w:val="num" w:pos="2946"/>
        </w:tabs>
        <w:ind w:left="2946" w:hanging="360"/>
      </w:pPr>
      <w:rPr>
        <w:rFonts w:ascii="Wingdings" w:hAnsi="Wingdings" w:cs="Wingdings" w:hint="default"/>
        <w:sz w:val="20"/>
      </w:rPr>
    </w:lvl>
    <w:lvl w:ilvl="4">
      <w:start w:val="1"/>
      <w:numFmt w:val="bullet"/>
      <w:lvlText w:val=""/>
      <w:lvlJc w:val="left"/>
      <w:pPr>
        <w:tabs>
          <w:tab w:val="num" w:pos="3666"/>
        </w:tabs>
        <w:ind w:left="3666" w:hanging="360"/>
      </w:pPr>
      <w:rPr>
        <w:rFonts w:ascii="Wingdings" w:hAnsi="Wingdings" w:cs="Wingdings" w:hint="default"/>
        <w:sz w:val="20"/>
      </w:rPr>
    </w:lvl>
    <w:lvl w:ilvl="5">
      <w:start w:val="1"/>
      <w:numFmt w:val="bullet"/>
      <w:lvlText w:val=""/>
      <w:lvlJc w:val="left"/>
      <w:pPr>
        <w:tabs>
          <w:tab w:val="num" w:pos="4386"/>
        </w:tabs>
        <w:ind w:left="4386" w:hanging="360"/>
      </w:pPr>
      <w:rPr>
        <w:rFonts w:ascii="Wingdings" w:hAnsi="Wingdings" w:cs="Wingdings" w:hint="default"/>
        <w:sz w:val="20"/>
      </w:rPr>
    </w:lvl>
    <w:lvl w:ilvl="6">
      <w:start w:val="1"/>
      <w:numFmt w:val="bullet"/>
      <w:lvlText w:val=""/>
      <w:lvlJc w:val="left"/>
      <w:pPr>
        <w:tabs>
          <w:tab w:val="num" w:pos="5106"/>
        </w:tabs>
        <w:ind w:left="5106" w:hanging="360"/>
      </w:pPr>
      <w:rPr>
        <w:rFonts w:ascii="Wingdings" w:hAnsi="Wingdings" w:cs="Wingdings" w:hint="default"/>
        <w:sz w:val="20"/>
      </w:rPr>
    </w:lvl>
    <w:lvl w:ilvl="7">
      <w:start w:val="1"/>
      <w:numFmt w:val="bullet"/>
      <w:lvlText w:val=""/>
      <w:lvlJc w:val="left"/>
      <w:pPr>
        <w:tabs>
          <w:tab w:val="num" w:pos="5826"/>
        </w:tabs>
        <w:ind w:left="5826" w:hanging="360"/>
      </w:pPr>
      <w:rPr>
        <w:rFonts w:ascii="Wingdings" w:hAnsi="Wingdings" w:cs="Wingdings" w:hint="default"/>
        <w:sz w:val="20"/>
      </w:rPr>
    </w:lvl>
    <w:lvl w:ilvl="8">
      <w:start w:val="1"/>
      <w:numFmt w:val="bullet"/>
      <w:lvlText w:val=""/>
      <w:lvlJc w:val="left"/>
      <w:pPr>
        <w:tabs>
          <w:tab w:val="num" w:pos="6546"/>
        </w:tabs>
        <w:ind w:left="6546"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7e17"/>
    <w:pPr>
      <w:widowControl/>
      <w:suppressAutoHyphens w:val="true"/>
      <w:bidi w:val="0"/>
      <w:spacing w:beforeAutospacing="1" w:afterAutospacing="1"/>
      <w:jc w:val="left"/>
    </w:pPr>
    <w:rPr>
      <w:rFonts w:ascii="Times New Roman" w:hAnsi="Times New Roman" w:eastAsia="Times New Roman"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11"/>
    <w:uiPriority w:val="9"/>
    <w:qFormat/>
    <w:rsid w:val="00b73a5a"/>
    <w:rPr>
      <w:rFonts w:ascii="Cambria" w:hAnsi="Cambria" w:eastAsia="" w:cs="" w:asciiTheme="majorHAnsi" w:cstheme="majorBidi" w:eastAsiaTheme="majorEastAsia" w:hAnsiTheme="majorHAnsi"/>
      <w:b/>
      <w:bCs/>
      <w:color w:themeColor="accent1" w:themeShade="bf" w:val="365F91"/>
      <w:sz w:val="28"/>
      <w:szCs w:val="28"/>
    </w:rPr>
  </w:style>
  <w:style w:type="character" w:styleId="Style14" w:customStyle="1">
    <w:name w:val="Текст выноски Знак"/>
    <w:basedOn w:val="DefaultParagraphFont"/>
    <w:link w:val="BalloonText"/>
    <w:uiPriority w:val="99"/>
    <w:semiHidden/>
    <w:qFormat/>
    <w:rsid w:val="0036222b"/>
    <w:rPr>
      <w:rFonts w:ascii="Tahoma" w:hAnsi="Tahoma" w:cs="Tahoma"/>
      <w:sz w:val="16"/>
      <w:szCs w:val="16"/>
    </w:rPr>
  </w:style>
  <w:style w:type="character" w:styleId="Hyperlink">
    <w:name w:val="Hyperlink"/>
    <w:rPr>
      <w:color w:val="000080"/>
      <w:u w:val="single"/>
    </w:rPr>
  </w:style>
  <w:style w:type="paragraph" w:styleId="Style15" w:customStyle="1">
    <w:name w:val="Заголовок"/>
    <w:basedOn w:val="Normal"/>
    <w:next w:val="BodyText"/>
    <w:qFormat/>
    <w:rsid w:val="006b7ddc"/>
    <w:pPr>
      <w:keepNext w:val="true"/>
      <w:spacing w:before="240" w:after="120"/>
    </w:pPr>
    <w:rPr>
      <w:rFonts w:ascii="Liberation Sans" w:hAnsi="Liberation Sans" w:eastAsia="Microsoft YaHei" w:cs="Arial"/>
      <w:sz w:val="28"/>
      <w:szCs w:val="28"/>
    </w:rPr>
  </w:style>
  <w:style w:type="paragraph" w:styleId="BodyText">
    <w:name w:val="Body Text"/>
    <w:basedOn w:val="Normal"/>
    <w:rsid w:val="00f563d4"/>
    <w:pPr>
      <w:spacing w:lineRule="auto" w:line="276" w:before="280" w:after="140"/>
    </w:pPr>
    <w:rPr/>
  </w:style>
  <w:style w:type="paragraph" w:styleId="List">
    <w:name w:val="List"/>
    <w:basedOn w:val="BodyText"/>
    <w:rsid w:val="00f563d4"/>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 w:customStyle="1">
    <w:name w:val="Заголовок (user)"/>
    <w:basedOn w:val="Normal"/>
    <w:next w:val="BodyText"/>
    <w:qFormat/>
    <w:rsid w:val="00f563d4"/>
    <w:pPr>
      <w:keepNext w:val="true"/>
      <w:spacing w:before="240" w:after="120"/>
    </w:pPr>
    <w:rPr>
      <w:rFonts w:ascii="Liberation Sans" w:hAnsi="Liberation Sans" w:eastAsia="Microsoft YaHei" w:cs="Arial"/>
      <w:sz w:val="28"/>
      <w:szCs w:val="28"/>
    </w:rPr>
  </w:style>
  <w:style w:type="paragraph" w:styleId="user1" w:customStyle="1">
    <w:name w:val="Указатель (user)"/>
    <w:basedOn w:val="Normal"/>
    <w:qFormat/>
    <w:rsid w:val="006b7ddc"/>
    <w:pPr>
      <w:suppressLineNumbers/>
    </w:pPr>
    <w:rPr>
      <w:rFonts w:cs="Arial"/>
    </w:rPr>
  </w:style>
  <w:style w:type="paragraph" w:styleId="11" w:customStyle="1">
    <w:name w:val="Заголовок 11"/>
    <w:basedOn w:val="Normal"/>
    <w:next w:val="Normal"/>
    <w:link w:val="1"/>
    <w:uiPriority w:val="9"/>
    <w:qFormat/>
    <w:rsid w:val="00b73a5a"/>
    <w:pPr>
      <w:keepNext w:val="true"/>
      <w:keepLines/>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12" w:customStyle="1">
    <w:name w:val="Название объекта1"/>
    <w:basedOn w:val="Normal"/>
    <w:qFormat/>
    <w:rsid w:val="00f563d4"/>
    <w:pPr>
      <w:suppressLineNumbers/>
      <w:spacing w:before="120" w:after="120"/>
    </w:pPr>
    <w:rPr>
      <w:rFonts w:cs="Arial"/>
      <w:i/>
      <w:iCs/>
      <w:sz w:val="24"/>
      <w:szCs w:val="24"/>
    </w:rPr>
  </w:style>
  <w:style w:type="paragraph" w:styleId="IndexHeading">
    <w:name w:val="index heading"/>
    <w:basedOn w:val="Normal"/>
    <w:qFormat/>
    <w:rsid w:val="00f563d4"/>
    <w:pPr>
      <w:suppressLineNumbers/>
    </w:pPr>
    <w:rPr>
      <w:rFonts w:cs="Arial"/>
    </w:rPr>
  </w:style>
  <w:style w:type="paragraph" w:styleId="BalloonText">
    <w:name w:val="Balloon Text"/>
    <w:basedOn w:val="Normal"/>
    <w:link w:val="Style14"/>
    <w:uiPriority w:val="99"/>
    <w:semiHidden/>
    <w:unhideWhenUsed/>
    <w:qFormat/>
    <w:rsid w:val="0036222b"/>
    <w:pPr/>
    <w:rPr>
      <w:rFonts w:ascii="Tahoma" w:hAnsi="Tahoma" w:cs="Tahoma"/>
      <w:sz w:val="16"/>
      <w:szCs w:val="16"/>
    </w:rPr>
  </w:style>
  <w:style w:type="paragraph" w:styleId="NormalWeb">
    <w:name w:val="Normal (Web)"/>
    <w:basedOn w:val="Normal"/>
    <w:uiPriority w:val="99"/>
    <w:unhideWhenUsed/>
    <w:qFormat/>
    <w:rsid w:val="0081379e"/>
    <w:pPr/>
    <w:rPr>
      <w:rFonts w:ascii="Times New Roman" w:hAnsi="Times New Roman" w:eastAsia="Times New Roman" w:cs="Times New Roman"/>
      <w:sz w:val="24"/>
      <w:szCs w:val="24"/>
      <w:lang w:val="ru-RU" w:eastAsia="ru-RU"/>
    </w:rPr>
  </w:style>
  <w:style w:type="numbering" w:styleId="user2" w:default="1">
    <w:name w:val="Без списка (user)"/>
    <w:uiPriority w:val="99"/>
    <w:semiHidden/>
    <w:unhideWhenUsed/>
    <w:qFormat/>
  </w:style>
  <w:style w:type="numbering" w:styleId="Style17" w:customStyle="1">
    <w:name w:val="Без списка"/>
    <w:uiPriority w:val="99"/>
    <w:semiHidden/>
    <w:unhideWhenUsed/>
    <w:qFormat/>
    <w:rsid w:val="006b7ddc"/>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v_school@mail.ru" TargetMode="External"/><Relationship Id="rId3" Type="http://schemas.openxmlformats.org/officeDocument/2006/relationships/hyperlink" Target="mailto:rulv_school@admprio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E808-BAC4-4CD6-941F-C056D6FA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Application>LibreOffice/25.8.5.2$Windows_X86_64 LibreOffice_project/9c8b85f387cc00a89945a79c9e6239f32e450ac2</Application>
  <AppVersion>15.0000</AppVersion>
  <Pages>18</Pages>
  <Words>3689</Words>
  <Characters>28425</Characters>
  <CharactersWithSpaces>31868</CharactersWithSpaces>
  <Paragraphs>314</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2024-04-24T13:05:00Z</dcterms:created>
  <dc:creator>Пользователь</dc:creator>
  <dc:description>Подготовлено экспертами Актион-МЦФЭР</dc:description>
  <dc:language>ru-RU</dc:language>
  <cp:lastModifiedBy/>
  <cp:lastPrinted>2024-05-06T16:39:00Z</cp:lastPrinted>
  <dcterms:modified xsi:type="dcterms:W3CDTF">2026-04-27T11:02:44Z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