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80" w:rsidRPr="00C462CB" w:rsidRDefault="005C0680" w:rsidP="005C0680">
      <w:pPr>
        <w:spacing w:after="0" w:line="240" w:lineRule="auto"/>
        <w:jc w:val="center"/>
        <w:rPr>
          <w:rFonts w:ascii="Times New Roman" w:hAnsi="Times New Roman" w:cs="Times New Roman"/>
          <w:b/>
          <w:sz w:val="28"/>
          <w:szCs w:val="28"/>
        </w:rPr>
      </w:pPr>
      <w:r w:rsidRPr="00C462CB">
        <w:rPr>
          <w:rFonts w:ascii="Times New Roman" w:hAnsi="Times New Roman" w:cs="Times New Roman"/>
          <w:b/>
          <w:sz w:val="28"/>
          <w:szCs w:val="28"/>
        </w:rPr>
        <w:t>Республика Карелия</w:t>
      </w:r>
    </w:p>
    <w:p w:rsidR="005C0680" w:rsidRPr="00C462CB" w:rsidRDefault="005C0680" w:rsidP="005C0680">
      <w:pPr>
        <w:spacing w:after="0" w:line="240" w:lineRule="auto"/>
        <w:jc w:val="center"/>
        <w:rPr>
          <w:rFonts w:ascii="Times New Roman" w:hAnsi="Times New Roman" w:cs="Times New Roman"/>
          <w:b/>
          <w:sz w:val="28"/>
          <w:szCs w:val="28"/>
        </w:rPr>
      </w:pPr>
      <w:r w:rsidRPr="00C462CB">
        <w:rPr>
          <w:rFonts w:ascii="Times New Roman" w:hAnsi="Times New Roman" w:cs="Times New Roman"/>
          <w:b/>
          <w:sz w:val="28"/>
          <w:szCs w:val="28"/>
        </w:rPr>
        <w:t xml:space="preserve">Администрация </w:t>
      </w:r>
      <w:proofErr w:type="spellStart"/>
      <w:r w:rsidRPr="00C462CB">
        <w:rPr>
          <w:rFonts w:ascii="Times New Roman" w:hAnsi="Times New Roman" w:cs="Times New Roman"/>
          <w:b/>
          <w:sz w:val="28"/>
          <w:szCs w:val="28"/>
        </w:rPr>
        <w:t>Прионежского</w:t>
      </w:r>
      <w:proofErr w:type="spellEnd"/>
      <w:r w:rsidRPr="00C462CB">
        <w:rPr>
          <w:rFonts w:ascii="Times New Roman" w:hAnsi="Times New Roman" w:cs="Times New Roman"/>
          <w:b/>
          <w:sz w:val="28"/>
          <w:szCs w:val="28"/>
        </w:rPr>
        <w:t xml:space="preserve"> муниципального района</w:t>
      </w:r>
    </w:p>
    <w:p w:rsidR="005C0680" w:rsidRPr="00C462CB" w:rsidRDefault="005C0680" w:rsidP="005C0680">
      <w:pPr>
        <w:spacing w:after="0" w:line="240" w:lineRule="auto"/>
        <w:jc w:val="center"/>
        <w:rPr>
          <w:rFonts w:ascii="Times New Roman" w:hAnsi="Times New Roman" w:cs="Times New Roman"/>
          <w:sz w:val="28"/>
          <w:szCs w:val="28"/>
        </w:rPr>
      </w:pPr>
      <w:r w:rsidRPr="00C462CB">
        <w:rPr>
          <w:rFonts w:ascii="Times New Roman" w:hAnsi="Times New Roman" w:cs="Times New Roman"/>
          <w:sz w:val="28"/>
          <w:szCs w:val="28"/>
        </w:rPr>
        <w:t>Муниципальное общеобразовательное учреждение</w:t>
      </w:r>
    </w:p>
    <w:p w:rsidR="005C0680" w:rsidRPr="00C462CB" w:rsidRDefault="005C0680" w:rsidP="005C0680">
      <w:pPr>
        <w:spacing w:after="0" w:line="240" w:lineRule="auto"/>
        <w:jc w:val="center"/>
        <w:rPr>
          <w:rFonts w:ascii="Times New Roman" w:hAnsi="Times New Roman" w:cs="Times New Roman"/>
          <w:b/>
          <w:sz w:val="28"/>
          <w:szCs w:val="28"/>
        </w:rPr>
      </w:pPr>
      <w:r w:rsidRPr="00C462CB">
        <w:rPr>
          <w:rFonts w:ascii="Times New Roman" w:hAnsi="Times New Roman" w:cs="Times New Roman"/>
          <w:b/>
          <w:sz w:val="28"/>
          <w:szCs w:val="28"/>
        </w:rPr>
        <w:t>«Средняя общеобразовательная школа №44»</w:t>
      </w:r>
    </w:p>
    <w:p w:rsidR="005C0680" w:rsidRPr="00C462CB" w:rsidRDefault="005C0680" w:rsidP="005C0680">
      <w:pPr>
        <w:rPr>
          <w:rFonts w:ascii="Times New Roman" w:hAnsi="Times New Roman" w:cs="Times New Roman"/>
          <w:sz w:val="28"/>
          <w:szCs w:val="28"/>
        </w:rPr>
      </w:pPr>
      <w:r w:rsidRPr="00C462CB">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w:t>
      </w:r>
    </w:p>
    <w:p w:rsidR="005C0680" w:rsidRPr="00C462CB" w:rsidRDefault="005C0680" w:rsidP="005C0680">
      <w:pPr>
        <w:jc w:val="center"/>
        <w:rPr>
          <w:rFonts w:ascii="Times New Roman" w:hAnsi="Times New Roman" w:cs="Times New Roman"/>
          <w:sz w:val="20"/>
          <w:szCs w:val="20"/>
        </w:rPr>
      </w:pPr>
      <w:r w:rsidRPr="00C462CB">
        <w:rPr>
          <w:rFonts w:ascii="Times New Roman" w:hAnsi="Times New Roman" w:cs="Times New Roman"/>
          <w:sz w:val="20"/>
          <w:szCs w:val="20"/>
        </w:rPr>
        <w:t xml:space="preserve">185015, </w:t>
      </w:r>
      <w:proofErr w:type="spellStart"/>
      <w:r w:rsidRPr="00C462CB">
        <w:rPr>
          <w:rFonts w:ascii="Times New Roman" w:hAnsi="Times New Roman" w:cs="Times New Roman"/>
          <w:sz w:val="20"/>
          <w:szCs w:val="20"/>
        </w:rPr>
        <w:t>Прионежский</w:t>
      </w:r>
      <w:proofErr w:type="spellEnd"/>
      <w:r w:rsidRPr="00C462CB">
        <w:rPr>
          <w:rFonts w:ascii="Times New Roman" w:hAnsi="Times New Roman" w:cs="Times New Roman"/>
          <w:sz w:val="20"/>
          <w:szCs w:val="20"/>
        </w:rPr>
        <w:t xml:space="preserve"> район, п. Чална-1, тел./факс 71-13-78</w:t>
      </w:r>
    </w:p>
    <w:p w:rsidR="00491DA0" w:rsidRDefault="00491DA0"/>
    <w:p w:rsidR="005C0680" w:rsidRDefault="005C0680"/>
    <w:p w:rsidR="005C0680" w:rsidRPr="00CA35E8" w:rsidRDefault="005C0680" w:rsidP="005C0680">
      <w:pPr>
        <w:jc w:val="center"/>
        <w:rPr>
          <w:rFonts w:ascii="Times New Roman" w:hAnsi="Times New Roman" w:cs="Times New Roman"/>
          <w:b/>
          <w:sz w:val="24"/>
          <w:szCs w:val="24"/>
        </w:rPr>
      </w:pPr>
      <w:r w:rsidRPr="00CA35E8">
        <w:rPr>
          <w:rFonts w:ascii="Times New Roman" w:hAnsi="Times New Roman" w:cs="Times New Roman"/>
          <w:b/>
          <w:sz w:val="24"/>
          <w:szCs w:val="24"/>
        </w:rPr>
        <w:t>ПРЕСС-РЕЛИЗ ГЕОГРАФИЧЕСКОГО ДИКТАНТА-2022</w:t>
      </w:r>
    </w:p>
    <w:p w:rsidR="005C0680" w:rsidRDefault="005C0680" w:rsidP="005C0680">
      <w:pPr>
        <w:jc w:val="center"/>
        <w:rPr>
          <w:rFonts w:ascii="Times New Roman" w:hAnsi="Times New Roman" w:cs="Times New Roman"/>
          <w:sz w:val="24"/>
          <w:szCs w:val="24"/>
        </w:rPr>
      </w:pPr>
    </w:p>
    <w:p w:rsidR="005C0680" w:rsidRPr="00436A4B" w:rsidRDefault="005C0680" w:rsidP="00CA35E8">
      <w:pPr>
        <w:spacing w:after="0" w:line="360" w:lineRule="auto"/>
        <w:ind w:firstLine="708"/>
        <w:rPr>
          <w:rFonts w:ascii="Times New Roman" w:hAnsi="Times New Roman" w:cs="Times New Roman"/>
          <w:color w:val="000000"/>
          <w:sz w:val="24"/>
          <w:szCs w:val="24"/>
          <w:shd w:val="clear" w:color="auto" w:fill="FFFFFF"/>
        </w:rPr>
      </w:pPr>
      <w:r w:rsidRPr="00436A4B">
        <w:rPr>
          <w:rFonts w:ascii="Times New Roman" w:hAnsi="Times New Roman" w:cs="Times New Roman"/>
          <w:color w:val="000000"/>
          <w:sz w:val="24"/>
          <w:szCs w:val="24"/>
          <w:shd w:val="clear" w:color="auto" w:fill="FFFFFF"/>
        </w:rPr>
        <w:t>Организатором Диктанта является Всероссийская общественная организация «Р</w:t>
      </w:r>
      <w:r w:rsidR="00CA35E8">
        <w:rPr>
          <w:rFonts w:ascii="Times New Roman" w:hAnsi="Times New Roman" w:cs="Times New Roman"/>
          <w:color w:val="000000"/>
          <w:sz w:val="24"/>
          <w:szCs w:val="24"/>
          <w:shd w:val="clear" w:color="auto" w:fill="FFFFFF"/>
        </w:rPr>
        <w:t>усское географическое общество».</w:t>
      </w:r>
      <w:bookmarkStart w:id="0" w:name="_GoBack"/>
      <w:bookmarkEnd w:id="0"/>
    </w:p>
    <w:p w:rsidR="005C0680" w:rsidRPr="005C0680" w:rsidRDefault="00436A4B" w:rsidP="00436A4B">
      <w:pPr>
        <w:shd w:val="clear" w:color="auto" w:fill="FFFFFF"/>
        <w:spacing w:after="0" w:line="360" w:lineRule="auto"/>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b/>
          <w:color w:val="000000"/>
          <w:sz w:val="24"/>
          <w:szCs w:val="24"/>
          <w:u w:val="single"/>
          <w:lang w:eastAsia="ru-RU"/>
        </w:rPr>
        <w:t>Цель:</w:t>
      </w:r>
      <w:r>
        <w:rPr>
          <w:rFonts w:ascii="Times New Roman" w:eastAsia="Times New Roman" w:hAnsi="Times New Roman" w:cs="Times New Roman"/>
          <w:color w:val="000000"/>
          <w:sz w:val="24"/>
          <w:szCs w:val="24"/>
          <w:lang w:eastAsia="ru-RU"/>
        </w:rPr>
        <w:t xml:space="preserve"> </w:t>
      </w:r>
      <w:r w:rsidR="005C0680" w:rsidRPr="005C0680">
        <w:rPr>
          <w:rFonts w:ascii="Times New Roman" w:eastAsia="Times New Roman" w:hAnsi="Times New Roman" w:cs="Times New Roman"/>
          <w:color w:val="000000"/>
          <w:sz w:val="24"/>
          <w:szCs w:val="24"/>
          <w:lang w:eastAsia="ru-RU"/>
        </w:rPr>
        <w:t>Диктант проводится с целью популяризации географических знаний и повышения интереса к географии России.</w:t>
      </w:r>
    </w:p>
    <w:p w:rsidR="005C0680" w:rsidRPr="005C0680" w:rsidRDefault="005C0680" w:rsidP="00436A4B">
      <w:pPr>
        <w:shd w:val="clear" w:color="auto" w:fill="FFFFFF"/>
        <w:spacing w:after="0" w:line="360" w:lineRule="auto"/>
        <w:rPr>
          <w:rFonts w:ascii="Times New Roman" w:eastAsia="Times New Roman" w:hAnsi="Times New Roman" w:cs="Times New Roman"/>
          <w:b/>
          <w:color w:val="000000"/>
          <w:sz w:val="24"/>
          <w:szCs w:val="24"/>
          <w:u w:val="single"/>
          <w:lang w:eastAsia="ru-RU"/>
        </w:rPr>
      </w:pPr>
      <w:r w:rsidRPr="005C0680">
        <w:rPr>
          <w:rFonts w:ascii="Times New Roman" w:eastAsia="Times New Roman" w:hAnsi="Times New Roman" w:cs="Times New Roman"/>
          <w:b/>
          <w:color w:val="000000"/>
          <w:sz w:val="24"/>
          <w:szCs w:val="24"/>
          <w:u w:val="single"/>
          <w:lang w:eastAsia="ru-RU"/>
        </w:rPr>
        <w:t>Задачами Диктанта являются:</w:t>
      </w:r>
    </w:p>
    <w:p w:rsidR="005C0680" w:rsidRPr="00436A4B" w:rsidRDefault="005C0680" w:rsidP="00436A4B">
      <w:pPr>
        <w:pStyle w:val="a5"/>
        <w:numPr>
          <w:ilvl w:val="0"/>
          <w:numId w:val="5"/>
        </w:numPr>
        <w:shd w:val="clear" w:color="auto" w:fill="FFFFFF"/>
        <w:spacing w:after="0" w:line="360" w:lineRule="auto"/>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мотивация различных слоев населения к изучению географии родной страны, знание которой является неотъемлемой составляющей образованного человека;</w:t>
      </w:r>
    </w:p>
    <w:p w:rsidR="005C0680" w:rsidRPr="00436A4B" w:rsidRDefault="005C0680" w:rsidP="00436A4B">
      <w:pPr>
        <w:pStyle w:val="a5"/>
        <w:numPr>
          <w:ilvl w:val="0"/>
          <w:numId w:val="5"/>
        </w:numPr>
        <w:shd w:val="clear" w:color="auto" w:fill="FFFFFF"/>
        <w:spacing w:after="0" w:line="360" w:lineRule="auto"/>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привлечение интереса к России и распространение достоверной информации о ней за рубежом;</w:t>
      </w:r>
    </w:p>
    <w:p w:rsidR="005C0680" w:rsidRPr="00436A4B" w:rsidRDefault="005C0680" w:rsidP="00436A4B">
      <w:pPr>
        <w:pStyle w:val="a5"/>
        <w:numPr>
          <w:ilvl w:val="0"/>
          <w:numId w:val="5"/>
        </w:numPr>
        <w:shd w:val="clear" w:color="auto" w:fill="FFFFFF"/>
        <w:spacing w:after="0" w:line="360" w:lineRule="auto"/>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предоставление возможности жителям России и зарубежных стран принять участие в интеллектуальном соревновании по географии и узнать свой результат;</w:t>
      </w:r>
    </w:p>
    <w:p w:rsidR="005C0680" w:rsidRPr="00436A4B" w:rsidRDefault="005C0680" w:rsidP="00436A4B">
      <w:pPr>
        <w:pStyle w:val="a5"/>
        <w:numPr>
          <w:ilvl w:val="0"/>
          <w:numId w:val="5"/>
        </w:numPr>
        <w:shd w:val="clear" w:color="auto" w:fill="FFFFFF"/>
        <w:spacing w:after="0" w:line="360" w:lineRule="auto"/>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привлечение внимания средств массовой информации к вопросу популяризации географии.</w:t>
      </w:r>
    </w:p>
    <w:p w:rsidR="005C0680" w:rsidRPr="00436A4B" w:rsidRDefault="005C0680" w:rsidP="00436A4B">
      <w:pPr>
        <w:spacing w:after="0" w:line="360" w:lineRule="auto"/>
        <w:ind w:firstLine="360"/>
        <w:jc w:val="both"/>
        <w:rPr>
          <w:rFonts w:ascii="Times New Roman" w:hAnsi="Times New Roman" w:cs="Times New Roman"/>
          <w:sz w:val="24"/>
          <w:szCs w:val="24"/>
        </w:rPr>
      </w:pPr>
      <w:r w:rsidRPr="00436A4B">
        <w:rPr>
          <w:rFonts w:ascii="Times New Roman" w:hAnsi="Times New Roman" w:cs="Times New Roman"/>
          <w:sz w:val="24"/>
          <w:szCs w:val="24"/>
        </w:rPr>
        <w:t>В 2022 году МОУ «Средняя школа №44» является Площадкой проведения географического диктанта (далее – Площадка)</w:t>
      </w:r>
    </w:p>
    <w:p w:rsidR="005C0680" w:rsidRPr="00436A4B" w:rsidRDefault="005C0680" w:rsidP="00436A4B">
      <w:pPr>
        <w:spacing w:after="0" w:line="360" w:lineRule="auto"/>
        <w:ind w:firstLine="360"/>
        <w:jc w:val="both"/>
        <w:rPr>
          <w:rFonts w:ascii="Times New Roman" w:hAnsi="Times New Roman" w:cs="Times New Roman"/>
          <w:sz w:val="24"/>
          <w:szCs w:val="24"/>
        </w:rPr>
      </w:pPr>
      <w:r w:rsidRPr="00436A4B">
        <w:rPr>
          <w:rFonts w:ascii="Times New Roman" w:hAnsi="Times New Roman" w:cs="Times New Roman"/>
          <w:b/>
          <w:sz w:val="24"/>
          <w:szCs w:val="24"/>
          <w:u w:val="single"/>
        </w:rPr>
        <w:t>Адрес Площадки:</w:t>
      </w:r>
      <w:r w:rsidRPr="00436A4B">
        <w:rPr>
          <w:rFonts w:ascii="Times New Roman" w:hAnsi="Times New Roman" w:cs="Times New Roman"/>
          <w:sz w:val="24"/>
          <w:szCs w:val="24"/>
        </w:rPr>
        <w:t xml:space="preserve"> </w:t>
      </w:r>
      <w:proofErr w:type="spellStart"/>
      <w:r w:rsidRPr="00436A4B">
        <w:rPr>
          <w:rFonts w:ascii="Times New Roman" w:hAnsi="Times New Roman" w:cs="Times New Roman"/>
          <w:sz w:val="24"/>
          <w:szCs w:val="24"/>
        </w:rPr>
        <w:t>Прионежский</w:t>
      </w:r>
      <w:proofErr w:type="spellEnd"/>
      <w:r w:rsidRPr="00436A4B">
        <w:rPr>
          <w:rFonts w:ascii="Times New Roman" w:hAnsi="Times New Roman" w:cs="Times New Roman"/>
          <w:sz w:val="24"/>
          <w:szCs w:val="24"/>
        </w:rPr>
        <w:t xml:space="preserve"> р-н, п. Чална-1, ул. </w:t>
      </w:r>
      <w:proofErr w:type="spellStart"/>
      <w:r w:rsidRPr="00436A4B">
        <w:rPr>
          <w:rFonts w:ascii="Times New Roman" w:hAnsi="Times New Roman" w:cs="Times New Roman"/>
          <w:sz w:val="24"/>
          <w:szCs w:val="24"/>
        </w:rPr>
        <w:t>Весельницкого</w:t>
      </w:r>
      <w:proofErr w:type="spellEnd"/>
      <w:r w:rsidRPr="00436A4B">
        <w:rPr>
          <w:rFonts w:ascii="Times New Roman" w:hAnsi="Times New Roman" w:cs="Times New Roman"/>
          <w:sz w:val="24"/>
          <w:szCs w:val="24"/>
        </w:rPr>
        <w:t>, здание МОУ «Средняя школа №44», кабинет №19 (второй этаж).</w:t>
      </w:r>
    </w:p>
    <w:p w:rsidR="005C0680" w:rsidRPr="00436A4B" w:rsidRDefault="005C0680" w:rsidP="00436A4B">
      <w:pPr>
        <w:spacing w:after="0" w:line="360" w:lineRule="auto"/>
        <w:ind w:firstLine="360"/>
        <w:jc w:val="both"/>
        <w:rPr>
          <w:rFonts w:ascii="Times New Roman" w:hAnsi="Times New Roman" w:cs="Times New Roman"/>
          <w:sz w:val="24"/>
          <w:szCs w:val="24"/>
        </w:rPr>
      </w:pPr>
      <w:r w:rsidRPr="00436A4B">
        <w:rPr>
          <w:rFonts w:ascii="Times New Roman" w:hAnsi="Times New Roman" w:cs="Times New Roman"/>
          <w:b/>
          <w:sz w:val="24"/>
          <w:szCs w:val="24"/>
          <w:u w:val="single"/>
        </w:rPr>
        <w:t>Дата и время</w:t>
      </w:r>
      <w:r w:rsidRPr="00436A4B">
        <w:rPr>
          <w:rFonts w:ascii="Times New Roman" w:hAnsi="Times New Roman" w:cs="Times New Roman"/>
          <w:sz w:val="24"/>
          <w:szCs w:val="24"/>
        </w:rPr>
        <w:t xml:space="preserve"> проведения географического диктанта – 30 октября 2022 года в 12.00</w:t>
      </w:r>
    </w:p>
    <w:p w:rsidR="005C0680" w:rsidRPr="00436A4B" w:rsidRDefault="005C0680" w:rsidP="00436A4B">
      <w:pPr>
        <w:spacing w:after="0" w:line="360" w:lineRule="auto"/>
        <w:ind w:firstLine="360"/>
        <w:jc w:val="both"/>
        <w:rPr>
          <w:rFonts w:ascii="Times New Roman" w:hAnsi="Times New Roman" w:cs="Times New Roman"/>
          <w:sz w:val="24"/>
          <w:szCs w:val="24"/>
        </w:rPr>
      </w:pPr>
      <w:r w:rsidRPr="00436A4B">
        <w:rPr>
          <w:rFonts w:ascii="Times New Roman" w:hAnsi="Times New Roman" w:cs="Times New Roman"/>
          <w:sz w:val="24"/>
          <w:szCs w:val="24"/>
        </w:rPr>
        <w:t xml:space="preserve">Вход на Площадку начинается за 30 минут до начала Диктанта, осуществляется по предъявлению документа, удостоверяющего личность. Обязательно термометрия. Посетители с признаками ОРВИ не допускаются. </w:t>
      </w:r>
    </w:p>
    <w:p w:rsidR="005C0680" w:rsidRPr="00436A4B" w:rsidRDefault="005C0680" w:rsidP="00436A4B">
      <w:pPr>
        <w:spacing w:after="0" w:line="360" w:lineRule="auto"/>
        <w:ind w:firstLine="360"/>
        <w:jc w:val="both"/>
        <w:rPr>
          <w:rFonts w:ascii="Times New Roman" w:eastAsia="Times New Roman" w:hAnsi="Times New Roman" w:cs="Times New Roman"/>
          <w:b/>
          <w:color w:val="000000"/>
          <w:sz w:val="24"/>
          <w:szCs w:val="24"/>
          <w:lang w:eastAsia="ru-RU"/>
        </w:rPr>
      </w:pPr>
      <w:r w:rsidRPr="00436A4B">
        <w:rPr>
          <w:rFonts w:ascii="Times New Roman" w:hAnsi="Times New Roman" w:cs="Times New Roman"/>
          <w:sz w:val="24"/>
          <w:szCs w:val="24"/>
        </w:rPr>
        <w:t>Пред</w:t>
      </w:r>
      <w:r w:rsidR="00436A4B">
        <w:rPr>
          <w:rFonts w:ascii="Times New Roman" w:hAnsi="Times New Roman" w:cs="Times New Roman"/>
          <w:sz w:val="24"/>
          <w:szCs w:val="24"/>
        </w:rPr>
        <w:t>варительная регистрация возможна</w:t>
      </w:r>
      <w:r w:rsidRPr="00436A4B">
        <w:rPr>
          <w:rFonts w:ascii="Times New Roman" w:hAnsi="Times New Roman" w:cs="Times New Roman"/>
          <w:sz w:val="24"/>
          <w:szCs w:val="24"/>
        </w:rPr>
        <w:t xml:space="preserve"> у ответственного организатора – </w:t>
      </w:r>
      <w:r w:rsidRPr="00436A4B">
        <w:rPr>
          <w:rFonts w:ascii="Times New Roman" w:hAnsi="Times New Roman" w:cs="Times New Roman"/>
          <w:b/>
          <w:sz w:val="24"/>
          <w:szCs w:val="24"/>
        </w:rPr>
        <w:t>Нестеровой Людмилы Михайловны по т.</w:t>
      </w:r>
      <w:r w:rsidRPr="00436A4B">
        <w:rPr>
          <w:rFonts w:ascii="Times New Roman" w:eastAsia="Times New Roman" w:hAnsi="Times New Roman" w:cs="Times New Roman"/>
          <w:b/>
          <w:color w:val="000000"/>
          <w:sz w:val="24"/>
          <w:szCs w:val="24"/>
          <w:lang w:eastAsia="ru-RU"/>
        </w:rPr>
        <w:t xml:space="preserve"> </w:t>
      </w:r>
      <w:r w:rsidRPr="00436A4B">
        <w:rPr>
          <w:rFonts w:ascii="Times New Roman" w:eastAsia="Times New Roman" w:hAnsi="Times New Roman" w:cs="Times New Roman"/>
          <w:b/>
          <w:color w:val="000000"/>
          <w:sz w:val="24"/>
          <w:szCs w:val="24"/>
          <w:lang w:eastAsia="ru-RU"/>
        </w:rPr>
        <w:t>89114030392</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 xml:space="preserve">Задания Диктанта состоят из вопросов закрытого типа, в том числе заданий на установление верного порядка, выбора лишнего варианта из группы, установления </w:t>
      </w:r>
      <w:r w:rsidRPr="00436A4B">
        <w:rPr>
          <w:rFonts w:ascii="Times New Roman" w:eastAsia="Times New Roman" w:hAnsi="Times New Roman" w:cs="Times New Roman"/>
          <w:color w:val="000000"/>
          <w:sz w:val="24"/>
          <w:szCs w:val="24"/>
          <w:lang w:eastAsia="ru-RU"/>
        </w:rPr>
        <w:lastRenderedPageBreak/>
        <w:t>соответствия и других, разработанных на основе содержания образовательных программ по географии основного общего и среднего общего образования в Российской Федерации.</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Вариант Диктанта, состоит из 40 вопросов, разделённых на две части, различающиеся по степени сложности. Первая часть (10 вопросов) базового уровня («географический ликбез») составлена на основе общеизвестных фактов из географии, Вторая часть (30 вопросов) потребует применить образное мышление, системную логику и эрудицию.</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Для подсчёта результатов каждого из вариантов Диктанта применяется дихотомическая система оценивания (0/1). За каждый правильный ответ на вопрос участнику начисляется 1 балл, за неправильный – 0 баллов. На каждый вопрос может быть только один правильный ответ.</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Каждый участник Диктанта получает два результата. За первую часть – в виде количества баллов и краткой рецензии, оценивающей уровень подготовки в заданных пределах (0-5, 6-10 правильных ответов). За вторую часть – в виде количества баллов. Максимальное количество баллов за вторую часть – 30 баллов.</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Перед началом Диктанта каждый участник получает в распечатанном виде бланк для написания Диктанта, бланк с заданиями Диктанта и устную инструкцию по его заполнению. Время на выполнение заданий участниками Диктанта – не более 45 минут. Общее время проведения Диктанта, включая инструктирование участников, – 60 минут.</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Каждому участнику выдаётся бланк для написания Диктанта с индивидуальным идентификационным номером и QR-кодом. Данный номер и QR-код также дублируются на втором листе бланка для дополнительных записей, который остается у участника Диктанта. По ним участник сможет проверить свой результат на Сайте Диктанта. Порядок присвоения индивидуальных идентификационных номеров и QR-кодов указывается в инструкции по проведению Диктанта.</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Участникам Диктанта рекомендуется выполнять задания самостоятельно, без посторонней помощи и использования внешних источников информации</w:t>
      </w:r>
      <w:r w:rsidRPr="00436A4B">
        <w:rPr>
          <w:rFonts w:ascii="Times New Roman" w:eastAsia="Times New Roman" w:hAnsi="Times New Roman" w:cs="Times New Roman"/>
          <w:i/>
          <w:iCs/>
          <w:color w:val="000000"/>
          <w:sz w:val="24"/>
          <w:szCs w:val="24"/>
          <w:lang w:eastAsia="ru-RU"/>
        </w:rPr>
        <w:t>.</w:t>
      </w:r>
      <w:r w:rsidRPr="00436A4B">
        <w:rPr>
          <w:rFonts w:ascii="Times New Roman" w:eastAsia="Times New Roman" w:hAnsi="Times New Roman" w:cs="Times New Roman"/>
          <w:color w:val="000000"/>
          <w:sz w:val="24"/>
          <w:szCs w:val="24"/>
          <w:lang w:eastAsia="ru-RU"/>
        </w:rPr>
        <w:t> </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Заполненные участниками и сданные на проверку бланки для написания Диктанта сканируются на площадках, скан-копии бланков загружаются в личном кабинете на Сайте Диктанта в сроки, указанные в разделе 6 настоящего Положения.</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Сданные на проверку бланки для написания Диктанта не рецензируются и участникам Диктанта не возвращаются. Апелляция не предусмотрена.</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t>Участник несёт ответственность за корректное заполнение бланка. В случае некорректного заполнения бланка для написания Диктанта результаты аннулируются.</w:t>
      </w:r>
    </w:p>
    <w:p w:rsid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sidRPr="00436A4B">
        <w:rPr>
          <w:rFonts w:ascii="Times New Roman" w:eastAsia="Times New Roman" w:hAnsi="Times New Roman" w:cs="Times New Roman"/>
          <w:color w:val="000000"/>
          <w:sz w:val="24"/>
          <w:szCs w:val="24"/>
          <w:lang w:eastAsia="ru-RU"/>
        </w:rPr>
        <w:lastRenderedPageBreak/>
        <w:t xml:space="preserve">Результаты написания Диктанта отдельными участниками (согласно индивидуальным идентификационным номерам и QR-кодам) </w:t>
      </w:r>
      <w:r w:rsidRPr="00436A4B">
        <w:rPr>
          <w:rFonts w:ascii="Times New Roman" w:eastAsia="Times New Roman" w:hAnsi="Times New Roman" w:cs="Times New Roman"/>
          <w:color w:val="000000"/>
          <w:sz w:val="24"/>
          <w:szCs w:val="24"/>
          <w:lang w:eastAsia="ru-RU"/>
        </w:rPr>
        <w:t>публикуются на Сайте </w:t>
      </w:r>
      <w:r>
        <w:rPr>
          <w:rFonts w:ascii="Times New Roman" w:eastAsia="Times New Roman" w:hAnsi="Times New Roman" w:cs="Times New Roman"/>
          <w:color w:val="000000"/>
          <w:sz w:val="24"/>
          <w:szCs w:val="24"/>
          <w:lang w:eastAsia="ru-RU"/>
        </w:rPr>
        <w:t>Диктанта с 30 ноября 2022 г</w:t>
      </w:r>
      <w:r>
        <w:rPr>
          <w:rFonts w:ascii="Times New Roman" w:eastAsia="Times New Roman" w:hAnsi="Times New Roman" w:cs="Times New Roman"/>
          <w:color w:val="000000"/>
          <w:sz w:val="24"/>
          <w:szCs w:val="24"/>
          <w:lang w:eastAsia="ru-RU"/>
        </w:rPr>
        <w:t>;</w:t>
      </w:r>
      <w:r w:rsidRPr="00436A4B">
        <w:rPr>
          <w:rFonts w:ascii="Times New Roman" w:eastAsia="Times New Roman" w:hAnsi="Times New Roman" w:cs="Times New Roman"/>
          <w:color w:val="000000"/>
          <w:sz w:val="24"/>
          <w:szCs w:val="24"/>
          <w:lang w:eastAsia="ru-RU"/>
        </w:rPr>
        <w:t xml:space="preserve"> правильные ответы на задания Диктанта </w:t>
      </w:r>
      <w:r>
        <w:rPr>
          <w:rFonts w:ascii="Times New Roman" w:eastAsia="Times New Roman" w:hAnsi="Times New Roman" w:cs="Times New Roman"/>
          <w:color w:val="000000"/>
          <w:sz w:val="24"/>
          <w:szCs w:val="24"/>
          <w:lang w:eastAsia="ru-RU"/>
        </w:rPr>
        <w:t>– 21 ноября 2022 г.</w:t>
      </w:r>
    </w:p>
    <w:p w:rsidR="00436A4B" w:rsidRPr="00436A4B" w:rsidRDefault="00436A4B" w:rsidP="00436A4B">
      <w:pPr>
        <w:shd w:val="clear" w:color="auto" w:fill="FFFFFF"/>
        <w:spacing w:after="0" w:line="36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Дополнительную информацию можно получить на официальном сайте Географического диктанта </w:t>
      </w:r>
      <w:hyperlink r:id="rId5" w:history="1">
        <w:r>
          <w:rPr>
            <w:rStyle w:val="a4"/>
            <w:rFonts w:ascii="Trebuchet MS" w:hAnsi="Trebuchet MS"/>
            <w:color w:val="00569E"/>
            <w:sz w:val="21"/>
            <w:szCs w:val="21"/>
            <w:u w:val="none"/>
            <w:shd w:val="clear" w:color="auto" w:fill="FFFFFF"/>
          </w:rPr>
          <w:t>http://dictant.rgo.ru</w:t>
        </w:r>
      </w:hyperlink>
    </w:p>
    <w:p w:rsidR="00436A4B" w:rsidRPr="00436A4B" w:rsidRDefault="00436A4B" w:rsidP="00436A4B">
      <w:pPr>
        <w:jc w:val="both"/>
        <w:rPr>
          <w:rFonts w:ascii="Times New Roman" w:hAnsi="Times New Roman" w:cs="Times New Roman"/>
          <w:sz w:val="24"/>
          <w:szCs w:val="24"/>
        </w:rPr>
      </w:pPr>
    </w:p>
    <w:sectPr w:rsidR="00436A4B" w:rsidRPr="00436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FA2"/>
    <w:multiLevelType w:val="multilevel"/>
    <w:tmpl w:val="F510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D40B7"/>
    <w:multiLevelType w:val="hybridMultilevel"/>
    <w:tmpl w:val="DDC0AA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9EF34C2"/>
    <w:multiLevelType w:val="multilevel"/>
    <w:tmpl w:val="7EE4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0E5333"/>
    <w:multiLevelType w:val="multilevel"/>
    <w:tmpl w:val="0D12A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E263A"/>
    <w:multiLevelType w:val="multilevel"/>
    <w:tmpl w:val="6B6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09"/>
    <w:rsid w:val="00243809"/>
    <w:rsid w:val="00436A4B"/>
    <w:rsid w:val="00491DA0"/>
    <w:rsid w:val="005C0680"/>
    <w:rsid w:val="00CA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2043"/>
  <w15:chartTrackingRefBased/>
  <w15:docId w15:val="{65C55DB7-2C8D-487C-A0B6-B913045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36A4B"/>
    <w:rPr>
      <w:i/>
      <w:iCs/>
    </w:rPr>
  </w:style>
  <w:style w:type="character" w:styleId="a4">
    <w:name w:val="Hyperlink"/>
    <w:basedOn w:val="a0"/>
    <w:uiPriority w:val="99"/>
    <w:semiHidden/>
    <w:unhideWhenUsed/>
    <w:rsid w:val="00436A4B"/>
    <w:rPr>
      <w:color w:val="0000FF"/>
      <w:u w:val="single"/>
    </w:rPr>
  </w:style>
  <w:style w:type="paragraph" w:styleId="a5">
    <w:name w:val="List Paragraph"/>
    <w:basedOn w:val="a"/>
    <w:uiPriority w:val="34"/>
    <w:qFormat/>
    <w:rsid w:val="0043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638817">
      <w:bodyDiv w:val="1"/>
      <w:marLeft w:val="0"/>
      <w:marRight w:val="0"/>
      <w:marTop w:val="0"/>
      <w:marBottom w:val="0"/>
      <w:divBdr>
        <w:top w:val="none" w:sz="0" w:space="0" w:color="auto"/>
        <w:left w:val="none" w:sz="0" w:space="0" w:color="auto"/>
        <w:bottom w:val="none" w:sz="0" w:space="0" w:color="auto"/>
        <w:right w:val="none" w:sz="0" w:space="0" w:color="auto"/>
      </w:divBdr>
    </w:div>
    <w:div w:id="1718775087">
      <w:bodyDiv w:val="1"/>
      <w:marLeft w:val="0"/>
      <w:marRight w:val="0"/>
      <w:marTop w:val="0"/>
      <w:marBottom w:val="0"/>
      <w:divBdr>
        <w:top w:val="none" w:sz="0" w:space="0" w:color="auto"/>
        <w:left w:val="none" w:sz="0" w:space="0" w:color="auto"/>
        <w:bottom w:val="none" w:sz="0" w:space="0" w:color="auto"/>
        <w:right w:val="none" w:sz="0" w:space="0" w:color="auto"/>
      </w:divBdr>
    </w:div>
    <w:div w:id="1767993177">
      <w:bodyDiv w:val="1"/>
      <w:marLeft w:val="0"/>
      <w:marRight w:val="0"/>
      <w:marTop w:val="0"/>
      <w:marBottom w:val="0"/>
      <w:divBdr>
        <w:top w:val="none" w:sz="0" w:space="0" w:color="auto"/>
        <w:left w:val="none" w:sz="0" w:space="0" w:color="auto"/>
        <w:bottom w:val="none" w:sz="0" w:space="0" w:color="auto"/>
        <w:right w:val="none" w:sz="0" w:space="0" w:color="auto"/>
      </w:divBdr>
    </w:div>
    <w:div w:id="19265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ctant.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2022-10-13T09:10:00Z</dcterms:created>
  <dcterms:modified xsi:type="dcterms:W3CDTF">2022-10-13T09:10:00Z</dcterms:modified>
</cp:coreProperties>
</file>