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58D" w:rsidRPr="00DF258D" w:rsidRDefault="00B90CB8" w:rsidP="00DF258D">
      <w:pPr>
        <w:spacing w:after="0" w:line="408" w:lineRule="auto"/>
        <w:jc w:val="center"/>
        <w:rPr>
          <w:rFonts w:ascii="Times New Roman" w:eastAsia="Calibri" w:hAnsi="Times New Roman" w:cs="Times New Roman"/>
          <w:sz w:val="24"/>
          <w:szCs w:val="24"/>
        </w:rPr>
      </w:pPr>
      <w:bookmarkStart w:id="0" w:name="block-24837257"/>
      <w:bookmarkStart w:id="1" w:name="_GoBack"/>
      <w:r>
        <w:rPr>
          <w:noProof/>
        </w:rPr>
        <w:drawing>
          <wp:anchor distT="0" distB="0" distL="114300" distR="114300" simplePos="0" relativeHeight="251658240" behindDoc="0" locked="0" layoutInCell="1" allowOverlap="1" wp14:anchorId="0646329D" wp14:editId="4E105AFF">
            <wp:simplePos x="0" y="0"/>
            <wp:positionH relativeFrom="column">
              <wp:posOffset>-991821</wp:posOffset>
            </wp:positionH>
            <wp:positionV relativeFrom="paragraph">
              <wp:posOffset>-684530</wp:posOffset>
            </wp:positionV>
            <wp:extent cx="7339432" cy="10192043"/>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7339432" cy="10192043"/>
                    </a:xfrm>
                    <a:prstGeom prst="rect">
                      <a:avLst/>
                    </a:prstGeom>
                  </pic:spPr>
                </pic:pic>
              </a:graphicData>
            </a:graphic>
            <wp14:sizeRelH relativeFrom="page">
              <wp14:pctWidth>0</wp14:pctWidth>
            </wp14:sizeRelH>
            <wp14:sizeRelV relativeFrom="page">
              <wp14:pctHeight>0</wp14:pctHeight>
            </wp14:sizeRelV>
          </wp:anchor>
        </w:drawing>
      </w:r>
      <w:bookmarkEnd w:id="1"/>
      <w:r w:rsidR="00DF258D" w:rsidRPr="00DF258D">
        <w:rPr>
          <w:rFonts w:ascii="Times New Roman" w:eastAsia="Calibri" w:hAnsi="Times New Roman" w:cs="Times New Roman"/>
          <w:b/>
          <w:color w:val="000000"/>
          <w:sz w:val="24"/>
          <w:szCs w:val="24"/>
        </w:rPr>
        <w:t>МИНИСТЕРСТВО ПРОСВЕЩЕНИЯ РОССИЙСКОЙ ФЕДЕРАЦИИ</w:t>
      </w:r>
    </w:p>
    <w:p w:rsidR="00DF258D" w:rsidRPr="00DF258D" w:rsidRDefault="00DF258D" w:rsidP="00DF258D">
      <w:pPr>
        <w:spacing w:after="0" w:line="408" w:lineRule="auto"/>
        <w:ind w:left="120"/>
        <w:jc w:val="center"/>
        <w:rPr>
          <w:rFonts w:ascii="Times New Roman" w:eastAsia="Calibri" w:hAnsi="Times New Roman" w:cs="Times New Roman"/>
          <w:sz w:val="24"/>
          <w:szCs w:val="24"/>
        </w:rPr>
      </w:pPr>
      <w:r w:rsidRPr="00DF258D">
        <w:rPr>
          <w:rFonts w:ascii="Times New Roman" w:eastAsia="Calibri" w:hAnsi="Times New Roman" w:cs="Times New Roman"/>
          <w:sz w:val="24"/>
          <w:szCs w:val="24"/>
        </w:rPr>
        <w:t xml:space="preserve">муниципальное казенное общеобразовательное учреждение </w:t>
      </w:r>
    </w:p>
    <w:p w:rsidR="00DF258D" w:rsidRPr="00DF258D" w:rsidRDefault="00DF258D" w:rsidP="00DF258D">
      <w:pPr>
        <w:spacing w:after="0" w:line="408" w:lineRule="auto"/>
        <w:ind w:left="120"/>
        <w:jc w:val="center"/>
        <w:rPr>
          <w:rFonts w:ascii="Times New Roman" w:eastAsia="Calibri" w:hAnsi="Times New Roman" w:cs="Times New Roman"/>
          <w:sz w:val="24"/>
          <w:szCs w:val="24"/>
        </w:rPr>
      </w:pPr>
      <w:r w:rsidRPr="00DF258D">
        <w:rPr>
          <w:rFonts w:ascii="Times New Roman" w:eastAsia="Calibri" w:hAnsi="Times New Roman" w:cs="Times New Roman"/>
          <w:sz w:val="24"/>
          <w:szCs w:val="24"/>
        </w:rPr>
        <w:t xml:space="preserve">Средняя общеобразовательная </w:t>
      </w:r>
      <w:r w:rsidRPr="00DF258D">
        <w:rPr>
          <w:rFonts w:ascii="Times New Roman" w:eastAsia="Calibri" w:hAnsi="Times New Roman" w:cs="Times New Roman"/>
          <w:color w:val="000000"/>
          <w:sz w:val="24"/>
          <w:szCs w:val="24"/>
        </w:rPr>
        <w:t>‌‌‌ школа №7 г.Сегежи</w:t>
      </w:r>
    </w:p>
    <w:p w:rsidR="00DF258D" w:rsidRPr="00DF258D" w:rsidRDefault="00DF258D" w:rsidP="00DF258D">
      <w:pPr>
        <w:spacing w:after="0" w:line="408" w:lineRule="auto"/>
        <w:ind w:left="120"/>
        <w:jc w:val="center"/>
        <w:rPr>
          <w:rFonts w:ascii="Times New Roman" w:eastAsia="Calibri" w:hAnsi="Times New Roman" w:cs="Times New Roman"/>
          <w:color w:val="000000"/>
          <w:sz w:val="24"/>
          <w:szCs w:val="24"/>
        </w:rPr>
      </w:pPr>
      <w:r w:rsidRPr="00DF258D">
        <w:rPr>
          <w:rFonts w:ascii="Times New Roman" w:eastAsia="Calibri" w:hAnsi="Times New Roman" w:cs="Times New Roman"/>
          <w:b/>
          <w:color w:val="000000"/>
          <w:sz w:val="24"/>
          <w:szCs w:val="24"/>
        </w:rPr>
        <w:t>‌‌</w:t>
      </w:r>
      <w:r w:rsidRPr="00DF258D">
        <w:rPr>
          <w:rFonts w:ascii="Times New Roman" w:eastAsia="Calibri" w:hAnsi="Times New Roman" w:cs="Times New Roman"/>
          <w:color w:val="000000"/>
          <w:sz w:val="24"/>
          <w:szCs w:val="24"/>
        </w:rPr>
        <w:t>​</w:t>
      </w:r>
    </w:p>
    <w:p w:rsidR="00DF258D" w:rsidRPr="00DF258D" w:rsidRDefault="00DF258D" w:rsidP="00DF258D">
      <w:pPr>
        <w:spacing w:after="0" w:line="408" w:lineRule="auto"/>
        <w:ind w:left="120"/>
        <w:jc w:val="center"/>
        <w:rPr>
          <w:rFonts w:ascii="Times New Roman" w:eastAsia="Calibri" w:hAnsi="Times New Roman" w:cs="Times New Roman"/>
          <w:sz w:val="24"/>
          <w:szCs w:val="24"/>
        </w:rPr>
      </w:pPr>
    </w:p>
    <w:p w:rsidR="00DF258D" w:rsidRPr="00DF258D" w:rsidRDefault="00DF258D" w:rsidP="00DF258D">
      <w:pPr>
        <w:spacing w:after="0"/>
        <w:ind w:left="120"/>
        <w:rPr>
          <w:rFonts w:ascii="Times New Roman" w:eastAsia="Calibri" w:hAnsi="Times New Roman" w:cs="Times New Roman"/>
          <w:sz w:val="24"/>
          <w:szCs w:val="24"/>
        </w:rPr>
      </w:pPr>
      <w:r w:rsidRPr="00DF258D">
        <w:rPr>
          <w:rFonts w:ascii="Times New Roman" w:eastAsia="Calibri" w:hAnsi="Times New Roman" w:cs="Times New Roman"/>
          <w:sz w:val="24"/>
          <w:szCs w:val="24"/>
        </w:rPr>
        <w:t>Принята                                                                          Утверждена</w:t>
      </w:r>
    </w:p>
    <w:p w:rsidR="00DF258D" w:rsidRPr="00DF258D" w:rsidRDefault="00DF258D" w:rsidP="00DF258D">
      <w:pPr>
        <w:spacing w:after="0"/>
        <w:ind w:left="120"/>
        <w:rPr>
          <w:rFonts w:ascii="Times New Roman" w:eastAsia="Calibri" w:hAnsi="Times New Roman" w:cs="Times New Roman"/>
          <w:sz w:val="24"/>
          <w:szCs w:val="24"/>
        </w:rPr>
      </w:pPr>
      <w:r w:rsidRPr="00DF258D">
        <w:rPr>
          <w:rFonts w:ascii="Times New Roman" w:eastAsia="Calibri" w:hAnsi="Times New Roman" w:cs="Times New Roman"/>
          <w:sz w:val="24"/>
          <w:szCs w:val="24"/>
        </w:rPr>
        <w:t>на педагогическом совете                                             Директор МКОУ СОШ №7 г.Сегежи</w:t>
      </w:r>
    </w:p>
    <w:p w:rsidR="00DF258D" w:rsidRPr="00DF258D" w:rsidRDefault="00DF258D" w:rsidP="00DF258D">
      <w:pPr>
        <w:spacing w:after="0"/>
        <w:ind w:left="120"/>
        <w:rPr>
          <w:rFonts w:ascii="Times New Roman" w:eastAsia="Calibri" w:hAnsi="Times New Roman" w:cs="Times New Roman"/>
          <w:sz w:val="24"/>
          <w:szCs w:val="24"/>
        </w:rPr>
      </w:pPr>
      <w:r w:rsidRPr="00DF258D">
        <w:rPr>
          <w:rFonts w:ascii="Times New Roman" w:eastAsia="Calibri" w:hAnsi="Times New Roman" w:cs="Times New Roman"/>
          <w:sz w:val="24"/>
          <w:szCs w:val="24"/>
        </w:rPr>
        <w:t xml:space="preserve">протокол №1                                                                   ___________/Самохвалова А.В.                       </w:t>
      </w:r>
    </w:p>
    <w:p w:rsidR="00C379F1" w:rsidRDefault="00DF258D" w:rsidP="00DF258D">
      <w:pPr>
        <w:spacing w:after="0"/>
        <w:ind w:left="120"/>
        <w:rPr>
          <w:rFonts w:ascii="Times New Roman" w:eastAsia="Calibri" w:hAnsi="Times New Roman" w:cs="Times New Roman"/>
          <w:sz w:val="24"/>
          <w:szCs w:val="24"/>
        </w:rPr>
      </w:pPr>
      <w:r w:rsidRPr="00DF258D">
        <w:rPr>
          <w:rFonts w:ascii="Times New Roman" w:eastAsia="Calibri" w:hAnsi="Times New Roman" w:cs="Times New Roman"/>
          <w:sz w:val="24"/>
          <w:szCs w:val="24"/>
        </w:rPr>
        <w:t>от 31.08.2023</w:t>
      </w:r>
    </w:p>
    <w:p w:rsidR="00C379F1" w:rsidRDefault="00C379F1" w:rsidP="00DF258D">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 xml:space="preserve">с изменениями </w:t>
      </w:r>
    </w:p>
    <w:p w:rsidR="00C379F1" w:rsidRDefault="00C379F1" w:rsidP="00DF258D">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протокол №4</w:t>
      </w:r>
    </w:p>
    <w:p w:rsidR="00DF258D" w:rsidRPr="00DF258D" w:rsidRDefault="00C379F1" w:rsidP="00DF258D">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от 23.10.2023</w:t>
      </w:r>
      <w:r w:rsidR="00DF258D" w:rsidRPr="00DF258D">
        <w:rPr>
          <w:rFonts w:ascii="Times New Roman" w:eastAsia="Calibri" w:hAnsi="Times New Roman" w:cs="Times New Roman"/>
          <w:sz w:val="24"/>
          <w:szCs w:val="24"/>
        </w:rPr>
        <w:t xml:space="preserve">                                                                                        </w:t>
      </w:r>
    </w:p>
    <w:p w:rsidR="00DF258D" w:rsidRPr="00DF258D" w:rsidRDefault="00DF258D" w:rsidP="00DF258D">
      <w:pPr>
        <w:spacing w:after="0"/>
        <w:ind w:left="120"/>
        <w:rPr>
          <w:rFonts w:ascii="Times New Roman" w:eastAsia="Calibri" w:hAnsi="Times New Roman" w:cs="Times New Roman"/>
          <w:sz w:val="24"/>
          <w:szCs w:val="24"/>
        </w:rPr>
      </w:pPr>
    </w:p>
    <w:p w:rsidR="00DF258D" w:rsidRPr="00DF258D" w:rsidRDefault="00DF258D" w:rsidP="00DF258D">
      <w:pPr>
        <w:spacing w:after="0"/>
        <w:ind w:left="120"/>
        <w:rPr>
          <w:rFonts w:ascii="Times New Roman" w:eastAsia="Calibri" w:hAnsi="Times New Roman" w:cs="Times New Roman"/>
          <w:sz w:val="24"/>
          <w:szCs w:val="24"/>
        </w:rPr>
      </w:pPr>
    </w:p>
    <w:p w:rsidR="00DF258D" w:rsidRPr="00DF258D" w:rsidRDefault="00DF258D" w:rsidP="00DF258D">
      <w:pPr>
        <w:spacing w:after="0"/>
        <w:ind w:left="120"/>
        <w:rPr>
          <w:rFonts w:ascii="Times New Roman" w:eastAsia="Calibri" w:hAnsi="Times New Roman" w:cs="Times New Roman"/>
          <w:sz w:val="24"/>
          <w:szCs w:val="24"/>
        </w:rPr>
      </w:pPr>
    </w:p>
    <w:p w:rsidR="00DF258D" w:rsidRPr="00DF258D" w:rsidRDefault="00DF258D" w:rsidP="00DF258D">
      <w:pPr>
        <w:spacing w:after="0"/>
        <w:ind w:left="120"/>
        <w:rPr>
          <w:rFonts w:ascii="Times New Roman" w:eastAsia="Calibri" w:hAnsi="Times New Roman" w:cs="Times New Roman"/>
          <w:sz w:val="24"/>
          <w:szCs w:val="24"/>
        </w:rPr>
      </w:pPr>
    </w:p>
    <w:p w:rsidR="00DF258D" w:rsidRPr="00DF258D" w:rsidRDefault="00DF258D" w:rsidP="00DF258D">
      <w:pPr>
        <w:spacing w:after="0" w:line="408" w:lineRule="auto"/>
        <w:ind w:left="120"/>
        <w:jc w:val="center"/>
        <w:rPr>
          <w:rFonts w:ascii="Times New Roman" w:eastAsia="Times New Roman" w:hAnsi="Times New Roman" w:cs="Times New Roman"/>
          <w:sz w:val="24"/>
          <w:szCs w:val="24"/>
        </w:rPr>
      </w:pPr>
      <w:r w:rsidRPr="00DF258D">
        <w:rPr>
          <w:rFonts w:ascii="Times New Roman" w:eastAsia="Times New Roman" w:hAnsi="Times New Roman" w:cs="Times New Roman"/>
          <w:b/>
          <w:color w:val="000000"/>
          <w:sz w:val="24"/>
          <w:szCs w:val="24"/>
        </w:rPr>
        <w:t>РАБОЧАЯ ПРОГРАММА</w:t>
      </w:r>
    </w:p>
    <w:p w:rsidR="00DF258D" w:rsidRPr="00DF258D" w:rsidRDefault="00DF258D" w:rsidP="00DF258D">
      <w:pPr>
        <w:spacing w:after="0" w:line="408" w:lineRule="auto"/>
        <w:ind w:left="120"/>
        <w:jc w:val="center"/>
        <w:rPr>
          <w:rFonts w:ascii="Times New Roman" w:eastAsia="Times New Roman" w:hAnsi="Times New Roman" w:cs="Times New Roman"/>
          <w:sz w:val="24"/>
          <w:szCs w:val="24"/>
        </w:rPr>
      </w:pPr>
      <w:r w:rsidRPr="00DF258D">
        <w:rPr>
          <w:rFonts w:ascii="Times New Roman" w:eastAsia="Times New Roman" w:hAnsi="Times New Roman" w:cs="Times New Roman"/>
          <w:color w:val="000000"/>
          <w:sz w:val="24"/>
          <w:szCs w:val="24"/>
        </w:rPr>
        <w:t>(ID 3295062)</w:t>
      </w:r>
    </w:p>
    <w:p w:rsidR="00DF258D" w:rsidRPr="00DF258D" w:rsidRDefault="00DF258D" w:rsidP="00DF258D">
      <w:pPr>
        <w:spacing w:after="0" w:line="408" w:lineRule="auto"/>
        <w:ind w:left="120"/>
        <w:jc w:val="center"/>
        <w:rPr>
          <w:rFonts w:ascii="Times New Roman" w:eastAsia="Times New Roman" w:hAnsi="Times New Roman" w:cs="Times New Roman"/>
          <w:b/>
          <w:color w:val="000000"/>
          <w:sz w:val="24"/>
          <w:szCs w:val="24"/>
        </w:rPr>
      </w:pPr>
      <w:r w:rsidRPr="00DF258D">
        <w:rPr>
          <w:rFonts w:ascii="Times New Roman" w:eastAsia="Times New Roman" w:hAnsi="Times New Roman" w:cs="Times New Roman"/>
          <w:b/>
          <w:color w:val="000000"/>
          <w:sz w:val="24"/>
          <w:szCs w:val="24"/>
        </w:rPr>
        <w:t>учебного предмета «История. Базовый уровень»</w:t>
      </w:r>
    </w:p>
    <w:p w:rsidR="00DF258D" w:rsidRPr="00DF258D" w:rsidRDefault="00DF258D" w:rsidP="00DF258D">
      <w:pPr>
        <w:spacing w:after="0" w:line="408" w:lineRule="auto"/>
        <w:ind w:left="120"/>
        <w:jc w:val="center"/>
        <w:rPr>
          <w:rFonts w:ascii="Times New Roman" w:eastAsia="Times New Roman" w:hAnsi="Times New Roman" w:cs="Times New Roman"/>
          <w:sz w:val="24"/>
          <w:szCs w:val="24"/>
        </w:rPr>
      </w:pPr>
      <w:r w:rsidRPr="00DF258D">
        <w:rPr>
          <w:rFonts w:ascii="Times New Roman" w:eastAsia="Times New Roman" w:hAnsi="Times New Roman" w:cs="Times New Roman"/>
          <w:b/>
          <w:color w:val="000000"/>
          <w:sz w:val="24"/>
          <w:szCs w:val="24"/>
        </w:rPr>
        <w:t>10-11 класс</w:t>
      </w:r>
    </w:p>
    <w:p w:rsidR="00DF258D" w:rsidRPr="00DF258D" w:rsidRDefault="00DF258D" w:rsidP="00DF258D">
      <w:pPr>
        <w:spacing w:after="0" w:line="408" w:lineRule="auto"/>
        <w:ind w:left="120"/>
        <w:jc w:val="center"/>
        <w:rPr>
          <w:rFonts w:ascii="Times New Roman" w:eastAsia="Calibri" w:hAnsi="Times New Roman" w:cs="Times New Roman"/>
          <w:color w:val="000000"/>
          <w:sz w:val="24"/>
          <w:szCs w:val="24"/>
        </w:rPr>
      </w:pPr>
      <w:r w:rsidRPr="00DF258D">
        <w:rPr>
          <w:rFonts w:ascii="Times New Roman" w:eastAsia="Calibri" w:hAnsi="Times New Roman" w:cs="Times New Roman"/>
          <w:color w:val="000000"/>
          <w:sz w:val="24"/>
          <w:szCs w:val="24"/>
        </w:rPr>
        <w:t>основной общеобразовательной программы</w:t>
      </w:r>
    </w:p>
    <w:p w:rsidR="00DF258D" w:rsidRPr="00DF258D" w:rsidRDefault="00DF258D" w:rsidP="00DF258D">
      <w:pPr>
        <w:spacing w:after="0" w:line="408" w:lineRule="auto"/>
        <w:ind w:left="120"/>
        <w:jc w:val="center"/>
        <w:rPr>
          <w:rFonts w:ascii="Times New Roman" w:eastAsia="Calibri" w:hAnsi="Times New Roman" w:cs="Times New Roman"/>
          <w:sz w:val="24"/>
          <w:szCs w:val="24"/>
        </w:rPr>
      </w:pPr>
      <w:r w:rsidRPr="00DF258D">
        <w:rPr>
          <w:rFonts w:ascii="Times New Roman" w:eastAsia="Calibri" w:hAnsi="Times New Roman" w:cs="Times New Roman"/>
          <w:color w:val="000000"/>
          <w:sz w:val="24"/>
          <w:szCs w:val="24"/>
        </w:rPr>
        <w:t>среднего общего образования</w:t>
      </w: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C379F1">
      <w:pPr>
        <w:spacing w:after="0"/>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sz w:val="24"/>
          <w:szCs w:val="24"/>
        </w:rPr>
      </w:pPr>
    </w:p>
    <w:p w:rsidR="00DF258D" w:rsidRPr="00DF258D" w:rsidRDefault="00DF258D" w:rsidP="00DF258D">
      <w:pPr>
        <w:spacing w:after="0"/>
        <w:ind w:left="120"/>
        <w:jc w:val="center"/>
        <w:rPr>
          <w:rFonts w:ascii="Times New Roman" w:eastAsia="Calibri" w:hAnsi="Times New Roman" w:cs="Times New Roman"/>
          <w:b/>
          <w:sz w:val="24"/>
          <w:szCs w:val="24"/>
        </w:rPr>
      </w:pPr>
      <w:r w:rsidRPr="00DF258D">
        <w:rPr>
          <w:rFonts w:ascii="Times New Roman" w:eastAsia="Calibri" w:hAnsi="Times New Roman" w:cs="Times New Roman"/>
          <w:b/>
          <w:sz w:val="24"/>
          <w:szCs w:val="24"/>
        </w:rPr>
        <w:t>Сегежа 2023</w:t>
      </w:r>
    </w:p>
    <w:p w:rsidR="00990A45" w:rsidRPr="00DF258D" w:rsidRDefault="00990A45">
      <w:pPr>
        <w:rPr>
          <w:rFonts w:ascii="Times New Roman" w:hAnsi="Times New Roman" w:cs="Times New Roman"/>
          <w:sz w:val="24"/>
          <w:szCs w:val="24"/>
        </w:rPr>
        <w:sectPr w:rsidR="00990A45" w:rsidRPr="00DF258D">
          <w:pgSz w:w="11906" w:h="16383"/>
          <w:pgMar w:top="1134" w:right="850" w:bottom="1134" w:left="1701" w:header="720" w:footer="720" w:gutter="0"/>
          <w:cols w:space="720"/>
        </w:sectPr>
      </w:pPr>
    </w:p>
    <w:p w:rsidR="00990A45" w:rsidRDefault="00DF258D">
      <w:pPr>
        <w:spacing w:after="0" w:line="264" w:lineRule="auto"/>
        <w:ind w:firstLine="600"/>
        <w:jc w:val="both"/>
        <w:rPr>
          <w:rFonts w:ascii="Times New Roman" w:hAnsi="Times New Roman" w:cs="Times New Roman"/>
          <w:b/>
          <w:color w:val="000000"/>
          <w:sz w:val="24"/>
          <w:szCs w:val="24"/>
        </w:rPr>
      </w:pPr>
      <w:bookmarkStart w:id="2" w:name="block-24837256"/>
      <w:bookmarkEnd w:id="0"/>
      <w:r w:rsidRPr="00DF258D">
        <w:rPr>
          <w:rFonts w:ascii="Times New Roman" w:hAnsi="Times New Roman" w:cs="Times New Roman"/>
          <w:b/>
          <w:color w:val="000000"/>
          <w:sz w:val="24"/>
          <w:szCs w:val="24"/>
        </w:rPr>
        <w:lastRenderedPageBreak/>
        <w:t>ПОЯСНИТЕЛЬНАЯ ЗАПИСКА</w:t>
      </w:r>
    </w:p>
    <w:p w:rsidR="00DF258D" w:rsidRPr="00DF258D" w:rsidRDefault="00DF258D">
      <w:pPr>
        <w:spacing w:after="0" w:line="264" w:lineRule="auto"/>
        <w:ind w:firstLine="600"/>
        <w:jc w:val="both"/>
        <w:rPr>
          <w:rFonts w:ascii="Times New Roman" w:hAnsi="Times New Roman" w:cs="Times New Roman"/>
          <w:sz w:val="24"/>
          <w:szCs w:val="24"/>
        </w:rPr>
      </w:pP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b/>
          <w:color w:val="000000"/>
          <w:sz w:val="24"/>
          <w:szCs w:val="24"/>
        </w:rPr>
        <w:t xml:space="preserve">Целью </w:t>
      </w:r>
      <w:r w:rsidRPr="00DF258D">
        <w:rPr>
          <w:rFonts w:ascii="Times New Roman" w:hAnsi="Times New Roman" w:cs="Times New Roman"/>
          <w:color w:val="000000"/>
          <w:sz w:val="24"/>
          <w:szCs w:val="24"/>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b/>
          <w:color w:val="000000"/>
          <w:sz w:val="24"/>
          <w:szCs w:val="24"/>
        </w:rPr>
        <w:t xml:space="preserve">Задачами </w:t>
      </w:r>
      <w:r w:rsidRPr="00DF258D">
        <w:rPr>
          <w:rFonts w:ascii="Times New Roman" w:hAnsi="Times New Roman" w:cs="Times New Roman"/>
          <w:color w:val="000000"/>
          <w:sz w:val="24"/>
          <w:szCs w:val="24"/>
        </w:rPr>
        <w:t>изучения истории являются: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освоение систематических знаний об истории России и всеобщей истории XX – начала XXI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работа с комплексами источников исторической и социальной информации, развитие учебно-проектной деятельности;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развитие практики применения знаний и умений в социальной среде, общественной деятельности, межкультурном общении.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Общее число часов, рекомендованных для изучения истории, – 136, в 10–11 классах по 2 часа в неделю при 34 учебных неделях.</w:t>
      </w:r>
    </w:p>
    <w:p w:rsidR="00DF258D" w:rsidRDefault="00DF258D">
      <w:pPr>
        <w:spacing w:after="0" w:line="264" w:lineRule="auto"/>
        <w:ind w:left="120"/>
        <w:jc w:val="both"/>
        <w:rPr>
          <w:rFonts w:ascii="Times New Roman" w:hAnsi="Times New Roman" w:cs="Times New Roman"/>
          <w:b/>
          <w:color w:val="000000"/>
          <w:sz w:val="24"/>
          <w:szCs w:val="24"/>
        </w:rPr>
      </w:pPr>
      <w:bookmarkStart w:id="3" w:name="block-24837261"/>
      <w:bookmarkEnd w:id="2"/>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СОДЕРЖАНИЕ ОБУЧЕНИЯ</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10 КЛАСС</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ВСЕОБЩАЯ ИСТОРИЯ. 1914–1945 ГОДЫ</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Понятие «Новейшее время». Хронологические рамки и периодизация Новейшей истории.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Мир накануне и в годы Первой мировой войны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Мир накануне Первой мировой войны.</w:t>
      </w:r>
      <w:r w:rsidRPr="00DF258D">
        <w:rPr>
          <w:rFonts w:ascii="Times New Roman" w:hAnsi="Times New Roman" w:cs="Times New Roman"/>
          <w:color w:val="000000"/>
          <w:sz w:val="24"/>
          <w:szCs w:val="24"/>
        </w:rPr>
        <w:t xml:space="preserve"> Мир в начале ХХ в</w:t>
      </w:r>
      <w:r w:rsidRPr="00DF258D">
        <w:rPr>
          <w:rFonts w:ascii="Times New Roman" w:hAnsi="Times New Roman" w:cs="Times New Roman"/>
          <w:i/>
          <w:color w:val="000000"/>
          <w:sz w:val="24"/>
          <w:szCs w:val="24"/>
        </w:rPr>
        <w:t>.</w:t>
      </w:r>
      <w:r w:rsidRPr="00DF258D">
        <w:rPr>
          <w:rFonts w:ascii="Times New Roman" w:hAnsi="Times New Roman" w:cs="Times New Roman"/>
          <w:color w:val="000000"/>
          <w:sz w:val="24"/>
          <w:szCs w:val="24"/>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Первая мировая война. 1914–1918 гг.</w:t>
      </w:r>
      <w:r w:rsidRPr="00DF258D">
        <w:rPr>
          <w:rFonts w:ascii="Times New Roman" w:hAnsi="Times New Roman" w:cs="Times New Roman"/>
          <w:color w:val="000000"/>
          <w:sz w:val="24"/>
          <w:szCs w:val="24"/>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DF258D">
        <w:rPr>
          <w:rFonts w:ascii="Times New Roman" w:hAnsi="Times New Roman" w:cs="Times New Roman"/>
          <w:color w:val="000000"/>
          <w:sz w:val="24"/>
          <w:szCs w:val="24"/>
        </w:rPr>
        <w:t>Компьенское</w:t>
      </w:r>
      <w:proofErr w:type="spellEnd"/>
      <w:r w:rsidRPr="00DF258D">
        <w:rPr>
          <w:rFonts w:ascii="Times New Roman" w:hAnsi="Times New Roman" w:cs="Times New Roman"/>
          <w:color w:val="000000"/>
          <w:sz w:val="24"/>
          <w:szCs w:val="24"/>
        </w:rPr>
        <w:t xml:space="preserve"> перемирие. Итоги и последствия Первой мировой войны.</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Мир в 1918–1938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Распад империй и образование новых национальных государств в Европе. </w:t>
      </w:r>
      <w:r w:rsidRPr="00DF258D">
        <w:rPr>
          <w:rFonts w:ascii="Times New Roman" w:hAnsi="Times New Roman" w:cs="Times New Roman"/>
          <w:color w:val="000000"/>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Версальско-Вашингтонская система международных отношений. </w:t>
      </w:r>
      <w:r w:rsidRPr="00DF258D">
        <w:rPr>
          <w:rFonts w:ascii="Times New Roman" w:hAnsi="Times New Roman" w:cs="Times New Roman"/>
          <w:color w:val="000000"/>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DF258D">
        <w:rPr>
          <w:rFonts w:ascii="Times New Roman" w:hAnsi="Times New Roman" w:cs="Times New Roman"/>
          <w:color w:val="000000"/>
          <w:sz w:val="24"/>
          <w:szCs w:val="24"/>
        </w:rPr>
        <w:t>Рапалльское</w:t>
      </w:r>
      <w:proofErr w:type="spellEnd"/>
      <w:r w:rsidRPr="00DF258D">
        <w:rPr>
          <w:rFonts w:ascii="Times New Roman" w:hAnsi="Times New Roman" w:cs="Times New Roman"/>
          <w:color w:val="000000"/>
          <w:sz w:val="24"/>
          <w:szCs w:val="24"/>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Страны Европы и Северной Америки в 1920-е гг. </w:t>
      </w:r>
      <w:r w:rsidRPr="00DF258D">
        <w:rPr>
          <w:rFonts w:ascii="Times New Roman" w:hAnsi="Times New Roman" w:cs="Times New Roman"/>
          <w:color w:val="000000"/>
          <w:sz w:val="24"/>
          <w:szCs w:val="24"/>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Подготовка Германии к войне. Победа Народного фронта и </w:t>
      </w:r>
      <w:proofErr w:type="spellStart"/>
      <w:r w:rsidRPr="00DF258D">
        <w:rPr>
          <w:rFonts w:ascii="Times New Roman" w:hAnsi="Times New Roman" w:cs="Times New Roman"/>
          <w:color w:val="000000"/>
          <w:sz w:val="24"/>
          <w:szCs w:val="24"/>
        </w:rPr>
        <w:t>франкистский</w:t>
      </w:r>
      <w:proofErr w:type="spellEnd"/>
      <w:r w:rsidRPr="00DF258D">
        <w:rPr>
          <w:rFonts w:ascii="Times New Roman" w:hAnsi="Times New Roman" w:cs="Times New Roman"/>
          <w:color w:val="000000"/>
          <w:sz w:val="24"/>
          <w:szCs w:val="24"/>
        </w:rPr>
        <w:t xml:space="preserve"> мятеж в Испании. Революция в Испании. Поражение Испанской Республики. Причины и значение гражданской войны в Испании.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Страны Азии, Африки и Латинской Америки в 1918–1930 гг. </w:t>
      </w:r>
      <w:r w:rsidRPr="00DF258D">
        <w:rPr>
          <w:rFonts w:ascii="Times New Roman" w:hAnsi="Times New Roman" w:cs="Times New Roman"/>
          <w:color w:val="000000"/>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DF258D">
        <w:rPr>
          <w:rFonts w:ascii="Times New Roman" w:hAnsi="Times New Roman" w:cs="Times New Roman"/>
          <w:color w:val="000000"/>
          <w:sz w:val="24"/>
          <w:szCs w:val="24"/>
        </w:rPr>
        <w:t>межвоенный</w:t>
      </w:r>
      <w:proofErr w:type="spellEnd"/>
      <w:r w:rsidRPr="00DF258D">
        <w:rPr>
          <w:rFonts w:ascii="Times New Roman" w:hAnsi="Times New Roman" w:cs="Times New Roman"/>
          <w:color w:val="000000"/>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Международные отношения в 1930-е гг. </w:t>
      </w:r>
      <w:r w:rsidRPr="00DF258D">
        <w:rPr>
          <w:rFonts w:ascii="Times New Roman" w:hAnsi="Times New Roman" w:cs="Times New Roman"/>
          <w:color w:val="000000"/>
          <w:sz w:val="24"/>
          <w:szCs w:val="24"/>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Развитие науки и культуры в 1914–1930-х гг. </w:t>
      </w:r>
      <w:r w:rsidRPr="00DF258D">
        <w:rPr>
          <w:rFonts w:ascii="Times New Roman" w:hAnsi="Times New Roman" w:cs="Times New Roman"/>
          <w:color w:val="000000"/>
          <w:sz w:val="24"/>
          <w:szCs w:val="24"/>
        </w:rPr>
        <w:t xml:space="preserve">Влияние науки и культуры на развитие общества в </w:t>
      </w:r>
      <w:proofErr w:type="spellStart"/>
      <w:r w:rsidRPr="00DF258D">
        <w:rPr>
          <w:rFonts w:ascii="Times New Roman" w:hAnsi="Times New Roman" w:cs="Times New Roman"/>
          <w:color w:val="000000"/>
          <w:sz w:val="24"/>
          <w:szCs w:val="24"/>
        </w:rPr>
        <w:t>межвоенный</w:t>
      </w:r>
      <w:proofErr w:type="spellEnd"/>
      <w:r w:rsidRPr="00DF258D">
        <w:rPr>
          <w:rFonts w:ascii="Times New Roman" w:hAnsi="Times New Roman" w:cs="Times New Roman"/>
          <w:color w:val="000000"/>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Вторая мировая война. 1939–1945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Начало Второй мировой войны. </w:t>
      </w:r>
      <w:r w:rsidRPr="00DF258D">
        <w:rPr>
          <w:rFonts w:ascii="Times New Roman" w:hAnsi="Times New Roman" w:cs="Times New Roman"/>
          <w:color w:val="000000"/>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Коренной перелом, окончание и важнейшие итоги Второй мировой войны.</w:t>
      </w:r>
      <w:r w:rsidRPr="00DF258D">
        <w:rPr>
          <w:rFonts w:ascii="Times New Roman" w:hAnsi="Times New Roman" w:cs="Times New Roman"/>
          <w:color w:val="000000"/>
          <w:sz w:val="24"/>
          <w:szCs w:val="24"/>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 xml:space="preserve">Американские атомные бомбардировки Хиросимы и Нагасаки. Вступление СССР в войну против Японии, разгром </w:t>
      </w:r>
      <w:proofErr w:type="spellStart"/>
      <w:r w:rsidRPr="00DF258D">
        <w:rPr>
          <w:rFonts w:ascii="Times New Roman" w:hAnsi="Times New Roman" w:cs="Times New Roman"/>
          <w:color w:val="000000"/>
          <w:sz w:val="24"/>
          <w:szCs w:val="24"/>
        </w:rPr>
        <w:t>Квантунской</w:t>
      </w:r>
      <w:proofErr w:type="spellEnd"/>
      <w:r w:rsidRPr="00DF258D">
        <w:rPr>
          <w:rFonts w:ascii="Times New Roman" w:hAnsi="Times New Roman" w:cs="Times New Roman"/>
          <w:color w:val="000000"/>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990A45" w:rsidRPr="00DF258D" w:rsidRDefault="00990A45">
      <w:pPr>
        <w:spacing w:after="0"/>
        <w:ind w:left="120"/>
        <w:rPr>
          <w:rFonts w:ascii="Times New Roman" w:hAnsi="Times New Roman" w:cs="Times New Roman"/>
          <w:sz w:val="24"/>
          <w:szCs w:val="24"/>
        </w:rPr>
      </w:pPr>
      <w:bookmarkStart w:id="4" w:name="_Toc143611212"/>
      <w:bookmarkEnd w:id="4"/>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ИСТОРИЯ РОССИИ. 1914–1945 ГОДЫ</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Россия в 1914–1922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Россия и мир накануне Первой мировой войны.</w:t>
      </w:r>
      <w:r w:rsidRPr="00DF258D">
        <w:rPr>
          <w:rFonts w:ascii="Times New Roman" w:hAnsi="Times New Roman" w:cs="Times New Roman"/>
          <w:color w:val="000000"/>
          <w:sz w:val="24"/>
          <w:szCs w:val="24"/>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Россия в Первой мировой войне.</w:t>
      </w:r>
      <w:r w:rsidRPr="00DF258D">
        <w:rPr>
          <w:rFonts w:ascii="Times New Roman" w:hAnsi="Times New Roman" w:cs="Times New Roman"/>
          <w:color w:val="000000"/>
          <w:sz w:val="24"/>
          <w:szCs w:val="24"/>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Российская революция. Февраль 1917 г.</w:t>
      </w:r>
      <w:r w:rsidRPr="00DF258D">
        <w:rPr>
          <w:rFonts w:ascii="Times New Roman" w:hAnsi="Times New Roman" w:cs="Times New Roman"/>
          <w:color w:val="000000"/>
          <w:sz w:val="24"/>
          <w:szCs w:val="24"/>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Российская революция. Октябрь 1917 г.</w:t>
      </w:r>
      <w:r w:rsidRPr="00DF258D">
        <w:rPr>
          <w:rFonts w:ascii="Times New Roman" w:hAnsi="Times New Roman" w:cs="Times New Roman"/>
          <w:color w:val="000000"/>
          <w:sz w:val="24"/>
          <w:szCs w:val="24"/>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Первые революционные преобразования большевиков.</w:t>
      </w:r>
      <w:r w:rsidRPr="00DF258D">
        <w:rPr>
          <w:rFonts w:ascii="Times New Roman" w:hAnsi="Times New Roman" w:cs="Times New Roman"/>
          <w:color w:val="000000"/>
          <w:sz w:val="24"/>
          <w:szCs w:val="24"/>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Экономическая политика советской власти. Национализация промышленности. «Военный коммунизм» в городе и деревне. План ГОЭРЛО</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Гражданская война.</w:t>
      </w:r>
      <w:r w:rsidRPr="00DF258D">
        <w:rPr>
          <w:rFonts w:ascii="Times New Roman" w:hAnsi="Times New Roman" w:cs="Times New Roman"/>
          <w:color w:val="000000"/>
          <w:sz w:val="24"/>
          <w:szCs w:val="24"/>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Революция и Гражданская война на национальных окраинах. </w:t>
      </w:r>
      <w:r w:rsidRPr="00DF258D">
        <w:rPr>
          <w:rFonts w:ascii="Times New Roman" w:hAnsi="Times New Roman" w:cs="Times New Roman"/>
          <w:color w:val="000000"/>
          <w:sz w:val="24"/>
          <w:szCs w:val="24"/>
        </w:rPr>
        <w:t xml:space="preserve">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w:t>
      </w:r>
      <w:r w:rsidRPr="00DF258D">
        <w:rPr>
          <w:rFonts w:ascii="Times New Roman" w:hAnsi="Times New Roman" w:cs="Times New Roman"/>
          <w:color w:val="000000"/>
          <w:sz w:val="24"/>
          <w:szCs w:val="24"/>
        </w:rPr>
        <w:lastRenderedPageBreak/>
        <w:t>Украине, в Белоруссии и Прибалтике. Установление советской власти в Закавказье. Победа советской власти в Средней Азии и борьба с басмачеством.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Идеология и культура в годы Гражданской войны. </w:t>
      </w:r>
      <w:r w:rsidRPr="00DF258D">
        <w:rPr>
          <w:rFonts w:ascii="Times New Roman" w:hAnsi="Times New Roman" w:cs="Times New Roman"/>
          <w:color w:val="000000"/>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Наш край в 1914–1922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b/>
          <w:color w:val="000000"/>
          <w:sz w:val="24"/>
          <w:szCs w:val="24"/>
        </w:rPr>
        <w:t>Советский Союз в 1920–1930-е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СССР в 20-е годы.</w:t>
      </w:r>
      <w:r w:rsidRPr="00DF258D">
        <w:rPr>
          <w:rFonts w:ascii="Times New Roman" w:hAnsi="Times New Roman" w:cs="Times New Roman"/>
          <w:color w:val="000000"/>
          <w:sz w:val="24"/>
          <w:szCs w:val="24"/>
        </w:rPr>
        <w:t xml:space="preserve"> Последствия Первой мировой войны и Российской революции для демографии и экономики. Власть и церковь.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Крестьянские восстания. Кронштадтское восстание. Переход от «военного коммунизма» к новой экономической политике.</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DF258D">
        <w:rPr>
          <w:rFonts w:ascii="Times New Roman" w:hAnsi="Times New Roman" w:cs="Times New Roman"/>
          <w:color w:val="000000"/>
          <w:sz w:val="24"/>
          <w:szCs w:val="24"/>
        </w:rPr>
        <w:t>коренизации</w:t>
      </w:r>
      <w:proofErr w:type="spellEnd"/>
      <w:r w:rsidRPr="00DF258D">
        <w:rPr>
          <w:rFonts w:ascii="Times New Roman" w:hAnsi="Times New Roman" w:cs="Times New Roman"/>
          <w:color w:val="000000"/>
          <w:sz w:val="24"/>
          <w:szCs w:val="24"/>
        </w:rPr>
        <w:t xml:space="preserve">.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СССР – «Полоса признания». Отношения со странами Востока. Деятельность Коминтерна. Дипломатические конфликты с западными странами.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DF258D">
        <w:rPr>
          <w:rFonts w:ascii="Times New Roman" w:hAnsi="Times New Roman" w:cs="Times New Roman"/>
          <w:i/>
          <w:color w:val="000000"/>
          <w:sz w:val="24"/>
          <w:szCs w:val="24"/>
        </w:rPr>
        <w:t xml:space="preserve">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«Великий перелом». Индустриализация. </w:t>
      </w:r>
      <w:r w:rsidRPr="00DF258D">
        <w:rPr>
          <w:rFonts w:ascii="Times New Roman" w:hAnsi="Times New Roman" w:cs="Times New Roman"/>
          <w:color w:val="000000"/>
          <w:sz w:val="24"/>
          <w:szCs w:val="24"/>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Коллективизация сельского хозяйства. </w:t>
      </w:r>
      <w:r w:rsidRPr="00DF258D">
        <w:rPr>
          <w:rFonts w:ascii="Times New Roman" w:hAnsi="Times New Roman" w:cs="Times New Roman"/>
          <w:color w:val="000000"/>
          <w:sz w:val="24"/>
          <w:szCs w:val="24"/>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СССР в 30-е годы. </w:t>
      </w:r>
      <w:r w:rsidRPr="00DF258D">
        <w:rPr>
          <w:rFonts w:ascii="Times New Roman" w:hAnsi="Times New Roman" w:cs="Times New Roman"/>
          <w:color w:val="000000"/>
          <w:sz w:val="24"/>
          <w:szCs w:val="24"/>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Достижения отечественной науки в 1930-е гг. Развитие здравоохранения и образования.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DF258D">
        <w:rPr>
          <w:rFonts w:ascii="Times New Roman" w:hAnsi="Times New Roman" w:cs="Times New Roman"/>
          <w:color w:val="000000"/>
          <w:sz w:val="24"/>
          <w:szCs w:val="24"/>
        </w:rPr>
        <w:t>Буковины</w:t>
      </w:r>
      <w:proofErr w:type="spellEnd"/>
      <w:r w:rsidRPr="00DF258D">
        <w:rPr>
          <w:rFonts w:ascii="Times New Roman" w:hAnsi="Times New Roman" w:cs="Times New Roman"/>
          <w:color w:val="000000"/>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разделу «Советский Союз в 1920–1930-е гг.».</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Великая Отечественная война. 1941–1945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Первый период войны. </w:t>
      </w:r>
      <w:r w:rsidRPr="00DF258D">
        <w:rPr>
          <w:rFonts w:ascii="Times New Roman" w:hAnsi="Times New Roman" w:cs="Times New Roman"/>
          <w:color w:val="000000"/>
          <w:sz w:val="24"/>
          <w:szCs w:val="24"/>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Коренной перелом в ходе войны. </w:t>
      </w:r>
      <w:r w:rsidRPr="00DF258D">
        <w:rPr>
          <w:rFonts w:ascii="Times New Roman" w:hAnsi="Times New Roman" w:cs="Times New Roman"/>
          <w:color w:val="000000"/>
          <w:sz w:val="24"/>
          <w:szCs w:val="24"/>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«Десять сталинских ударов» и изгнание врага с территории СССР. </w:t>
      </w:r>
      <w:r w:rsidRPr="00DF258D">
        <w:rPr>
          <w:rFonts w:ascii="Times New Roman" w:hAnsi="Times New Roman" w:cs="Times New Roman"/>
          <w:color w:val="000000"/>
          <w:sz w:val="24"/>
          <w:szCs w:val="24"/>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DF258D">
        <w:rPr>
          <w:rFonts w:ascii="Times New Roman" w:hAnsi="Times New Roman" w:cs="Times New Roman"/>
          <w:color w:val="000000"/>
          <w:sz w:val="24"/>
          <w:szCs w:val="24"/>
        </w:rPr>
        <w:t>Сандомирская</w:t>
      </w:r>
      <w:proofErr w:type="spellEnd"/>
      <w:r w:rsidRPr="00DF258D">
        <w:rPr>
          <w:rFonts w:ascii="Times New Roman" w:hAnsi="Times New Roman" w:cs="Times New Roman"/>
          <w:color w:val="000000"/>
          <w:sz w:val="24"/>
          <w:szCs w:val="24"/>
        </w:rPr>
        <w:t xml:space="preserve"> операция.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Наука и культура в годы войны. </w:t>
      </w:r>
      <w:r w:rsidRPr="00DF258D">
        <w:rPr>
          <w:rFonts w:ascii="Times New Roman" w:hAnsi="Times New Roman" w:cs="Times New Roman"/>
          <w:color w:val="000000"/>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Окончание Второй мировой войны. </w:t>
      </w:r>
      <w:r w:rsidRPr="00DF258D">
        <w:rPr>
          <w:rFonts w:ascii="Times New Roman" w:hAnsi="Times New Roman" w:cs="Times New Roman"/>
          <w:color w:val="000000"/>
          <w:sz w:val="24"/>
          <w:szCs w:val="24"/>
        </w:rPr>
        <w:t xml:space="preserve">Освободительная миссия Красной Армии в Европе. Освобождение Румынии, Болгарии и Югославии. Освобождение Польши. </w:t>
      </w:r>
      <w:r w:rsidRPr="00DF258D">
        <w:rPr>
          <w:rFonts w:ascii="Times New Roman" w:hAnsi="Times New Roman" w:cs="Times New Roman"/>
          <w:color w:val="000000"/>
          <w:sz w:val="24"/>
          <w:szCs w:val="24"/>
        </w:rPr>
        <w:lastRenderedPageBreak/>
        <w:t xml:space="preserve">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Наш край в 1941–1945 гг.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теме «Великая Отечественная война 1941–1945 гг.».</w:t>
      </w:r>
    </w:p>
    <w:p w:rsidR="00990A45" w:rsidRPr="00DF258D" w:rsidRDefault="00990A45">
      <w:pPr>
        <w:spacing w:after="0"/>
        <w:ind w:left="120"/>
        <w:rPr>
          <w:rFonts w:ascii="Times New Roman" w:hAnsi="Times New Roman" w:cs="Times New Roman"/>
          <w:sz w:val="24"/>
          <w:szCs w:val="24"/>
        </w:rPr>
      </w:pPr>
      <w:bookmarkStart w:id="5" w:name="_Toc143611213"/>
      <w:bookmarkEnd w:id="5"/>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11 КЛАСС</w:t>
      </w:r>
    </w:p>
    <w:p w:rsidR="00990A45" w:rsidRPr="00DF258D" w:rsidRDefault="00990A45">
      <w:pPr>
        <w:spacing w:after="0"/>
        <w:ind w:left="120"/>
        <w:rPr>
          <w:rFonts w:ascii="Times New Roman" w:hAnsi="Times New Roman" w:cs="Times New Roman"/>
          <w:sz w:val="24"/>
          <w:szCs w:val="24"/>
        </w:rPr>
      </w:pPr>
      <w:bookmarkStart w:id="6" w:name="_Toc143611214"/>
      <w:bookmarkEnd w:id="6"/>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ВСЕОБЩАЯ ИСТОРИЯ. 1945 ГОД – НАЧАЛО ХХI ВЕКА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Мир во второй половине XX – начале XXI в. Интересы СССР, США, Великобритании и Франции в Европе и мире после войны.</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США и страны Европы во второй половине XX – начале XXI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США и страны Западной Европы во второй половине ХХ – начале XXI в.</w:t>
      </w:r>
      <w:r w:rsidRPr="00DF258D">
        <w:rPr>
          <w:rFonts w:ascii="Times New Roman" w:hAnsi="Times New Roman" w:cs="Times New Roman"/>
          <w:color w:val="000000"/>
          <w:sz w:val="24"/>
          <w:szCs w:val="24"/>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Страны Центральной и Восточной Европы во второй половине ХХ – начале ХХI в.</w:t>
      </w:r>
      <w:r w:rsidRPr="00DF258D">
        <w:rPr>
          <w:rFonts w:ascii="Times New Roman" w:hAnsi="Times New Roman" w:cs="Times New Roman"/>
          <w:color w:val="000000"/>
          <w:sz w:val="24"/>
          <w:szCs w:val="24"/>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Страны Азии, Африки и Латинской Америки во второй половине ХХ – начале XXI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Страны Азии во второй половине ХХ – начале ХХI в.</w:t>
      </w:r>
      <w:r w:rsidRPr="00DF258D">
        <w:rPr>
          <w:rFonts w:ascii="Times New Roman" w:hAnsi="Times New Roman" w:cs="Times New Roman"/>
          <w:color w:val="000000"/>
          <w:sz w:val="24"/>
          <w:szCs w:val="24"/>
        </w:rPr>
        <w:t xml:space="preserve"> Гражданская война в Китае. Война в Корее. Национально-освободительные движения в Юго-Восточной Азии. </w:t>
      </w:r>
      <w:r w:rsidRPr="00DF258D">
        <w:rPr>
          <w:rFonts w:ascii="Times New Roman" w:hAnsi="Times New Roman" w:cs="Times New Roman"/>
          <w:color w:val="000000"/>
          <w:sz w:val="24"/>
          <w:szCs w:val="24"/>
        </w:rPr>
        <w:lastRenderedPageBreak/>
        <w:t xml:space="preserve">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DF258D">
        <w:rPr>
          <w:rFonts w:ascii="Times New Roman" w:hAnsi="Times New Roman" w:cs="Times New Roman"/>
          <w:color w:val="000000"/>
          <w:sz w:val="24"/>
          <w:szCs w:val="24"/>
        </w:rPr>
        <w:t>Тайланда</w:t>
      </w:r>
      <w:proofErr w:type="spellEnd"/>
      <w:r w:rsidRPr="00DF258D">
        <w:rPr>
          <w:rFonts w:ascii="Times New Roman" w:hAnsi="Times New Roman" w:cs="Times New Roman"/>
          <w:color w:val="000000"/>
          <w:sz w:val="24"/>
          <w:szCs w:val="24"/>
        </w:rPr>
        <w:t>, Малайзии и Филиппин. Индонезия и Мьянма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Страны Ближнего и Среднего Востока во второй половине ХХ – начале ХХI в. </w:t>
      </w:r>
      <w:r w:rsidRPr="00DF258D">
        <w:rPr>
          <w:rFonts w:ascii="Times New Roman" w:hAnsi="Times New Roman" w:cs="Times New Roman"/>
          <w:color w:val="000000"/>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Страны Тропической и Южной Африки. Освобождение от колониальной зависимости. </w:t>
      </w:r>
      <w:r w:rsidRPr="00DF258D">
        <w:rPr>
          <w:rFonts w:ascii="Times New Roman" w:hAnsi="Times New Roman" w:cs="Times New Roman"/>
          <w:color w:val="000000"/>
          <w:sz w:val="24"/>
          <w:szCs w:val="24"/>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Страны Латинской Америки во второй половине ХХ – начале ХХI в.</w:t>
      </w:r>
      <w:r w:rsidRPr="00DF258D">
        <w:rPr>
          <w:rFonts w:ascii="Times New Roman" w:hAnsi="Times New Roman" w:cs="Times New Roman"/>
          <w:color w:val="000000"/>
          <w:sz w:val="24"/>
          <w:szCs w:val="24"/>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Международные отношения во второй половине ХХ – начале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Международные отношения в конце 1940-х – конце 1980-х гг.</w:t>
      </w:r>
      <w:r w:rsidRPr="00DF258D">
        <w:rPr>
          <w:rFonts w:ascii="Times New Roman" w:hAnsi="Times New Roman" w:cs="Times New Roman"/>
          <w:color w:val="000000"/>
          <w:sz w:val="24"/>
          <w:szCs w:val="24"/>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Международные отношения в 1990-е – 2023 г. </w:t>
      </w:r>
      <w:r w:rsidRPr="00DF258D">
        <w:rPr>
          <w:rFonts w:ascii="Times New Roman" w:hAnsi="Times New Roman" w:cs="Times New Roman"/>
          <w:color w:val="000000"/>
          <w:sz w:val="24"/>
          <w:szCs w:val="24"/>
        </w:rPr>
        <w:t xml:space="preserve">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w:t>
      </w:r>
      <w:r w:rsidRPr="00DF258D">
        <w:rPr>
          <w:rFonts w:ascii="Times New Roman" w:hAnsi="Times New Roman" w:cs="Times New Roman"/>
          <w:color w:val="000000"/>
          <w:sz w:val="24"/>
          <w:szCs w:val="24"/>
        </w:rPr>
        <w:lastRenderedPageBreak/>
        <w:t>Запада. Интеграционные процессы в современном мире: БРИКС, ЕАЭС, СНГ, ШОС, АСЕАН.</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Наука и культура во второй половине ХХ – начале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Наука и культура во второй половине ХХ в. – начале ХХI в. </w:t>
      </w:r>
      <w:r w:rsidRPr="00DF258D">
        <w:rPr>
          <w:rFonts w:ascii="Times New Roman" w:hAnsi="Times New Roman" w:cs="Times New Roman"/>
          <w:color w:val="000000"/>
          <w:sz w:val="24"/>
          <w:szCs w:val="24"/>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rsidR="00990A45" w:rsidRPr="00DF258D" w:rsidRDefault="00990A45">
      <w:pPr>
        <w:spacing w:after="0"/>
        <w:ind w:left="120"/>
        <w:rPr>
          <w:rFonts w:ascii="Times New Roman" w:hAnsi="Times New Roman" w:cs="Times New Roman"/>
          <w:sz w:val="24"/>
          <w:szCs w:val="24"/>
        </w:rPr>
      </w:pPr>
      <w:bookmarkStart w:id="7" w:name="_Toc143611215"/>
      <w:bookmarkEnd w:id="7"/>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ИСТОРИЯ РОССИИ. 1945 ГОД – НАЧАЛО ХХI ВЕКА</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СССР в 1945–1991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СССР в послевоенные годы. </w:t>
      </w:r>
      <w:r w:rsidRPr="00DF258D">
        <w:rPr>
          <w:rFonts w:ascii="Times New Roman" w:hAnsi="Times New Roman" w:cs="Times New Roman"/>
          <w:color w:val="000000"/>
          <w:sz w:val="24"/>
          <w:szCs w:val="24"/>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СССР в 1953–1964 гг. </w:t>
      </w:r>
      <w:r w:rsidRPr="00DF258D">
        <w:rPr>
          <w:rFonts w:ascii="Times New Roman" w:hAnsi="Times New Roman" w:cs="Times New Roman"/>
          <w:color w:val="000000"/>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СССР в 1964–1985 гг. </w:t>
      </w:r>
      <w:r w:rsidRPr="00DF258D">
        <w:rPr>
          <w:rFonts w:ascii="Times New Roman" w:hAnsi="Times New Roman" w:cs="Times New Roman"/>
          <w:color w:val="000000"/>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DF258D">
        <w:rPr>
          <w:rFonts w:ascii="Times New Roman" w:hAnsi="Times New Roman" w:cs="Times New Roman"/>
          <w:color w:val="000000"/>
          <w:sz w:val="24"/>
          <w:szCs w:val="24"/>
        </w:rPr>
        <w:t>Косыгинская</w:t>
      </w:r>
      <w:proofErr w:type="spellEnd"/>
      <w:r w:rsidRPr="00DF258D">
        <w:rPr>
          <w:rFonts w:ascii="Times New Roman" w:hAnsi="Times New Roman" w:cs="Times New Roman"/>
          <w:color w:val="000000"/>
          <w:sz w:val="24"/>
          <w:szCs w:val="24"/>
        </w:rPr>
        <w:t xml:space="preserve"> реформа промышленности. Рост социально-экономических проблем.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Повседневная жизнь советского общества в 1964–1985 гг. Общественные настроения.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СССР в 1985–1991 гг. </w:t>
      </w:r>
      <w:r w:rsidRPr="00DF258D">
        <w:rPr>
          <w:rFonts w:ascii="Times New Roman" w:hAnsi="Times New Roman" w:cs="Times New Roman"/>
          <w:color w:val="000000"/>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w:t>
      </w:r>
      <w:r w:rsidRPr="00DF258D">
        <w:rPr>
          <w:rFonts w:ascii="Times New Roman" w:hAnsi="Times New Roman" w:cs="Times New Roman"/>
          <w:color w:val="000000"/>
          <w:sz w:val="24"/>
          <w:szCs w:val="24"/>
        </w:rPr>
        <w:lastRenderedPageBreak/>
        <w:t xml:space="preserve">социалистической системы. Результаты политики нового мышления. Отношение к М.С. Горбачеву и его внешней политике в СССР и в мире.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Российская Федерация в 1992 – начале 2020-х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 xml:space="preserve">Российская Федерация в 1990-е гг. </w:t>
      </w:r>
      <w:r w:rsidRPr="00DF258D">
        <w:rPr>
          <w:rFonts w:ascii="Times New Roman" w:hAnsi="Times New Roman" w:cs="Times New Roman"/>
          <w:color w:val="000000"/>
          <w:sz w:val="24"/>
          <w:szCs w:val="24"/>
        </w:rPr>
        <w:t xml:space="preserve">Российская экономика в условиях рынка. Начало радикальных экономических преобразований. </w:t>
      </w:r>
      <w:proofErr w:type="spellStart"/>
      <w:r w:rsidRPr="00DF258D">
        <w:rPr>
          <w:rFonts w:ascii="Times New Roman" w:hAnsi="Times New Roman" w:cs="Times New Roman"/>
          <w:color w:val="000000"/>
          <w:sz w:val="24"/>
          <w:szCs w:val="24"/>
        </w:rPr>
        <w:t>Ваучерная</w:t>
      </w:r>
      <w:proofErr w:type="spellEnd"/>
      <w:r w:rsidRPr="00DF258D">
        <w:rPr>
          <w:rFonts w:ascii="Times New Roman" w:hAnsi="Times New Roman" w:cs="Times New Roman"/>
          <w:color w:val="000000"/>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i/>
          <w:color w:val="000000"/>
          <w:sz w:val="24"/>
          <w:szCs w:val="24"/>
        </w:rPr>
        <w:t>Россия в ХХI веке.</w:t>
      </w:r>
      <w:r w:rsidRPr="00DF258D">
        <w:rPr>
          <w:rFonts w:ascii="Times New Roman" w:hAnsi="Times New Roman" w:cs="Times New Roman"/>
          <w:color w:val="000000"/>
          <w:sz w:val="24"/>
          <w:szCs w:val="24"/>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Наш край в 1992–2022 гг.</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color w:val="000000"/>
          <w:sz w:val="24"/>
          <w:szCs w:val="24"/>
        </w:rPr>
        <w:t>Итоговое обобщение по курсу «История России. 1945 год – начало ХХI века».</w:t>
      </w:r>
    </w:p>
    <w:p w:rsidR="00990A45" w:rsidRPr="00DF258D" w:rsidRDefault="00990A45">
      <w:pPr>
        <w:rPr>
          <w:rFonts w:ascii="Times New Roman" w:hAnsi="Times New Roman" w:cs="Times New Roman"/>
          <w:sz w:val="24"/>
          <w:szCs w:val="24"/>
        </w:rPr>
        <w:sectPr w:rsidR="00990A45" w:rsidRPr="00DF258D">
          <w:pgSz w:w="11906" w:h="16383"/>
          <w:pgMar w:top="1134" w:right="850" w:bottom="1134" w:left="1701" w:header="720" w:footer="720" w:gutter="0"/>
          <w:cols w:space="720"/>
        </w:sectPr>
      </w:pPr>
    </w:p>
    <w:p w:rsidR="00990A45" w:rsidRPr="00DF258D" w:rsidRDefault="00DF258D">
      <w:pPr>
        <w:spacing w:after="0" w:line="264" w:lineRule="auto"/>
        <w:ind w:left="120"/>
        <w:jc w:val="both"/>
        <w:rPr>
          <w:rFonts w:ascii="Times New Roman" w:hAnsi="Times New Roman" w:cs="Times New Roman"/>
          <w:sz w:val="24"/>
          <w:szCs w:val="24"/>
        </w:rPr>
      </w:pPr>
      <w:bookmarkStart w:id="8" w:name="block-24837260"/>
      <w:bookmarkEnd w:id="3"/>
      <w:r w:rsidRPr="00DF258D">
        <w:rPr>
          <w:rFonts w:ascii="Times New Roman" w:hAnsi="Times New Roman" w:cs="Times New Roman"/>
          <w:b/>
          <w:color w:val="000000"/>
          <w:sz w:val="24"/>
          <w:szCs w:val="24"/>
        </w:rPr>
        <w:lastRenderedPageBreak/>
        <w:t>ПЛАНИРУЕМЫЕ РЕЗУЛЬТАТЫ ОСВОЕНИЯ ПРОГРАММЫ ПО ИСТОРИИ НА УРОВНЕ СРЕДНЕГО ОБЩЕГО ОБРАЗОВАНИЯ</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ЛИЧНОСТНЫЕ РЕЗУЛЬТАТЫ</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1) гражданского воспитания: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осмысление сложившихся в российской истории традиций гражданского служения Отечеству;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сформированность гражданской позиции обучающегося как активного и ответственного члена российского общества;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умение взаимодействовать с социальными институтами в соответствии с их функциями и назначением;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готовность к гуманитарной и волонтерской деятельности;</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2) патриотического воспитания: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3) духовно-нравственного воспитания: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4) эстетического воспитания: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представление об исторически сложившемся культурном многообразии своей страны и мира;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w:t>
      </w:r>
      <w:r w:rsidRPr="00DF258D">
        <w:rPr>
          <w:rFonts w:ascii="Times New Roman" w:hAnsi="Times New Roman" w:cs="Times New Roman"/>
          <w:color w:val="000000"/>
          <w:sz w:val="24"/>
          <w:szCs w:val="24"/>
        </w:rP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5) физического воспитания: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осознание ценности жизни и необходимости ее сохранения (в том числе на основе примеров из истории);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6) трудового воспитания: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мотивация и способность к образованию и самообразованию на протяжении всей жизни;</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7) экологического воспитания: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активное неприятие действий, приносящих вред окружающей природной и социальной среде;</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8) ценности научного познания: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9) эмоциональный интеллект:</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DF258D">
        <w:rPr>
          <w:rFonts w:ascii="Times New Roman" w:hAnsi="Times New Roman" w:cs="Times New Roman"/>
          <w:color w:val="000000"/>
          <w:sz w:val="24"/>
          <w:szCs w:val="24"/>
        </w:rPr>
        <w:t>эмпатии</w:t>
      </w:r>
      <w:proofErr w:type="spellEnd"/>
      <w:r w:rsidRPr="00DF258D">
        <w:rPr>
          <w:rFonts w:ascii="Times New Roman" w:hAnsi="Times New Roman" w:cs="Times New Roman"/>
          <w:color w:val="000000"/>
          <w:sz w:val="24"/>
          <w:szCs w:val="24"/>
        </w:rPr>
        <w:t xml:space="preserve"> (способность понимать другого человека, оказавшегося в определенных обстоятельствах); социальных навыков (способность выстраивать </w:t>
      </w:r>
      <w:r w:rsidRPr="00DF258D">
        <w:rPr>
          <w:rFonts w:ascii="Times New Roman" w:hAnsi="Times New Roman" w:cs="Times New Roman"/>
          <w:color w:val="000000"/>
          <w:sz w:val="24"/>
          <w:szCs w:val="24"/>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990A45" w:rsidRPr="00DF258D" w:rsidRDefault="00990A45">
      <w:pPr>
        <w:spacing w:after="0" w:line="264" w:lineRule="auto"/>
        <w:ind w:left="120"/>
        <w:jc w:val="both"/>
        <w:rPr>
          <w:rFonts w:ascii="Times New Roman" w:hAnsi="Times New Roman" w:cs="Times New Roman"/>
          <w:sz w:val="24"/>
          <w:szCs w:val="24"/>
        </w:rPr>
      </w:pPr>
      <w:bookmarkStart w:id="9" w:name="_Toc142487931"/>
      <w:bookmarkEnd w:id="9"/>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МЕТАПРЕДМЕТНЫЕ РЕЗУЛЬТАТЫ</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Познавательные универсальные учебные действия</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Базовые логические действия: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формулировать проблему, вопрос, требующий решения;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устанавливать существенный признак или основания для сравнения, классификации и обобщения;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цели деятельности, задавать параметры и критерии их достижения;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выявлять закономерные черты и противоречия в рассматриваемых явлениях;</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разрабатывать план решения проблемы с учетом анализа имеющихся ресурсов;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вносить коррективы в деятельность, оценивать соответствие результатов целям.</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Базовые исследовательские действия</w:t>
      </w:r>
      <w:r w:rsidRPr="00DF258D">
        <w:rPr>
          <w:rFonts w:ascii="Times New Roman" w:hAnsi="Times New Roman" w:cs="Times New Roman"/>
          <w:color w:val="000000"/>
          <w:sz w:val="24"/>
          <w:szCs w:val="24"/>
        </w:rPr>
        <w:t>:</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определять познавательную задачу; намечать путь ее решения и осуществлять подбор исторического материала, объекта;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владеть навыками учебно-исследовательской и проектной деятельности;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осуществлять анализ объекта в соответствии с принципом историзма, основными процедурами исторического познания;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систематизировать и обобщать исторические факты (в том числе в форме таблиц, схем);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выявлять характерные признаки исторических явлений;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раскрывать причинно-следственные связи событий прошлого и настоящего;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сравнивать события, ситуации, определяя основания для сравнения, выявляя общие черты и различия;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формулировать и обосновывать выводы;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соотносить полученный результат с имеющимся историческим знанием;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определять новизну и обоснованность полученного результата;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представлять результаты своей деятельности в различных формах (сообщение, эссе, презентация, реферат, учебный проект и другие);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объяснять сферу применения и значение проведенного учебного исследования в современном общественном контексте. </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Работа с информацией: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осуществлять анализ учебной и внеучебной исторической информации (учебники, исторические источники, научно-популярная литература, </w:t>
      </w:r>
      <w:proofErr w:type="spellStart"/>
      <w:r w:rsidRPr="00DF258D">
        <w:rPr>
          <w:rFonts w:ascii="Times New Roman" w:hAnsi="Times New Roman" w:cs="Times New Roman"/>
          <w:color w:val="000000"/>
          <w:sz w:val="24"/>
          <w:szCs w:val="24"/>
        </w:rPr>
        <w:t>интернет-ресурсы</w:t>
      </w:r>
      <w:proofErr w:type="spellEnd"/>
      <w:r w:rsidRPr="00DF258D">
        <w:rPr>
          <w:rFonts w:ascii="Times New Roman" w:hAnsi="Times New Roman" w:cs="Times New Roman"/>
          <w:color w:val="000000"/>
          <w:sz w:val="24"/>
          <w:szCs w:val="24"/>
        </w:rPr>
        <w:t xml:space="preserve"> и другие) – извлекать, сопоставлять, систематизировать и интерпретировать информацию;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 xml:space="preserve">рассматривать комплексы источников, выявляя совпадения и различия их свидетельств;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Коммуникативные универсальные учебные действия: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представлять особенности взаимодействия людей в исторических обществах и современном мире;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участвовать в обсуждении событий и личностей прошлого и современности, выявляя сходство и различие высказываемых оценок;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излагать и аргументировать свою точку зрения в устном высказывании, письменном тексте;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аргументированно вести диалог, уметь смягчать конфликтные ситуации.</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Регулятивные универсальные учебные действия: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Совместная деятельность:</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планировать и осуществлять совместную работу, коллективные учебные проекты по истории, в том числе на региональном материале;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определять свое участие в общей работе и координировать свои действия с другими членами команды;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проявлять творчество и инициативу в индивидуальной и командной работе;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оценивать полученные результаты и свой вклад в общую работу.</w:t>
      </w:r>
    </w:p>
    <w:p w:rsidR="00990A45" w:rsidRPr="00DF258D" w:rsidRDefault="00990A45">
      <w:pPr>
        <w:spacing w:after="0" w:line="264" w:lineRule="auto"/>
        <w:ind w:left="120"/>
        <w:jc w:val="both"/>
        <w:rPr>
          <w:rFonts w:ascii="Times New Roman" w:hAnsi="Times New Roman" w:cs="Times New Roman"/>
          <w:sz w:val="24"/>
          <w:szCs w:val="24"/>
        </w:rPr>
      </w:pPr>
      <w:bookmarkStart w:id="10" w:name="_Toc142487932"/>
      <w:bookmarkEnd w:id="10"/>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color w:val="000000"/>
          <w:sz w:val="24"/>
          <w:szCs w:val="24"/>
        </w:rPr>
        <w:t>​</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b/>
          <w:color w:val="000000"/>
          <w:sz w:val="24"/>
          <w:szCs w:val="24"/>
        </w:rPr>
        <w:t>ПРЕДМЕТНЫЕ РЕЗУЛЬТАТЫ</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Предметные результаты освоения программы по истории на уровне среднего общего образования должны обеспечивать:</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5) умение устанавливать причинно-следственные, пространственные, </w:t>
      </w:r>
      <w:proofErr w:type="spellStart"/>
      <w:r w:rsidRPr="00DF258D">
        <w:rPr>
          <w:rFonts w:ascii="Times New Roman" w:hAnsi="Times New Roman" w:cs="Times New Roman"/>
          <w:color w:val="000000"/>
          <w:sz w:val="24"/>
          <w:szCs w:val="24"/>
        </w:rPr>
        <w:t>временны́е</w:t>
      </w:r>
      <w:proofErr w:type="spellEnd"/>
      <w:r w:rsidRPr="00DF258D">
        <w:rPr>
          <w:rFonts w:ascii="Times New Roman" w:hAnsi="Times New Roman" w:cs="Times New Roman"/>
          <w:color w:val="000000"/>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990A45" w:rsidRPr="00DF258D" w:rsidRDefault="00990A45">
      <w:pPr>
        <w:spacing w:after="0" w:line="264" w:lineRule="auto"/>
        <w:ind w:left="120"/>
        <w:jc w:val="both"/>
        <w:rPr>
          <w:rFonts w:ascii="Times New Roman" w:hAnsi="Times New Roman" w:cs="Times New Roman"/>
          <w:sz w:val="24"/>
          <w:szCs w:val="24"/>
        </w:rPr>
      </w:pP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К концу обучения </w:t>
      </w:r>
      <w:r w:rsidRPr="00DF258D">
        <w:rPr>
          <w:rFonts w:ascii="Times New Roman" w:hAnsi="Times New Roman" w:cs="Times New Roman"/>
          <w:b/>
          <w:color w:val="000000"/>
          <w:sz w:val="24"/>
          <w:szCs w:val="24"/>
        </w:rPr>
        <w:t>в 10 классе</w:t>
      </w:r>
      <w:r w:rsidRPr="00DF258D">
        <w:rPr>
          <w:rFonts w:ascii="Times New Roman" w:hAnsi="Times New Roman" w:cs="Times New Roman"/>
          <w:color w:val="000000"/>
          <w:sz w:val="24"/>
          <w:szCs w:val="24"/>
        </w:rPr>
        <w:t xml:space="preserve"> обучающийся получит следующие предметные результаты: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называть наиболее значимые события истории России 1914–1945 гг., объяснять их особую значимость для истории нашей страны;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используя знания по истории России и всемирной истории 1914–1945 гг., выявлять попытки фальсификации истории;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называть имена наиболее выдающихся деятелей истории России 1914–1945 гг., события, процессы, в которых они участвовали;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характеризовать значение и последствия событий 1914–1945 гг., в которых участвовали выдающиеся исторические личности, для истории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и объяснять (аргументировать) свое отношение и оценку деятельности исторических личностей.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называть характерные, существенные признаки событий, процессов, явлений истории России и всеобщей истории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обобщать историческую информацию по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основе изучения исторического материала устанавливать исторические аналогии.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Умение устанавливать причинно-следственные, пространственные, </w:t>
      </w:r>
      <w:proofErr w:type="spellStart"/>
      <w:r w:rsidRPr="00DF258D">
        <w:rPr>
          <w:rFonts w:ascii="Times New Roman" w:hAnsi="Times New Roman" w:cs="Times New Roman"/>
          <w:color w:val="000000"/>
          <w:sz w:val="24"/>
          <w:szCs w:val="24"/>
        </w:rPr>
        <w:t>временны́е</w:t>
      </w:r>
      <w:proofErr w:type="spellEnd"/>
      <w:r w:rsidRPr="00DF258D">
        <w:rPr>
          <w:rFonts w:ascii="Times New Roman" w:hAnsi="Times New Roman" w:cs="Times New Roman"/>
          <w:color w:val="000000"/>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устанавливать причинно-следственные, пространственные, </w:t>
      </w:r>
      <w:proofErr w:type="spellStart"/>
      <w:r w:rsidRPr="00DF258D">
        <w:rPr>
          <w:rFonts w:ascii="Times New Roman" w:hAnsi="Times New Roman" w:cs="Times New Roman"/>
          <w:color w:val="000000"/>
          <w:sz w:val="24"/>
          <w:szCs w:val="24"/>
        </w:rPr>
        <w:t>временны́е</w:t>
      </w:r>
      <w:proofErr w:type="spellEnd"/>
      <w:r w:rsidRPr="00DF258D">
        <w:rPr>
          <w:rFonts w:ascii="Times New Roman" w:hAnsi="Times New Roman" w:cs="Times New Roman"/>
          <w:color w:val="000000"/>
          <w:sz w:val="24"/>
          <w:szCs w:val="24"/>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соотносить события истории родного края,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современников исторических событий, явлений, процессов истории России и человечества в целом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различать виды письменных исторических источников по истории России и всемирной истории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использовать исторические письменные источники при аргументации дискуссионных точек зрения;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знать и использовать правила информационной безопасности при поиске исторической информации;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определять события, явления, процессы, которым посвящены визуальные источники исторической информации;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представлять историческую информацию в виде таблиц, графиков, схем, диаграмм;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участвовать в диалогическом и </w:t>
      </w:r>
      <w:proofErr w:type="spellStart"/>
      <w:r w:rsidRPr="00DF258D">
        <w:rPr>
          <w:rFonts w:ascii="Times New Roman" w:hAnsi="Times New Roman" w:cs="Times New Roman"/>
          <w:color w:val="000000"/>
          <w:sz w:val="24"/>
          <w:szCs w:val="24"/>
        </w:rPr>
        <w:t>полилогическом</w:t>
      </w:r>
      <w:proofErr w:type="spellEnd"/>
      <w:r w:rsidRPr="00DF258D">
        <w:rPr>
          <w:rFonts w:ascii="Times New Roman" w:hAnsi="Times New Roman" w:cs="Times New Roman"/>
          <w:color w:val="000000"/>
          <w:sz w:val="24"/>
          <w:szCs w:val="24"/>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активно участвовать в дискуссиях, не допуская умаления подвига народа при защите Отечества.</w:t>
      </w:r>
    </w:p>
    <w:p w:rsidR="00990A45" w:rsidRPr="00DF258D" w:rsidRDefault="00DF258D">
      <w:pPr>
        <w:spacing w:after="0" w:line="264" w:lineRule="auto"/>
        <w:ind w:left="12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К концу обучения </w:t>
      </w:r>
      <w:r w:rsidRPr="00DF258D">
        <w:rPr>
          <w:rFonts w:ascii="Times New Roman" w:hAnsi="Times New Roman" w:cs="Times New Roman"/>
          <w:b/>
          <w:color w:val="000000"/>
          <w:sz w:val="24"/>
          <w:szCs w:val="24"/>
        </w:rPr>
        <w:t>в 11 классе</w:t>
      </w:r>
      <w:r w:rsidRPr="00DF258D">
        <w:rPr>
          <w:rFonts w:ascii="Times New Roman" w:hAnsi="Times New Roman" w:cs="Times New Roman"/>
          <w:color w:val="000000"/>
          <w:sz w:val="24"/>
          <w:szCs w:val="24"/>
        </w:rPr>
        <w:t xml:space="preserve"> обучающийся получит следующие предметные результаты: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называть наиболее значимые события истории России (1945 г. – начало ХХI в.), объяснять их особую значимость для истории нашей страны;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используя знания по истории России и всеобщей истории (1945 г. – начало ХХI в.), выявлять попытки фальсификации истории;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называть имена наиболее выдающихся деятелей истории России (1945 г. – начало ХХI в.), события, процессы, в которых они участвовали;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характеризовать значение и последствия событий, в которых участвовали выдающиеся исторические личности, для истории России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определять и объяснять (аргументировать) свое отношение и оценку деятельности исторических личностей.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объяснять смысл изученных (изучаемых) исторических понятий и </w:t>
      </w:r>
      <w:proofErr w:type="gramStart"/>
      <w:r w:rsidRPr="00DF258D">
        <w:rPr>
          <w:rFonts w:ascii="Times New Roman" w:hAnsi="Times New Roman" w:cs="Times New Roman"/>
          <w:color w:val="000000"/>
          <w:sz w:val="24"/>
          <w:szCs w:val="24"/>
        </w:rPr>
        <w:t>терминов из истории России</w:t>
      </w:r>
      <w:proofErr w:type="gramEnd"/>
      <w:r w:rsidRPr="00DF258D">
        <w:rPr>
          <w:rFonts w:ascii="Times New Roman" w:hAnsi="Times New Roman" w:cs="Times New Roman"/>
          <w:color w:val="000000"/>
          <w:sz w:val="24"/>
          <w:szCs w:val="24"/>
        </w:rPr>
        <w:t xml:space="preserve">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называть характерные, существенные признаки событий, процессов, явлений истории России и всеобщей истории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обобщать историческую информацию по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основе изучения исторического материала устанавливать исторические аналогии.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Умение устанавливать причинно-следственные, пространственные, </w:t>
      </w:r>
      <w:proofErr w:type="spellStart"/>
      <w:r w:rsidRPr="00DF258D">
        <w:rPr>
          <w:rFonts w:ascii="Times New Roman" w:hAnsi="Times New Roman" w:cs="Times New Roman"/>
          <w:color w:val="000000"/>
          <w:sz w:val="24"/>
          <w:szCs w:val="24"/>
        </w:rPr>
        <w:t>временны́е</w:t>
      </w:r>
      <w:proofErr w:type="spellEnd"/>
      <w:r w:rsidRPr="00DF258D">
        <w:rPr>
          <w:rFonts w:ascii="Times New Roman" w:hAnsi="Times New Roman" w:cs="Times New Roman"/>
          <w:color w:val="000000"/>
          <w:sz w:val="24"/>
          <w:szCs w:val="24"/>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устанавливать причинно-следственные, пространственные, </w:t>
      </w:r>
      <w:proofErr w:type="spellStart"/>
      <w:r w:rsidRPr="00DF258D">
        <w:rPr>
          <w:rFonts w:ascii="Times New Roman" w:hAnsi="Times New Roman" w:cs="Times New Roman"/>
          <w:color w:val="000000"/>
          <w:sz w:val="24"/>
          <w:szCs w:val="24"/>
        </w:rPr>
        <w:t>временны́е</w:t>
      </w:r>
      <w:proofErr w:type="spellEnd"/>
      <w:r w:rsidRPr="00DF258D">
        <w:rPr>
          <w:rFonts w:ascii="Times New Roman" w:hAnsi="Times New Roman" w:cs="Times New Roman"/>
          <w:color w:val="000000"/>
          <w:sz w:val="24"/>
          <w:szCs w:val="24"/>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соотносить события истории родного края,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современников исторических событий, явлений, процессов истории России и человечества в целом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различать виды письменных исторических источников по истории России и всеобщей истории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использовать исторические письменные источники при аргументации дискуссионных точек зрения;</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знать и использовать правила информационной безопасности при поиске исторической информации;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определять события, явления, процессы, которым посвящены визуальные источники исторической информации;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представлять историческую информацию в виде таблиц, графиков, схем, диаграмм;</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 xml:space="preserve">участвовать в диалогическом и </w:t>
      </w:r>
      <w:proofErr w:type="spellStart"/>
      <w:r w:rsidRPr="00DF258D">
        <w:rPr>
          <w:rFonts w:ascii="Times New Roman" w:hAnsi="Times New Roman" w:cs="Times New Roman"/>
          <w:color w:val="000000"/>
          <w:sz w:val="24"/>
          <w:szCs w:val="24"/>
        </w:rPr>
        <w:t>полилогическом</w:t>
      </w:r>
      <w:proofErr w:type="spellEnd"/>
      <w:r w:rsidRPr="00DF258D">
        <w:rPr>
          <w:rFonts w:ascii="Times New Roman" w:hAnsi="Times New Roman" w:cs="Times New Roman"/>
          <w:color w:val="000000"/>
          <w:sz w:val="24"/>
          <w:szCs w:val="24"/>
        </w:rPr>
        <w:t xml:space="preserve">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Структура предметного результата включает следующий перечень знаний и умений:</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rsidR="00990A45" w:rsidRPr="00DF258D" w:rsidRDefault="00DF258D">
      <w:pPr>
        <w:spacing w:after="0" w:line="264" w:lineRule="auto"/>
        <w:ind w:firstLine="600"/>
        <w:jc w:val="both"/>
        <w:rPr>
          <w:rFonts w:ascii="Times New Roman" w:hAnsi="Times New Roman" w:cs="Times New Roman"/>
          <w:sz w:val="24"/>
          <w:szCs w:val="24"/>
        </w:rPr>
      </w:pPr>
      <w:r w:rsidRPr="00DF258D">
        <w:rPr>
          <w:rFonts w:ascii="Times New Roman" w:hAnsi="Times New Roman" w:cs="Times New Roman"/>
          <w:color w:val="000000"/>
          <w:sz w:val="24"/>
          <w:szCs w:val="24"/>
        </w:rPr>
        <w:t>активно участвовать в дискуссиях, не допуская умаления подвига народа при защите Отечества.</w:t>
      </w:r>
    </w:p>
    <w:p w:rsidR="00990A45" w:rsidRPr="00DF258D" w:rsidRDefault="00990A45">
      <w:pPr>
        <w:rPr>
          <w:rFonts w:ascii="Times New Roman" w:hAnsi="Times New Roman" w:cs="Times New Roman"/>
          <w:sz w:val="24"/>
          <w:szCs w:val="24"/>
        </w:rPr>
        <w:sectPr w:rsidR="00990A45" w:rsidRPr="00DF258D">
          <w:pgSz w:w="11906" w:h="16383"/>
          <w:pgMar w:top="1134" w:right="850" w:bottom="1134" w:left="1701" w:header="720" w:footer="720" w:gutter="0"/>
          <w:cols w:space="720"/>
        </w:sectPr>
      </w:pPr>
    </w:p>
    <w:p w:rsidR="00990A45" w:rsidRPr="00DF258D" w:rsidRDefault="00DF258D">
      <w:pPr>
        <w:spacing w:after="0"/>
        <w:ind w:left="120"/>
        <w:rPr>
          <w:rFonts w:ascii="Times New Roman" w:hAnsi="Times New Roman" w:cs="Times New Roman"/>
          <w:sz w:val="24"/>
          <w:szCs w:val="24"/>
        </w:rPr>
      </w:pPr>
      <w:bookmarkStart w:id="11" w:name="block-24837255"/>
      <w:bookmarkEnd w:id="8"/>
      <w:r w:rsidRPr="00DF258D">
        <w:rPr>
          <w:rFonts w:ascii="Times New Roman" w:hAnsi="Times New Roman" w:cs="Times New Roman"/>
          <w:b/>
          <w:color w:val="000000"/>
          <w:sz w:val="24"/>
          <w:szCs w:val="24"/>
        </w:rPr>
        <w:lastRenderedPageBreak/>
        <w:t xml:space="preserve"> ТЕМАТИЧЕСКОЕ ПЛАНИРОВАНИЕ </w:t>
      </w:r>
    </w:p>
    <w:p w:rsidR="00990A45" w:rsidRPr="00DF258D" w:rsidRDefault="00DF258D">
      <w:pPr>
        <w:spacing w:after="0"/>
        <w:ind w:left="120"/>
        <w:rPr>
          <w:rFonts w:ascii="Times New Roman" w:hAnsi="Times New Roman" w:cs="Times New Roman"/>
          <w:sz w:val="24"/>
          <w:szCs w:val="24"/>
        </w:rPr>
      </w:pPr>
      <w:r w:rsidRPr="00DF258D">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3"/>
        <w:gridCol w:w="4445"/>
        <w:gridCol w:w="1991"/>
        <w:gridCol w:w="2065"/>
        <w:gridCol w:w="2221"/>
        <w:gridCol w:w="2185"/>
      </w:tblGrid>
      <w:tr w:rsidR="00C379F1" w:rsidRPr="00DF258D" w:rsidTr="00C379F1">
        <w:trPr>
          <w:trHeight w:val="144"/>
          <w:tblCellSpacing w:w="20" w:type="nil"/>
        </w:trPr>
        <w:tc>
          <w:tcPr>
            <w:tcW w:w="1138" w:type="dxa"/>
            <w:vMerge w:val="restart"/>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 п/п </w:t>
            </w:r>
          </w:p>
          <w:p w:rsidR="00C379F1" w:rsidRPr="00DF258D" w:rsidRDefault="00C379F1">
            <w:pPr>
              <w:spacing w:after="0"/>
              <w:ind w:left="135"/>
              <w:rPr>
                <w:rFonts w:ascii="Times New Roman" w:hAnsi="Times New Roman" w:cs="Times New Roman"/>
                <w:sz w:val="24"/>
                <w:szCs w:val="24"/>
              </w:rPr>
            </w:pPr>
          </w:p>
        </w:tc>
        <w:tc>
          <w:tcPr>
            <w:tcW w:w="4468" w:type="dxa"/>
            <w:vMerge w:val="restart"/>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Наименование разделов и тем программы </w:t>
            </w:r>
          </w:p>
          <w:p w:rsidR="00C379F1" w:rsidRPr="00DF258D" w:rsidRDefault="00C379F1">
            <w:pPr>
              <w:spacing w:after="0"/>
              <w:ind w:left="135"/>
              <w:rPr>
                <w:rFonts w:ascii="Times New Roman" w:hAnsi="Times New Roman" w:cs="Times New Roman"/>
                <w:sz w:val="24"/>
                <w:szCs w:val="24"/>
              </w:rPr>
            </w:pPr>
          </w:p>
        </w:tc>
        <w:tc>
          <w:tcPr>
            <w:tcW w:w="4069" w:type="dxa"/>
            <w:gridSpan w:val="2"/>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Электронные (цифровые) образовательные ресурсы </w:t>
            </w:r>
          </w:p>
          <w:p w:rsidR="00C379F1" w:rsidRPr="00DF258D" w:rsidRDefault="00C379F1">
            <w:pPr>
              <w:spacing w:after="0"/>
              <w:ind w:left="135"/>
              <w:rPr>
                <w:rFonts w:ascii="Times New Roman" w:hAnsi="Times New Roman" w:cs="Times New Roman"/>
                <w:sz w:val="24"/>
                <w:szCs w:val="24"/>
              </w:rPr>
            </w:pPr>
          </w:p>
        </w:tc>
        <w:tc>
          <w:tcPr>
            <w:tcW w:w="2144" w:type="dxa"/>
            <w:vMerge w:val="restart"/>
          </w:tcPr>
          <w:p w:rsidR="00C379F1" w:rsidRPr="00C379F1" w:rsidRDefault="00C379F1" w:rsidP="00C379F1">
            <w:pPr>
              <w:spacing w:after="0"/>
              <w:ind w:left="135"/>
              <w:jc w:val="center"/>
              <w:rPr>
                <w:rFonts w:ascii="Times New Roman" w:eastAsia="Calibri" w:hAnsi="Times New Roman" w:cs="Times New Roman"/>
                <w:b/>
                <w:color w:val="000000"/>
                <w:sz w:val="24"/>
                <w:lang w:eastAsia="en-US"/>
              </w:rPr>
            </w:pPr>
            <w:r w:rsidRPr="00C379F1">
              <w:rPr>
                <w:rFonts w:ascii="Times New Roman" w:eastAsia="Calibri" w:hAnsi="Times New Roman" w:cs="Times New Roman"/>
                <w:b/>
                <w:color w:val="000000"/>
                <w:sz w:val="24"/>
                <w:lang w:eastAsia="en-US"/>
              </w:rPr>
              <w:t>Деятельность</w:t>
            </w:r>
          </w:p>
          <w:p w:rsidR="00C379F1" w:rsidRPr="00C379F1" w:rsidRDefault="00C379F1" w:rsidP="00C379F1">
            <w:pPr>
              <w:spacing w:after="0"/>
              <w:ind w:left="135"/>
              <w:jc w:val="center"/>
              <w:rPr>
                <w:rFonts w:ascii="Times New Roman" w:eastAsia="Calibri" w:hAnsi="Times New Roman" w:cs="Times New Roman"/>
                <w:b/>
                <w:color w:val="000000"/>
                <w:sz w:val="24"/>
                <w:lang w:eastAsia="en-US"/>
              </w:rPr>
            </w:pPr>
            <w:r w:rsidRPr="00C379F1">
              <w:rPr>
                <w:rFonts w:ascii="Times New Roman" w:eastAsia="Calibri" w:hAnsi="Times New Roman" w:cs="Times New Roman"/>
                <w:b/>
                <w:color w:val="000000"/>
                <w:sz w:val="24"/>
                <w:lang w:eastAsia="en-US"/>
              </w:rPr>
              <w:t>учителя с</w:t>
            </w:r>
          </w:p>
          <w:p w:rsidR="00C379F1" w:rsidRPr="00C379F1" w:rsidRDefault="00C379F1" w:rsidP="00C379F1">
            <w:pPr>
              <w:spacing w:after="0"/>
              <w:ind w:left="135"/>
              <w:jc w:val="center"/>
              <w:rPr>
                <w:rFonts w:ascii="Times New Roman" w:eastAsia="Calibri" w:hAnsi="Times New Roman" w:cs="Times New Roman"/>
                <w:b/>
                <w:color w:val="000000"/>
                <w:sz w:val="24"/>
                <w:lang w:eastAsia="en-US"/>
              </w:rPr>
            </w:pPr>
            <w:r w:rsidRPr="00C379F1">
              <w:rPr>
                <w:rFonts w:ascii="Times New Roman" w:eastAsia="Calibri" w:hAnsi="Times New Roman" w:cs="Times New Roman"/>
                <w:b/>
                <w:color w:val="000000"/>
                <w:sz w:val="24"/>
                <w:lang w:eastAsia="en-US"/>
              </w:rPr>
              <w:t>учетом</w:t>
            </w:r>
          </w:p>
          <w:p w:rsidR="00C379F1" w:rsidRPr="00C379F1" w:rsidRDefault="00C379F1" w:rsidP="00C379F1">
            <w:pPr>
              <w:spacing w:after="0"/>
              <w:ind w:left="135"/>
              <w:jc w:val="center"/>
              <w:rPr>
                <w:rFonts w:ascii="Times New Roman" w:eastAsia="Calibri" w:hAnsi="Times New Roman" w:cs="Times New Roman"/>
                <w:b/>
                <w:color w:val="000000"/>
                <w:sz w:val="24"/>
                <w:lang w:eastAsia="en-US"/>
              </w:rPr>
            </w:pPr>
            <w:r w:rsidRPr="00C379F1">
              <w:rPr>
                <w:rFonts w:ascii="Times New Roman" w:eastAsia="Calibri" w:hAnsi="Times New Roman" w:cs="Times New Roman"/>
                <w:b/>
                <w:color w:val="000000"/>
                <w:sz w:val="24"/>
                <w:lang w:eastAsia="en-US"/>
              </w:rPr>
              <w:t>программы</w:t>
            </w:r>
          </w:p>
          <w:p w:rsidR="00C379F1" w:rsidRPr="00DF258D" w:rsidRDefault="00C379F1" w:rsidP="00C379F1">
            <w:pPr>
              <w:spacing w:after="0"/>
              <w:ind w:left="135"/>
              <w:rPr>
                <w:rFonts w:ascii="Times New Roman" w:hAnsi="Times New Roman" w:cs="Times New Roman"/>
                <w:b/>
                <w:color w:val="000000"/>
                <w:sz w:val="24"/>
                <w:szCs w:val="24"/>
              </w:rPr>
            </w:pPr>
            <w:r w:rsidRPr="00C379F1">
              <w:rPr>
                <w:rFonts w:ascii="Times New Roman" w:eastAsia="Calibri" w:hAnsi="Times New Roman" w:cs="Times New Roman"/>
                <w:b/>
                <w:color w:val="000000"/>
                <w:sz w:val="24"/>
                <w:lang w:eastAsia="en-US"/>
              </w:rPr>
              <w:t>воспитания</w:t>
            </w:r>
          </w:p>
        </w:tc>
      </w:tr>
      <w:tr w:rsidR="00C379F1" w:rsidRPr="00DF258D" w:rsidTr="004958CA">
        <w:trPr>
          <w:trHeight w:val="144"/>
          <w:tblCellSpacing w:w="20" w:type="nil"/>
        </w:trPr>
        <w:tc>
          <w:tcPr>
            <w:tcW w:w="1138" w:type="dxa"/>
            <w:vMerge/>
            <w:tcBorders>
              <w:top w:val="nil"/>
            </w:tcBorders>
            <w:tcMar>
              <w:top w:w="50" w:type="dxa"/>
              <w:left w:w="100" w:type="dxa"/>
            </w:tcMar>
          </w:tcPr>
          <w:p w:rsidR="00C379F1" w:rsidRPr="00DF258D" w:rsidRDefault="00C379F1">
            <w:pPr>
              <w:rPr>
                <w:rFonts w:ascii="Times New Roman" w:hAnsi="Times New Roman" w:cs="Times New Roman"/>
                <w:sz w:val="24"/>
                <w:szCs w:val="24"/>
              </w:rPr>
            </w:pPr>
          </w:p>
        </w:tc>
        <w:tc>
          <w:tcPr>
            <w:tcW w:w="4468" w:type="dxa"/>
            <w:vMerge/>
            <w:tcBorders>
              <w:top w:val="nil"/>
            </w:tcBorders>
            <w:tcMar>
              <w:top w:w="50" w:type="dxa"/>
              <w:left w:w="100" w:type="dxa"/>
            </w:tcMar>
          </w:tcPr>
          <w:p w:rsidR="00C379F1" w:rsidRPr="00DF258D" w:rsidRDefault="00C379F1">
            <w:pPr>
              <w:rPr>
                <w:rFonts w:ascii="Times New Roman" w:hAnsi="Times New Roman" w:cs="Times New Roman"/>
                <w:sz w:val="24"/>
                <w:szCs w:val="24"/>
              </w:rPr>
            </w:pPr>
          </w:p>
        </w:tc>
        <w:tc>
          <w:tcPr>
            <w:tcW w:w="2002"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Всего </w:t>
            </w:r>
          </w:p>
          <w:p w:rsidR="00C379F1" w:rsidRPr="00DF258D" w:rsidRDefault="00C379F1">
            <w:pPr>
              <w:spacing w:after="0"/>
              <w:ind w:left="135"/>
              <w:rPr>
                <w:rFonts w:ascii="Times New Roman" w:hAnsi="Times New Roman" w:cs="Times New Roman"/>
                <w:sz w:val="24"/>
                <w:szCs w:val="24"/>
              </w:rPr>
            </w:pPr>
          </w:p>
        </w:tc>
        <w:tc>
          <w:tcPr>
            <w:tcW w:w="2067"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Контрольные работы </w:t>
            </w:r>
          </w:p>
          <w:p w:rsidR="00C379F1" w:rsidRPr="00DF258D" w:rsidRDefault="00C379F1">
            <w:pPr>
              <w:spacing w:after="0"/>
              <w:ind w:left="135"/>
              <w:rPr>
                <w:rFonts w:ascii="Times New Roman" w:hAnsi="Times New Roman" w:cs="Times New Roman"/>
                <w:sz w:val="24"/>
                <w:szCs w:val="24"/>
              </w:rPr>
            </w:pPr>
          </w:p>
        </w:tc>
        <w:tc>
          <w:tcPr>
            <w:tcW w:w="2221" w:type="dxa"/>
            <w:vMerge/>
            <w:tcBorders>
              <w:top w:val="nil"/>
            </w:tcBorders>
            <w:tcMar>
              <w:top w:w="50" w:type="dxa"/>
              <w:left w:w="100" w:type="dxa"/>
            </w:tcMar>
          </w:tcPr>
          <w:p w:rsidR="00C379F1" w:rsidRPr="00DF258D" w:rsidRDefault="00C379F1">
            <w:pPr>
              <w:rPr>
                <w:rFonts w:ascii="Times New Roman" w:hAnsi="Times New Roman" w:cs="Times New Roman"/>
                <w:sz w:val="24"/>
                <w:szCs w:val="24"/>
              </w:rPr>
            </w:pPr>
          </w:p>
        </w:tc>
        <w:tc>
          <w:tcPr>
            <w:tcW w:w="2144"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Всеобщая история. 1914—1945 гг.</w:t>
            </w:r>
          </w:p>
        </w:tc>
        <w:tc>
          <w:tcPr>
            <w:tcW w:w="2144" w:type="dxa"/>
            <w:vMerge w:val="restart"/>
          </w:tcPr>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Устанавливать  доверительные отношения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между учителем и обучающимися, способствующих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позитивному восприятию обучающимися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требований и просьб учителя.</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Побуждать обучающихся соблюдать на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уроке общепринятые нормы поведения, правила общения со старшими (учителями) и сверстниками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lastRenderedPageBreak/>
              <w:t>(обучающимися).</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Поддерживать в детском </w:t>
            </w:r>
            <w:proofErr w:type="gramStart"/>
            <w:r w:rsidRPr="00C379F1">
              <w:rPr>
                <w:rFonts w:ascii="Times New Roman" w:eastAsia="Calibri" w:hAnsi="Times New Roman" w:cs="Times New Roman"/>
                <w:color w:val="000000"/>
                <w:sz w:val="24"/>
                <w:lang w:eastAsia="en-US"/>
              </w:rPr>
              <w:t>коллективе  деловую</w:t>
            </w:r>
            <w:proofErr w:type="gramEnd"/>
            <w:r w:rsidRPr="00C379F1">
              <w:rPr>
                <w:rFonts w:ascii="Times New Roman" w:eastAsia="Calibri" w:hAnsi="Times New Roman" w:cs="Times New Roman"/>
                <w:color w:val="000000"/>
                <w:sz w:val="24"/>
                <w:lang w:eastAsia="en-US"/>
              </w:rPr>
              <w:t xml:space="preserve">,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дружелюбную атмосферу.</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Строить воспитательную деятельность с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учетом культурных различий детей,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половозрастных и индивидуальных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особенностей.</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Привлекать внимание обучающихся к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ценностному аспекту изучаемых на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уроке явлений, понятий, приемов.</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Анализировать реальное состояние дел в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lastRenderedPageBreak/>
              <w:t>учебном классе/ группе.</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Побуждать обучающихся соблюдать на уроке принципы учебной дисциплины и самоорганизации.</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Организовывать экскурсии, походы, экспедиции и т.п.</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Защищать достоинство и интересы обучающихся,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помогать детям, оказавшимся в конфликтной </w:t>
            </w:r>
          </w:p>
          <w:p w:rsidR="00C379F1" w:rsidRPr="00DF258D" w:rsidRDefault="00C379F1" w:rsidP="00C379F1">
            <w:pPr>
              <w:spacing w:after="0"/>
              <w:ind w:left="135"/>
              <w:rPr>
                <w:rFonts w:ascii="Times New Roman" w:hAnsi="Times New Roman" w:cs="Times New Roman"/>
                <w:b/>
                <w:color w:val="000000"/>
                <w:sz w:val="24"/>
                <w:szCs w:val="24"/>
              </w:rPr>
            </w:pPr>
            <w:r w:rsidRPr="00C379F1">
              <w:rPr>
                <w:rFonts w:ascii="Times New Roman" w:eastAsia="Calibri" w:hAnsi="Times New Roman" w:cs="Times New Roman"/>
                <w:color w:val="000000"/>
                <w:sz w:val="24"/>
                <w:lang w:eastAsia="en-US"/>
              </w:rPr>
              <w:t>ситуации и/или неблагоприятных условиях</w:t>
            </w: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1.</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Введение</w:t>
            </w:r>
          </w:p>
        </w:tc>
        <w:tc>
          <w:tcPr>
            <w:tcW w:w="2144"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1.1</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Введение</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606"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4288"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144"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2.</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Мир накануне и годы Первой мировой войны</w:t>
            </w:r>
          </w:p>
        </w:tc>
        <w:tc>
          <w:tcPr>
            <w:tcW w:w="2144"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2.1</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Мир накануне Первой мировой войны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2.2</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Первая мировая война. 1914 – 1918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606"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3 </w:t>
            </w:r>
          </w:p>
        </w:tc>
        <w:tc>
          <w:tcPr>
            <w:tcW w:w="4288"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144"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3.</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Мир в 1918—1938 гг.</w:t>
            </w:r>
          </w:p>
        </w:tc>
        <w:tc>
          <w:tcPr>
            <w:tcW w:w="2144"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3.1</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Распад империй и образование новых национальных государств в Европе</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3.2</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Версальско-Вашингтонская система международных отношений</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3.3</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Европы и Северной Америки в 1920-е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6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3.4</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Азии, Африки и Латинской Америки в 1918 – 1930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3.5</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Международные отношения в 1930-е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3.6</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Развитие науки и культуры в 1914 – 1930-х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3.7</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теме «Мир в 1918 – 1938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606"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14 </w:t>
            </w:r>
          </w:p>
        </w:tc>
        <w:tc>
          <w:tcPr>
            <w:tcW w:w="4288"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144"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4.</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Вторая мировая война. 1939 – 1945 гг.</w:t>
            </w:r>
          </w:p>
        </w:tc>
        <w:tc>
          <w:tcPr>
            <w:tcW w:w="2144"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4.1</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Начало Второй мировой войны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4.2</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Коренной перелом. Окончание и важнейшие итоги Второй мировой войны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606"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4 </w:t>
            </w:r>
          </w:p>
        </w:tc>
        <w:tc>
          <w:tcPr>
            <w:tcW w:w="4288"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144"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5.</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Повторение и обобщение по курсу «Всеобщая история. 1914 – 1945 гг.»</w:t>
            </w:r>
          </w:p>
        </w:tc>
        <w:tc>
          <w:tcPr>
            <w:tcW w:w="2144"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5.1</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курсу «Всеобщая история. 1914 – 1945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606"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4288"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144"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История России. 1914—1945 годы</w:t>
            </w:r>
          </w:p>
        </w:tc>
        <w:tc>
          <w:tcPr>
            <w:tcW w:w="2144"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1.</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Россия в 1914 – 1922 гг.</w:t>
            </w:r>
          </w:p>
        </w:tc>
        <w:tc>
          <w:tcPr>
            <w:tcW w:w="2144"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1.1</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Россия и мир накануне Первой мировой войны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1.2</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Россия в Первой мировой войне</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1.3</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Российская революция. Февраль 1917 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1.4</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Российская революция. Октябрь 1917 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1.5</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Первые революционные преобразования большевиков</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1.6</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Гражданская война</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1.7</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Революция и Гражданская война на национальных окраинах</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1.8</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Идеология и культура в годы Гражданской войны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1.9</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1914 – 1922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1.10</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теме «Россия в 1914 – 1922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606"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14 </w:t>
            </w:r>
          </w:p>
        </w:tc>
        <w:tc>
          <w:tcPr>
            <w:tcW w:w="4288"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144"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2.</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Советский Союз в 1920—1930-е гг.</w:t>
            </w:r>
          </w:p>
        </w:tc>
        <w:tc>
          <w:tcPr>
            <w:tcW w:w="2144"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2.1</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СССР в 20-е годы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6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2.2</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«Великий перелом». Индустриализация</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2.3</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Коллективизация сельского хозяйства</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2.4</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СССР в 30-е годы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7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2.5</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1920 – 1930-е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2.6</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разделу «Советский Союз в 1920 – 1930-е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606"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17 </w:t>
            </w:r>
          </w:p>
        </w:tc>
        <w:tc>
          <w:tcPr>
            <w:tcW w:w="4288"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144"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896"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3.</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Великая Отечественная война. 1941—1945 гг.</w:t>
            </w:r>
          </w:p>
        </w:tc>
        <w:tc>
          <w:tcPr>
            <w:tcW w:w="2144"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3.1</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Первый период войны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4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3.2</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Коренной перелом в ходе войны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3.3</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«Десять сталинских ударов» и изгнание врага с территории СССР</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3.4</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Наука и культура в годы войны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3.5</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Окончание Второй мировой войны</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4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3.6</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1941 – 1945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138"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3.7</w:t>
            </w:r>
          </w:p>
        </w:tc>
        <w:tc>
          <w:tcPr>
            <w:tcW w:w="4468"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теме «Великая Отечественная война 1941 – 1945 гг.»</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144" w:type="dxa"/>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606"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14 </w:t>
            </w:r>
          </w:p>
        </w:tc>
        <w:tc>
          <w:tcPr>
            <w:tcW w:w="4288"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144" w:type="dxa"/>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5606"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ОБЩЕЕ КОЛИЧЕСТВО ЧАСОВ ПО ПРОГРАММЕ</w:t>
            </w:r>
          </w:p>
        </w:tc>
        <w:tc>
          <w:tcPr>
            <w:tcW w:w="2002"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68 </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3 </w:t>
            </w:r>
          </w:p>
        </w:tc>
        <w:tc>
          <w:tcPr>
            <w:tcW w:w="2221" w:type="dxa"/>
            <w:tcMar>
              <w:top w:w="50" w:type="dxa"/>
              <w:left w:w="100" w:type="dxa"/>
            </w:tcMar>
            <w:vAlign w:val="center"/>
          </w:tcPr>
          <w:p w:rsidR="00C379F1" w:rsidRPr="00DF258D" w:rsidRDefault="00C379F1">
            <w:pPr>
              <w:rPr>
                <w:rFonts w:ascii="Times New Roman" w:hAnsi="Times New Roman" w:cs="Times New Roman"/>
                <w:sz w:val="24"/>
                <w:szCs w:val="24"/>
              </w:rPr>
            </w:pPr>
          </w:p>
        </w:tc>
        <w:tc>
          <w:tcPr>
            <w:tcW w:w="2144" w:type="dxa"/>
          </w:tcPr>
          <w:p w:rsidR="00C379F1" w:rsidRPr="00DF258D" w:rsidRDefault="00C379F1">
            <w:pPr>
              <w:rPr>
                <w:rFonts w:ascii="Times New Roman" w:hAnsi="Times New Roman" w:cs="Times New Roman"/>
                <w:sz w:val="24"/>
                <w:szCs w:val="24"/>
              </w:rPr>
            </w:pPr>
          </w:p>
        </w:tc>
      </w:tr>
    </w:tbl>
    <w:p w:rsidR="00C379F1" w:rsidRDefault="00C379F1">
      <w:pPr>
        <w:spacing w:after="0"/>
        <w:ind w:left="120"/>
        <w:rPr>
          <w:rFonts w:ascii="Times New Roman" w:hAnsi="Times New Roman" w:cs="Times New Roman"/>
          <w:b/>
          <w:color w:val="000000"/>
          <w:sz w:val="24"/>
          <w:szCs w:val="24"/>
        </w:rPr>
      </w:pPr>
    </w:p>
    <w:p w:rsidR="00990A45" w:rsidRPr="00DF258D" w:rsidRDefault="00DF258D">
      <w:pPr>
        <w:spacing w:after="0"/>
        <w:ind w:left="120"/>
        <w:rPr>
          <w:rFonts w:ascii="Times New Roman" w:hAnsi="Times New Roman" w:cs="Times New Roman"/>
          <w:sz w:val="24"/>
          <w:szCs w:val="24"/>
        </w:rPr>
      </w:pPr>
      <w:r w:rsidRPr="00DF258D">
        <w:rPr>
          <w:rFonts w:ascii="Times New Roman" w:hAnsi="Times New Roman" w:cs="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238"/>
        <w:gridCol w:w="2043"/>
        <w:gridCol w:w="2123"/>
        <w:gridCol w:w="2221"/>
        <w:gridCol w:w="2185"/>
      </w:tblGrid>
      <w:tr w:rsidR="00C379F1" w:rsidRPr="00DF258D" w:rsidTr="00C379F1">
        <w:trPr>
          <w:trHeight w:val="144"/>
          <w:tblCellSpacing w:w="20" w:type="nil"/>
        </w:trPr>
        <w:tc>
          <w:tcPr>
            <w:tcW w:w="1242" w:type="dxa"/>
            <w:vMerge w:val="restart"/>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 п/п </w:t>
            </w:r>
          </w:p>
          <w:p w:rsidR="00C379F1" w:rsidRPr="00DF258D" w:rsidRDefault="00C379F1">
            <w:pPr>
              <w:spacing w:after="0"/>
              <w:ind w:left="135"/>
              <w:rPr>
                <w:rFonts w:ascii="Times New Roman" w:hAnsi="Times New Roman" w:cs="Times New Roman"/>
                <w:sz w:val="24"/>
                <w:szCs w:val="24"/>
              </w:rPr>
            </w:pPr>
          </w:p>
        </w:tc>
        <w:tc>
          <w:tcPr>
            <w:tcW w:w="4285" w:type="dxa"/>
            <w:vMerge w:val="restart"/>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Наименование разделов и тем программы </w:t>
            </w:r>
          </w:p>
          <w:p w:rsidR="00C379F1" w:rsidRPr="00DF258D" w:rsidRDefault="00C379F1">
            <w:pPr>
              <w:spacing w:after="0"/>
              <w:ind w:left="135"/>
              <w:rPr>
                <w:rFonts w:ascii="Times New Roman" w:hAnsi="Times New Roman" w:cs="Times New Roman"/>
                <w:sz w:val="24"/>
                <w:szCs w:val="24"/>
              </w:rPr>
            </w:pPr>
          </w:p>
        </w:tc>
        <w:tc>
          <w:tcPr>
            <w:tcW w:w="4196" w:type="dxa"/>
            <w:gridSpan w:val="2"/>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b/>
                <w:color w:val="000000"/>
                <w:sz w:val="24"/>
                <w:szCs w:val="24"/>
              </w:rPr>
              <w:t>Количество часов</w:t>
            </w:r>
          </w:p>
        </w:tc>
        <w:tc>
          <w:tcPr>
            <w:tcW w:w="2221" w:type="dxa"/>
            <w:vMerge w:val="restart"/>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Электронные (цифровые) образовательные ресурсы </w:t>
            </w:r>
          </w:p>
          <w:p w:rsidR="00C379F1" w:rsidRPr="00DF258D" w:rsidRDefault="00C379F1">
            <w:pPr>
              <w:spacing w:after="0"/>
              <w:ind w:left="135"/>
              <w:rPr>
                <w:rFonts w:ascii="Times New Roman" w:hAnsi="Times New Roman" w:cs="Times New Roman"/>
                <w:sz w:val="24"/>
                <w:szCs w:val="24"/>
              </w:rPr>
            </w:pPr>
          </w:p>
        </w:tc>
        <w:tc>
          <w:tcPr>
            <w:tcW w:w="2096" w:type="dxa"/>
            <w:vMerge w:val="restart"/>
          </w:tcPr>
          <w:p w:rsidR="00C379F1" w:rsidRPr="00C379F1" w:rsidRDefault="00C379F1" w:rsidP="00C379F1">
            <w:pPr>
              <w:spacing w:after="0"/>
              <w:ind w:left="135"/>
              <w:jc w:val="center"/>
              <w:rPr>
                <w:rFonts w:ascii="Times New Roman" w:eastAsia="Calibri" w:hAnsi="Times New Roman" w:cs="Times New Roman"/>
                <w:b/>
                <w:color w:val="000000"/>
                <w:sz w:val="24"/>
                <w:lang w:eastAsia="en-US"/>
              </w:rPr>
            </w:pPr>
            <w:r w:rsidRPr="00C379F1">
              <w:rPr>
                <w:rFonts w:ascii="Times New Roman" w:eastAsia="Calibri" w:hAnsi="Times New Roman" w:cs="Times New Roman"/>
                <w:b/>
                <w:color w:val="000000"/>
                <w:sz w:val="24"/>
                <w:lang w:eastAsia="en-US"/>
              </w:rPr>
              <w:t>Деятельность</w:t>
            </w:r>
          </w:p>
          <w:p w:rsidR="00C379F1" w:rsidRPr="00C379F1" w:rsidRDefault="00C379F1" w:rsidP="00C379F1">
            <w:pPr>
              <w:spacing w:after="0"/>
              <w:ind w:left="135"/>
              <w:jc w:val="center"/>
              <w:rPr>
                <w:rFonts w:ascii="Times New Roman" w:eastAsia="Calibri" w:hAnsi="Times New Roman" w:cs="Times New Roman"/>
                <w:b/>
                <w:color w:val="000000"/>
                <w:sz w:val="24"/>
                <w:lang w:eastAsia="en-US"/>
              </w:rPr>
            </w:pPr>
            <w:r w:rsidRPr="00C379F1">
              <w:rPr>
                <w:rFonts w:ascii="Times New Roman" w:eastAsia="Calibri" w:hAnsi="Times New Roman" w:cs="Times New Roman"/>
                <w:b/>
                <w:color w:val="000000"/>
                <w:sz w:val="24"/>
                <w:lang w:eastAsia="en-US"/>
              </w:rPr>
              <w:t>учителя с</w:t>
            </w:r>
          </w:p>
          <w:p w:rsidR="00C379F1" w:rsidRPr="00C379F1" w:rsidRDefault="00C379F1" w:rsidP="00C379F1">
            <w:pPr>
              <w:spacing w:after="0"/>
              <w:ind w:left="135"/>
              <w:jc w:val="center"/>
              <w:rPr>
                <w:rFonts w:ascii="Times New Roman" w:eastAsia="Calibri" w:hAnsi="Times New Roman" w:cs="Times New Roman"/>
                <w:b/>
                <w:color w:val="000000"/>
                <w:sz w:val="24"/>
                <w:lang w:eastAsia="en-US"/>
              </w:rPr>
            </w:pPr>
            <w:r w:rsidRPr="00C379F1">
              <w:rPr>
                <w:rFonts w:ascii="Times New Roman" w:eastAsia="Calibri" w:hAnsi="Times New Roman" w:cs="Times New Roman"/>
                <w:b/>
                <w:color w:val="000000"/>
                <w:sz w:val="24"/>
                <w:lang w:eastAsia="en-US"/>
              </w:rPr>
              <w:t>учетом</w:t>
            </w:r>
          </w:p>
          <w:p w:rsidR="00C379F1" w:rsidRPr="00C379F1" w:rsidRDefault="00C379F1" w:rsidP="00C379F1">
            <w:pPr>
              <w:spacing w:after="0"/>
              <w:ind w:left="135"/>
              <w:jc w:val="center"/>
              <w:rPr>
                <w:rFonts w:ascii="Times New Roman" w:eastAsia="Calibri" w:hAnsi="Times New Roman" w:cs="Times New Roman"/>
                <w:b/>
                <w:color w:val="000000"/>
                <w:sz w:val="24"/>
                <w:lang w:eastAsia="en-US"/>
              </w:rPr>
            </w:pPr>
            <w:r w:rsidRPr="00C379F1">
              <w:rPr>
                <w:rFonts w:ascii="Times New Roman" w:eastAsia="Calibri" w:hAnsi="Times New Roman" w:cs="Times New Roman"/>
                <w:b/>
                <w:color w:val="000000"/>
                <w:sz w:val="24"/>
                <w:lang w:eastAsia="en-US"/>
              </w:rPr>
              <w:t>программы</w:t>
            </w:r>
          </w:p>
          <w:p w:rsidR="00C379F1" w:rsidRPr="00DF258D" w:rsidRDefault="00C379F1" w:rsidP="00C379F1">
            <w:pPr>
              <w:spacing w:after="0"/>
              <w:ind w:left="135"/>
              <w:rPr>
                <w:rFonts w:ascii="Times New Roman" w:hAnsi="Times New Roman" w:cs="Times New Roman"/>
                <w:b/>
                <w:color w:val="000000"/>
                <w:sz w:val="24"/>
                <w:szCs w:val="24"/>
              </w:rPr>
            </w:pPr>
            <w:r w:rsidRPr="00C379F1">
              <w:rPr>
                <w:rFonts w:ascii="Times New Roman" w:eastAsia="Calibri" w:hAnsi="Times New Roman" w:cs="Times New Roman"/>
                <w:b/>
                <w:color w:val="000000"/>
                <w:sz w:val="24"/>
                <w:lang w:eastAsia="en-US"/>
              </w:rPr>
              <w:t>воспитания</w:t>
            </w:r>
          </w:p>
        </w:tc>
      </w:tr>
      <w:tr w:rsidR="00C379F1" w:rsidRPr="00DF258D" w:rsidTr="001D2A4E">
        <w:trPr>
          <w:trHeight w:val="144"/>
          <w:tblCellSpacing w:w="20" w:type="nil"/>
        </w:trPr>
        <w:tc>
          <w:tcPr>
            <w:tcW w:w="1242" w:type="dxa"/>
            <w:vMerge/>
            <w:tcBorders>
              <w:top w:val="nil"/>
            </w:tcBorders>
            <w:tcMar>
              <w:top w:w="50" w:type="dxa"/>
              <w:left w:w="100" w:type="dxa"/>
            </w:tcMar>
          </w:tcPr>
          <w:p w:rsidR="00C379F1" w:rsidRPr="00DF258D" w:rsidRDefault="00C379F1">
            <w:pPr>
              <w:rPr>
                <w:rFonts w:ascii="Times New Roman" w:hAnsi="Times New Roman" w:cs="Times New Roman"/>
                <w:sz w:val="24"/>
                <w:szCs w:val="24"/>
              </w:rPr>
            </w:pPr>
          </w:p>
        </w:tc>
        <w:tc>
          <w:tcPr>
            <w:tcW w:w="4285" w:type="dxa"/>
            <w:vMerge/>
            <w:tcBorders>
              <w:top w:val="nil"/>
            </w:tcBorders>
            <w:tcMar>
              <w:top w:w="50" w:type="dxa"/>
              <w:left w:w="100" w:type="dxa"/>
            </w:tcMar>
          </w:tcPr>
          <w:p w:rsidR="00C379F1" w:rsidRPr="00DF258D" w:rsidRDefault="00C379F1">
            <w:pPr>
              <w:rPr>
                <w:rFonts w:ascii="Times New Roman" w:hAnsi="Times New Roman" w:cs="Times New Roman"/>
                <w:sz w:val="24"/>
                <w:szCs w:val="24"/>
              </w:rPr>
            </w:pPr>
          </w:p>
        </w:tc>
        <w:tc>
          <w:tcPr>
            <w:tcW w:w="2067"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Всего </w:t>
            </w:r>
          </w:p>
          <w:p w:rsidR="00C379F1" w:rsidRPr="00DF258D" w:rsidRDefault="00C379F1">
            <w:pPr>
              <w:spacing w:after="0"/>
              <w:ind w:left="135"/>
              <w:rPr>
                <w:rFonts w:ascii="Times New Roman" w:hAnsi="Times New Roman" w:cs="Times New Roman"/>
                <w:sz w:val="24"/>
                <w:szCs w:val="24"/>
              </w:rPr>
            </w:pPr>
          </w:p>
        </w:tc>
        <w:tc>
          <w:tcPr>
            <w:tcW w:w="2129"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Контрольные работы </w:t>
            </w:r>
          </w:p>
          <w:p w:rsidR="00C379F1" w:rsidRPr="00DF258D" w:rsidRDefault="00C379F1">
            <w:pPr>
              <w:spacing w:after="0"/>
              <w:ind w:left="135"/>
              <w:rPr>
                <w:rFonts w:ascii="Times New Roman" w:hAnsi="Times New Roman" w:cs="Times New Roman"/>
                <w:sz w:val="24"/>
                <w:szCs w:val="24"/>
              </w:rPr>
            </w:pPr>
          </w:p>
        </w:tc>
        <w:tc>
          <w:tcPr>
            <w:tcW w:w="2221" w:type="dxa"/>
            <w:vMerge/>
            <w:tcBorders>
              <w:top w:val="nil"/>
            </w:tcBorders>
            <w:tcMar>
              <w:top w:w="50" w:type="dxa"/>
              <w:left w:w="100" w:type="dxa"/>
            </w:tcMa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Всеобщая история. 1945 год — начало XXI века</w:t>
            </w:r>
          </w:p>
        </w:tc>
        <w:tc>
          <w:tcPr>
            <w:tcW w:w="2096" w:type="dxa"/>
            <w:vMerge w:val="restart"/>
          </w:tcPr>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Устанавливать  доверительные отношения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между учителем и обучающимися, способствующих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позитивному восприятию обучающимися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требований и просьб учителя.</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Побуждать обучающихся соблюдать на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уроке </w:t>
            </w:r>
            <w:r w:rsidRPr="00C379F1">
              <w:rPr>
                <w:rFonts w:ascii="Times New Roman" w:eastAsia="Calibri" w:hAnsi="Times New Roman" w:cs="Times New Roman"/>
                <w:color w:val="000000"/>
                <w:sz w:val="24"/>
                <w:lang w:eastAsia="en-US"/>
              </w:rPr>
              <w:lastRenderedPageBreak/>
              <w:t xml:space="preserve">общепринятые нормы поведения, правила общения со старшими (учителями) и сверстниками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(обучающимися).</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Поддерживать в детском </w:t>
            </w:r>
            <w:proofErr w:type="gramStart"/>
            <w:r w:rsidRPr="00C379F1">
              <w:rPr>
                <w:rFonts w:ascii="Times New Roman" w:eastAsia="Calibri" w:hAnsi="Times New Roman" w:cs="Times New Roman"/>
                <w:color w:val="000000"/>
                <w:sz w:val="24"/>
                <w:lang w:eastAsia="en-US"/>
              </w:rPr>
              <w:t>коллективе  деловую</w:t>
            </w:r>
            <w:proofErr w:type="gramEnd"/>
            <w:r w:rsidRPr="00C379F1">
              <w:rPr>
                <w:rFonts w:ascii="Times New Roman" w:eastAsia="Calibri" w:hAnsi="Times New Roman" w:cs="Times New Roman"/>
                <w:color w:val="000000"/>
                <w:sz w:val="24"/>
                <w:lang w:eastAsia="en-US"/>
              </w:rPr>
              <w:t xml:space="preserve">,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дружелюбную атмосферу.</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Строить воспитательную деятельность с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учетом культурных различий детей,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половозрастных и индивидуальных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особенностей.</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Привлекать внимание обучающихся к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ценностному аспекту </w:t>
            </w:r>
            <w:r w:rsidRPr="00C379F1">
              <w:rPr>
                <w:rFonts w:ascii="Times New Roman" w:eastAsia="Calibri" w:hAnsi="Times New Roman" w:cs="Times New Roman"/>
                <w:color w:val="000000"/>
                <w:sz w:val="24"/>
                <w:lang w:eastAsia="en-US"/>
              </w:rPr>
              <w:lastRenderedPageBreak/>
              <w:t xml:space="preserve">изучаемых на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уроке явлений, понятий, приемов.</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Анализировать реальное состояние дел в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учебном классе/ группе.</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Побуждать обучающихся соблюдать на уроке принципы учебной дисциплины и самоорганизации.</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Организовывать экскурсии, походы, экспедиции и т.п.</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Защищать достоинство и интересы обучающихся, </w:t>
            </w:r>
          </w:p>
          <w:p w:rsidR="00C379F1" w:rsidRPr="00C379F1" w:rsidRDefault="00C379F1" w:rsidP="00C379F1">
            <w:pPr>
              <w:spacing w:after="0"/>
              <w:ind w:left="135"/>
              <w:rPr>
                <w:rFonts w:ascii="Times New Roman" w:eastAsia="Calibri" w:hAnsi="Times New Roman" w:cs="Times New Roman"/>
                <w:color w:val="000000"/>
                <w:sz w:val="24"/>
                <w:lang w:eastAsia="en-US"/>
              </w:rPr>
            </w:pPr>
            <w:r w:rsidRPr="00C379F1">
              <w:rPr>
                <w:rFonts w:ascii="Times New Roman" w:eastAsia="Calibri" w:hAnsi="Times New Roman" w:cs="Times New Roman"/>
                <w:color w:val="000000"/>
                <w:sz w:val="24"/>
                <w:lang w:eastAsia="en-US"/>
              </w:rPr>
              <w:t xml:space="preserve">помогать детям, оказавшимся в конфликтной </w:t>
            </w:r>
          </w:p>
          <w:p w:rsidR="00C379F1" w:rsidRPr="00DF258D" w:rsidRDefault="00C379F1" w:rsidP="00C379F1">
            <w:pPr>
              <w:spacing w:after="0"/>
              <w:ind w:left="135"/>
              <w:rPr>
                <w:rFonts w:ascii="Times New Roman" w:hAnsi="Times New Roman" w:cs="Times New Roman"/>
                <w:b/>
                <w:color w:val="000000"/>
                <w:sz w:val="24"/>
                <w:szCs w:val="24"/>
              </w:rPr>
            </w:pPr>
            <w:r w:rsidRPr="00C379F1">
              <w:rPr>
                <w:rFonts w:ascii="Times New Roman" w:eastAsia="Calibri" w:hAnsi="Times New Roman" w:cs="Times New Roman"/>
                <w:color w:val="000000"/>
                <w:sz w:val="24"/>
                <w:lang w:eastAsia="en-US"/>
              </w:rPr>
              <w:t>ситуации и/или неблагоприятных условиях</w:t>
            </w: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1.</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Введение. Мир во второй половине XX в. – начале XXI в.</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1.1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Введение. Мир во второй половине XX в. – начале XXI в.</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2.</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США и страны Европы во второй половине XX в. – начале XXI в.</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США и страны Западной Европы во второй половине ХХ – начале XXI вв.</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4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2.2</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Центральной и Восточной Европы во второй половине ХХ – начале ХХI в.</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6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lastRenderedPageBreak/>
              <w:t>Раздел 3.</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Страны Азии, Африки и Латинской Америки во второй половине ХХ в. - начале XXI в.</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3.1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Азии во второй половине ХХ в. – начале ХХI в.</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4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3.2</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Ближнего и Среднего Востока во второй половине ХХ в. – начале ХХI в.</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3.3</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Тропической и Южной Африки. Освобождение от колониальной зависимости</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3.4</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Латинской Америки во второй половине ХХ – начале ХХI в.</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3.5</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разделу «Страны Азии, Африки и Латинской Америки во второй половине ХХ в. - начале XXI в.»</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8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4.</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Международные отношения во второй половине ХХ – начале ХХI в.</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4.1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Международные отношения в конце 1940-е – конце 1980-х гг.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4.2</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Международные отношения в 1990-е – 2023 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4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5.</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Наука и культура во второй половине ХХ в. – начале ХХI в.</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5.1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Наука и культура во второй половине ХХ в. – начале ХХI в.</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5.2</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 xml:space="preserve">Глобальные проблемы </w:t>
            </w:r>
            <w:r w:rsidRPr="00DF258D">
              <w:rPr>
                <w:rFonts w:ascii="Times New Roman" w:hAnsi="Times New Roman" w:cs="Times New Roman"/>
                <w:color w:val="000000"/>
                <w:sz w:val="24"/>
                <w:szCs w:val="24"/>
              </w:rPr>
              <w:lastRenderedPageBreak/>
              <w:t>современности</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lastRenderedPageBreak/>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lastRenderedPageBreak/>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3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6.</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Повторение и обобщение по курсу «Всеобщая история. 1945 год — начало XXI века»</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6.1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курсу «Всеобщая история. 1945 год — начало XXI века»</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История России. 1945 год – начало ХХI века</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1.</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Введение</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1.1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Введение</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val="restart"/>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2.</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СССР в 1945 – 1991 гг.</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СССР в послевоенные годы</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4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2.2</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СССР в 1953 – 1964 гг.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7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2.3</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СССР в 1964 - 1985 гг.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8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2.4</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СССР в 1985 – 1991 гг.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5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2.5</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1945 – 1991 гг.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2.6</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Обобщение по теме «СССР в 1964 – 1991 гг.»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26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3.</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Российская Федерация в 1992 – начале 2020-х гг.</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Российская Федерация в 1990-е гг.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5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3.2</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Россия в ХХI веке</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10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3.3</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1992 - 2022 гг.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3.4</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Повторение и обобщение по теме «Российская Федерация в 1992 – начале 2020-х гг.»</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17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11944" w:type="dxa"/>
            <w:gridSpan w:val="5"/>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Раздел 4.</w:t>
            </w:r>
            <w:r w:rsidRPr="00DF258D">
              <w:rPr>
                <w:rFonts w:ascii="Times New Roman" w:hAnsi="Times New Roman" w:cs="Times New Roman"/>
                <w:color w:val="000000"/>
                <w:sz w:val="24"/>
                <w:szCs w:val="24"/>
              </w:rPr>
              <w:t xml:space="preserve"> </w:t>
            </w:r>
            <w:r w:rsidRPr="00DF258D">
              <w:rPr>
                <w:rFonts w:ascii="Times New Roman" w:hAnsi="Times New Roman" w:cs="Times New Roman"/>
                <w:b/>
                <w:color w:val="000000"/>
                <w:sz w:val="24"/>
                <w:szCs w:val="24"/>
              </w:rPr>
              <w:t>Итоговое обобщение</w:t>
            </w:r>
          </w:p>
        </w:tc>
        <w:tc>
          <w:tcPr>
            <w:tcW w:w="2096" w:type="dxa"/>
            <w:vMerge/>
          </w:tcPr>
          <w:p w:rsidR="00C379F1" w:rsidRPr="00DF258D" w:rsidRDefault="00C379F1">
            <w:pPr>
              <w:spacing w:after="0"/>
              <w:ind w:left="135"/>
              <w:rPr>
                <w:rFonts w:ascii="Times New Roman" w:hAnsi="Times New Roman" w:cs="Times New Roman"/>
                <w:b/>
                <w:color w:val="000000"/>
                <w:sz w:val="24"/>
                <w:szCs w:val="24"/>
              </w:rPr>
            </w:pPr>
          </w:p>
        </w:tc>
      </w:tr>
      <w:tr w:rsidR="00C379F1" w:rsidRPr="00DF258D" w:rsidTr="00C379F1">
        <w:trPr>
          <w:trHeight w:val="144"/>
          <w:tblCellSpacing w:w="20" w:type="nil"/>
        </w:trPr>
        <w:tc>
          <w:tcPr>
            <w:tcW w:w="1242" w:type="dxa"/>
            <w:tcMar>
              <w:top w:w="50" w:type="dxa"/>
              <w:left w:w="100" w:type="dxa"/>
            </w:tcMar>
            <w:vAlign w:val="center"/>
          </w:tcPr>
          <w:p w:rsidR="00C379F1" w:rsidRPr="00DF258D" w:rsidRDefault="00C379F1">
            <w:pPr>
              <w:spacing w:after="0"/>
              <w:rPr>
                <w:rFonts w:ascii="Times New Roman" w:hAnsi="Times New Roman" w:cs="Times New Roman"/>
                <w:sz w:val="24"/>
                <w:szCs w:val="24"/>
              </w:rPr>
            </w:pPr>
            <w:r w:rsidRPr="00DF258D">
              <w:rPr>
                <w:rFonts w:ascii="Times New Roman" w:hAnsi="Times New Roman" w:cs="Times New Roman"/>
                <w:color w:val="000000"/>
                <w:sz w:val="24"/>
                <w:szCs w:val="24"/>
              </w:rPr>
              <w:t>4.1</w:t>
            </w:r>
          </w:p>
        </w:tc>
        <w:tc>
          <w:tcPr>
            <w:tcW w:w="4285"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Итоговое обобщение</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p>
        </w:tc>
        <w:tc>
          <w:tcPr>
            <w:tcW w:w="2221" w:type="dxa"/>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p>
        </w:tc>
        <w:tc>
          <w:tcPr>
            <w:tcW w:w="2096" w:type="dxa"/>
            <w:vMerge/>
          </w:tcPr>
          <w:p w:rsidR="00C379F1" w:rsidRPr="00DF258D" w:rsidRDefault="00C379F1">
            <w:pPr>
              <w:spacing w:after="0"/>
              <w:ind w:left="135"/>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 по разделу</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4350" w:type="dxa"/>
            <w:gridSpan w:val="2"/>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r w:rsidR="00C379F1" w:rsidRPr="00DF258D" w:rsidTr="00C379F1">
        <w:trPr>
          <w:trHeight w:val="144"/>
          <w:tblCellSpacing w:w="20" w:type="nil"/>
        </w:trPr>
        <w:tc>
          <w:tcPr>
            <w:tcW w:w="5527" w:type="dxa"/>
            <w:gridSpan w:val="2"/>
            <w:tcMar>
              <w:top w:w="50" w:type="dxa"/>
              <w:left w:w="100" w:type="dxa"/>
            </w:tcMar>
            <w:vAlign w:val="center"/>
          </w:tcPr>
          <w:p w:rsidR="00C379F1" w:rsidRPr="00DF258D" w:rsidRDefault="00C379F1">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ОБЩЕЕ КОЛИЧЕСТВО ЧАСОВ ПО ПРОГРАММЕ</w:t>
            </w:r>
          </w:p>
        </w:tc>
        <w:tc>
          <w:tcPr>
            <w:tcW w:w="2067"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68 </w:t>
            </w:r>
          </w:p>
        </w:tc>
        <w:tc>
          <w:tcPr>
            <w:tcW w:w="2129" w:type="dxa"/>
            <w:tcMar>
              <w:top w:w="50" w:type="dxa"/>
              <w:left w:w="100" w:type="dxa"/>
            </w:tcMar>
            <w:vAlign w:val="center"/>
          </w:tcPr>
          <w:p w:rsidR="00C379F1" w:rsidRPr="00DF258D" w:rsidRDefault="00C379F1">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3 </w:t>
            </w:r>
          </w:p>
        </w:tc>
        <w:tc>
          <w:tcPr>
            <w:tcW w:w="2221" w:type="dxa"/>
            <w:tcMar>
              <w:top w:w="50" w:type="dxa"/>
              <w:left w:w="100" w:type="dxa"/>
            </w:tcMar>
            <w:vAlign w:val="center"/>
          </w:tcPr>
          <w:p w:rsidR="00C379F1" w:rsidRPr="00DF258D" w:rsidRDefault="00C379F1">
            <w:pPr>
              <w:rPr>
                <w:rFonts w:ascii="Times New Roman" w:hAnsi="Times New Roman" w:cs="Times New Roman"/>
                <w:sz w:val="24"/>
                <w:szCs w:val="24"/>
              </w:rPr>
            </w:pPr>
          </w:p>
        </w:tc>
        <w:tc>
          <w:tcPr>
            <w:tcW w:w="2096" w:type="dxa"/>
            <w:vMerge/>
          </w:tcPr>
          <w:p w:rsidR="00C379F1" w:rsidRPr="00DF258D" w:rsidRDefault="00C379F1">
            <w:pPr>
              <w:rPr>
                <w:rFonts w:ascii="Times New Roman" w:hAnsi="Times New Roman" w:cs="Times New Roman"/>
                <w:sz w:val="24"/>
                <w:szCs w:val="24"/>
              </w:rPr>
            </w:pPr>
          </w:p>
        </w:tc>
      </w:tr>
    </w:tbl>
    <w:p w:rsidR="00990A45" w:rsidRPr="00DF258D" w:rsidRDefault="00990A45">
      <w:pPr>
        <w:rPr>
          <w:rFonts w:ascii="Times New Roman" w:hAnsi="Times New Roman" w:cs="Times New Roman"/>
          <w:sz w:val="24"/>
          <w:szCs w:val="24"/>
        </w:rPr>
        <w:sectPr w:rsidR="00990A45" w:rsidRPr="00DF258D">
          <w:pgSz w:w="16383" w:h="11906" w:orient="landscape"/>
          <w:pgMar w:top="1134" w:right="850" w:bottom="1134" w:left="1701" w:header="720" w:footer="720" w:gutter="0"/>
          <w:cols w:space="720"/>
        </w:sectPr>
      </w:pPr>
    </w:p>
    <w:p w:rsidR="00990A45" w:rsidRPr="00DF258D" w:rsidRDefault="00DF258D">
      <w:pPr>
        <w:spacing w:after="0"/>
        <w:ind w:left="120"/>
        <w:rPr>
          <w:rFonts w:ascii="Times New Roman" w:hAnsi="Times New Roman" w:cs="Times New Roman"/>
          <w:sz w:val="24"/>
          <w:szCs w:val="24"/>
        </w:rPr>
      </w:pPr>
      <w:bookmarkStart w:id="12" w:name="block-24837259"/>
      <w:bookmarkEnd w:id="11"/>
      <w:r w:rsidRPr="00DF258D">
        <w:rPr>
          <w:rFonts w:ascii="Times New Roman" w:hAnsi="Times New Roman" w:cs="Times New Roman"/>
          <w:b/>
          <w:color w:val="000000"/>
          <w:sz w:val="24"/>
          <w:szCs w:val="24"/>
        </w:rPr>
        <w:lastRenderedPageBreak/>
        <w:t xml:space="preserve">ПОУРОЧНОЕ ПЛАНИРОВАНИЕ </w:t>
      </w:r>
    </w:p>
    <w:p w:rsidR="00990A45" w:rsidRPr="00DF258D" w:rsidRDefault="00DF258D">
      <w:pPr>
        <w:spacing w:after="0"/>
        <w:ind w:left="120"/>
        <w:rPr>
          <w:rFonts w:ascii="Times New Roman" w:hAnsi="Times New Roman" w:cs="Times New Roman"/>
          <w:sz w:val="24"/>
          <w:szCs w:val="24"/>
        </w:rPr>
      </w:pPr>
      <w:r w:rsidRPr="00DF258D">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7"/>
        <w:gridCol w:w="5090"/>
        <w:gridCol w:w="1856"/>
        <w:gridCol w:w="2399"/>
        <w:gridCol w:w="2848"/>
      </w:tblGrid>
      <w:tr w:rsidR="00990A45" w:rsidRPr="00DF258D" w:rsidTr="00DF258D">
        <w:trPr>
          <w:trHeight w:val="144"/>
          <w:tblCellSpacing w:w="20" w:type="nil"/>
        </w:trPr>
        <w:tc>
          <w:tcPr>
            <w:tcW w:w="1247" w:type="dxa"/>
            <w:vMerge w:val="restart"/>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 п/п </w:t>
            </w:r>
          </w:p>
          <w:p w:rsidR="00990A45" w:rsidRPr="00DF258D" w:rsidRDefault="00990A45">
            <w:pPr>
              <w:spacing w:after="0"/>
              <w:ind w:left="135"/>
              <w:rPr>
                <w:rFonts w:ascii="Times New Roman" w:hAnsi="Times New Roman" w:cs="Times New Roman"/>
                <w:sz w:val="24"/>
                <w:szCs w:val="24"/>
              </w:rPr>
            </w:pPr>
          </w:p>
        </w:tc>
        <w:tc>
          <w:tcPr>
            <w:tcW w:w="5090" w:type="dxa"/>
            <w:vMerge w:val="restart"/>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Тема урока </w:t>
            </w:r>
          </w:p>
          <w:p w:rsidR="00990A45" w:rsidRPr="00DF258D" w:rsidRDefault="00990A45">
            <w:pPr>
              <w:spacing w:after="0"/>
              <w:ind w:left="135"/>
              <w:rPr>
                <w:rFonts w:ascii="Times New Roman" w:hAnsi="Times New Roman" w:cs="Times New Roman"/>
                <w:sz w:val="24"/>
                <w:szCs w:val="24"/>
              </w:rPr>
            </w:pPr>
          </w:p>
        </w:tc>
        <w:tc>
          <w:tcPr>
            <w:tcW w:w="4255" w:type="dxa"/>
            <w:gridSpan w:val="2"/>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b/>
                <w:color w:val="000000"/>
                <w:sz w:val="24"/>
                <w:szCs w:val="24"/>
              </w:rPr>
              <w:t>Количество часов</w:t>
            </w:r>
          </w:p>
        </w:tc>
        <w:tc>
          <w:tcPr>
            <w:tcW w:w="2848" w:type="dxa"/>
            <w:vMerge w:val="restart"/>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Электронные цифровые образовательные ресурсы </w:t>
            </w:r>
          </w:p>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0" w:type="auto"/>
            <w:vMerge/>
            <w:tcBorders>
              <w:top w:val="nil"/>
            </w:tcBorders>
            <w:tcMar>
              <w:top w:w="50" w:type="dxa"/>
              <w:left w:w="100" w:type="dxa"/>
            </w:tcMar>
          </w:tcPr>
          <w:p w:rsidR="00990A45" w:rsidRPr="00DF258D" w:rsidRDefault="00990A45">
            <w:pPr>
              <w:rPr>
                <w:rFonts w:ascii="Times New Roman" w:hAnsi="Times New Roman" w:cs="Times New Roman"/>
                <w:sz w:val="24"/>
                <w:szCs w:val="24"/>
              </w:rPr>
            </w:pPr>
          </w:p>
        </w:tc>
        <w:tc>
          <w:tcPr>
            <w:tcW w:w="5090" w:type="dxa"/>
            <w:vMerge/>
            <w:tcBorders>
              <w:top w:val="nil"/>
            </w:tcBorders>
            <w:tcMar>
              <w:top w:w="50" w:type="dxa"/>
              <w:left w:w="100" w:type="dxa"/>
            </w:tcMar>
          </w:tcPr>
          <w:p w:rsidR="00990A45" w:rsidRPr="00DF258D" w:rsidRDefault="00990A45">
            <w:pPr>
              <w:rPr>
                <w:rFonts w:ascii="Times New Roman" w:hAnsi="Times New Roman" w:cs="Times New Roman"/>
                <w:sz w:val="24"/>
                <w:szCs w:val="24"/>
              </w:rPr>
            </w:pPr>
          </w:p>
        </w:tc>
        <w:tc>
          <w:tcPr>
            <w:tcW w:w="1856"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Всего </w:t>
            </w:r>
          </w:p>
          <w:p w:rsidR="00990A45" w:rsidRPr="00DF258D" w:rsidRDefault="00990A45">
            <w:pPr>
              <w:spacing w:after="0"/>
              <w:ind w:left="135"/>
              <w:rPr>
                <w:rFonts w:ascii="Times New Roman" w:hAnsi="Times New Roman" w:cs="Times New Roman"/>
                <w:sz w:val="24"/>
                <w:szCs w:val="24"/>
              </w:rPr>
            </w:pPr>
          </w:p>
        </w:tc>
        <w:tc>
          <w:tcPr>
            <w:tcW w:w="2399"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Контрольные работы </w:t>
            </w:r>
          </w:p>
          <w:p w:rsidR="00990A45" w:rsidRPr="00DF258D" w:rsidRDefault="00990A4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0A45" w:rsidRPr="00DF258D" w:rsidRDefault="00990A45">
            <w:pPr>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Введение во Всеобщую историю начала ХХ в.</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Мир накануне Первой мировой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 xml:space="preserve">Первая мировая война. 1914 – 1918 </w:t>
            </w:r>
            <w:proofErr w:type="spellStart"/>
            <w:r w:rsidRPr="00DF258D">
              <w:rPr>
                <w:rFonts w:ascii="Times New Roman" w:hAnsi="Times New Roman" w:cs="Times New Roman"/>
                <w:color w:val="000000"/>
                <w:sz w:val="24"/>
                <w:szCs w:val="24"/>
              </w:rPr>
              <w:t>г.г</w:t>
            </w:r>
            <w:proofErr w:type="spellEnd"/>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теме «Мир накануне и в годы Первой Мировой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Распад империй и образование новых национальных государств в Европе</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Версальско-Вашингтонская система международных отношений</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7</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Европы и Северной Америки в 1920-е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8</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Итальянский фашизм. Авторитарные режимы в Европе.</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9</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Великая депрессия. Преобразования Ф. Рузвельта в США</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10</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Германский нацизм. Нарастание агрессии в мире.</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11</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Рост международной напряженности в 1930-е гг. Гражданская война в Испании</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12</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теме «Страны Европы и Северной Америки в 1920-е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13</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Азии, Африки и Латинской Америки в 1918 – 1930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14</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Азии, Африки и Латинской Америки в 1918 – 1930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15</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Международные отношения в 1930-е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16</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Развитие науки и культуры в 1914 – 1930-х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17</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Развитие науки и культуры в 1914 – 1930-х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18</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теме «Мир в 1918 – 1938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19</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Начальный период Второй мировой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20</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Начало Великой Отечественной войны и войны на Тихом океане</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21</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Коренной перелом во Второй мировой войне</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22</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Разгром Германии, Японии и их союзников</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23</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курсу «Всеобщая история. 1914 – 1945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24</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Введение в Историю России начала ХХ в.</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25</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Россия и мир накануне Первой мировой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26</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Российская армия на фронтах Первой мировой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27</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Нарастание революционных настроений. Власть, экономика и общество в годы Первой мировой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28</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Российская революция. Февраль 1917 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29</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Российская революция. Октябрь 1917 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30</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Первые революционные преобразования большевиков</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31</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Экономическая политика советской власти</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32</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Гражданская война: истоки и основные участники.</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33</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 фронтах Гражданской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34</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Революция и Гражданская война на национальных окраинах</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35</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Идеология и культура в годы Гражданской войны. Перемены в повседневной жизни и общественных настроениях</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36</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1914 – 1922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37</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 обобщающий урок по теме «Россия в 1914 – 1922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38</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Экономический и политический кризис начала 1920-х гг. Переход к нэпу</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39</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Экономическое и социальное развитие в годы нэпа</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40</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Образование СССР. Национальная политика в 1920-е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41</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Политическое развитие в 1920-е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42</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Международное положение и внешняя политика СССР в 1920-е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43</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Культурное пространство советского общества в 1920-е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44</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«Великий перелом». Индустриализация</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45</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Коллективизация сельского хозяйства</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46</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Политическая система и национальная политика СССР в 1930-е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47</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Культурное пространство советского общества в 1930-е гг.: создание «нового человека</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48</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Развитие науки, образования, здравоохранения в 1930-е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49</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Советское искусство 1930-х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50</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Повседневная жизнь населения в 1930-е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51</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СССР и мировое сообщество в 1929 – 1939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52</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СССР накануне Великой Отечественной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53</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1920 – 1930-е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54</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разделу «Советский Союз в 1920 – 1930-е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55</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Начало Великой Отечественной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56</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Битва за Москву и блокада Ленинграда</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57</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Фронт за линией фронта</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58</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Единство фронта и тыла</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59</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Сталинградская битва. Начало коренного перелома в ходе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60</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Курская битва. Завершение коренного перелома</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61</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«Десять сталинских ударов» и изгнание врага с территории СССР</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62</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Наука и культура в годы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63</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Освобождение народов Европы. Победа СССР в Великой Отечественной войне</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64</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Освобождение народов Европы. Победа СССР в Великой Отечественной войне</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65</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Война с Японией. Окончание Второй мировой войны</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66</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Окончание Второй мировой войны. Итоги и уроки.</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67</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1941 – 1945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1247"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68</w:t>
            </w:r>
          </w:p>
        </w:tc>
        <w:tc>
          <w:tcPr>
            <w:tcW w:w="5090"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теме «Великая Отечественная война 1941 – 1945 гг.»</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99"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48" w:type="dxa"/>
            <w:tcMar>
              <w:top w:w="50" w:type="dxa"/>
              <w:left w:w="100" w:type="dxa"/>
            </w:tcMar>
            <w:vAlign w:val="center"/>
          </w:tcPr>
          <w:p w:rsidR="00990A45" w:rsidRPr="00DF258D" w:rsidRDefault="00990A45">
            <w:pPr>
              <w:spacing w:after="0"/>
              <w:ind w:left="135"/>
              <w:rPr>
                <w:rFonts w:ascii="Times New Roman" w:hAnsi="Times New Roman" w:cs="Times New Roman"/>
                <w:sz w:val="24"/>
                <w:szCs w:val="24"/>
              </w:rPr>
            </w:pPr>
          </w:p>
        </w:tc>
      </w:tr>
      <w:tr w:rsidR="00990A45" w:rsidRPr="00DF258D" w:rsidTr="00DF258D">
        <w:trPr>
          <w:trHeight w:val="144"/>
          <w:tblCellSpacing w:w="20" w:type="nil"/>
        </w:trPr>
        <w:tc>
          <w:tcPr>
            <w:tcW w:w="6337" w:type="dxa"/>
            <w:gridSpan w:val="2"/>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ОБЩЕЕ КОЛИЧЕСТВО ЧАСОВ ПО ПРОГРАММЕ</w:t>
            </w:r>
          </w:p>
        </w:tc>
        <w:tc>
          <w:tcPr>
            <w:tcW w:w="1856"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68 </w:t>
            </w:r>
          </w:p>
        </w:tc>
        <w:tc>
          <w:tcPr>
            <w:tcW w:w="2399"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3 </w:t>
            </w:r>
          </w:p>
        </w:tc>
        <w:tc>
          <w:tcPr>
            <w:tcW w:w="0" w:type="auto"/>
            <w:tcMar>
              <w:top w:w="50" w:type="dxa"/>
              <w:left w:w="100" w:type="dxa"/>
            </w:tcMar>
            <w:vAlign w:val="center"/>
          </w:tcPr>
          <w:p w:rsidR="00990A45" w:rsidRPr="00DF258D" w:rsidRDefault="00990A45">
            <w:pPr>
              <w:rPr>
                <w:rFonts w:ascii="Times New Roman" w:hAnsi="Times New Roman" w:cs="Times New Roman"/>
                <w:sz w:val="24"/>
                <w:szCs w:val="24"/>
              </w:rPr>
            </w:pPr>
          </w:p>
        </w:tc>
      </w:tr>
    </w:tbl>
    <w:p w:rsidR="00990A45" w:rsidRPr="00DF258D" w:rsidRDefault="00990A45">
      <w:pPr>
        <w:rPr>
          <w:rFonts w:ascii="Times New Roman" w:hAnsi="Times New Roman" w:cs="Times New Roman"/>
          <w:sz w:val="24"/>
          <w:szCs w:val="24"/>
        </w:rPr>
        <w:sectPr w:rsidR="00990A45" w:rsidRPr="00DF258D">
          <w:pgSz w:w="16383" w:h="11906" w:orient="landscape"/>
          <w:pgMar w:top="1134" w:right="850" w:bottom="1134" w:left="1701" w:header="720" w:footer="720" w:gutter="0"/>
          <w:cols w:space="720"/>
        </w:sectPr>
      </w:pPr>
    </w:p>
    <w:p w:rsidR="00990A45" w:rsidRPr="00DF258D" w:rsidRDefault="00DF258D">
      <w:pPr>
        <w:spacing w:after="0"/>
        <w:ind w:left="120"/>
        <w:rPr>
          <w:rFonts w:ascii="Times New Roman" w:hAnsi="Times New Roman" w:cs="Times New Roman"/>
          <w:sz w:val="24"/>
          <w:szCs w:val="24"/>
        </w:rPr>
      </w:pPr>
      <w:r w:rsidRPr="00DF258D">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504"/>
        <w:gridCol w:w="2459"/>
        <w:gridCol w:w="2383"/>
        <w:gridCol w:w="2831"/>
      </w:tblGrid>
      <w:tr w:rsidR="00990A45" w:rsidRPr="00DF258D">
        <w:trPr>
          <w:trHeight w:val="144"/>
          <w:tblCellSpacing w:w="20" w:type="nil"/>
        </w:trPr>
        <w:tc>
          <w:tcPr>
            <w:tcW w:w="802" w:type="dxa"/>
            <w:vMerge w:val="restart"/>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 п/п </w:t>
            </w:r>
          </w:p>
          <w:p w:rsidR="00990A45" w:rsidRPr="00DF258D" w:rsidRDefault="00990A45">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Тема урока </w:t>
            </w:r>
          </w:p>
          <w:p w:rsidR="00990A45" w:rsidRPr="00DF258D" w:rsidRDefault="00990A45">
            <w:pPr>
              <w:spacing w:after="0"/>
              <w:ind w:left="135"/>
              <w:rPr>
                <w:rFonts w:ascii="Times New Roman" w:hAnsi="Times New Roman" w:cs="Times New Roman"/>
                <w:sz w:val="24"/>
                <w:szCs w:val="24"/>
              </w:rPr>
            </w:pPr>
          </w:p>
        </w:tc>
        <w:tc>
          <w:tcPr>
            <w:tcW w:w="0" w:type="auto"/>
            <w:gridSpan w:val="2"/>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b/>
                <w:color w:val="000000"/>
                <w:sz w:val="24"/>
                <w:szCs w:val="24"/>
              </w:rPr>
              <w:t>Количество часов</w:t>
            </w:r>
          </w:p>
        </w:tc>
        <w:tc>
          <w:tcPr>
            <w:tcW w:w="2831" w:type="dxa"/>
            <w:vMerge w:val="restart"/>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Электронные цифровые образовательные ресурсы </w:t>
            </w:r>
          </w:p>
          <w:p w:rsidR="00990A45" w:rsidRPr="00DF258D" w:rsidRDefault="00990A45">
            <w:pPr>
              <w:spacing w:after="0"/>
              <w:ind w:left="135"/>
              <w:rPr>
                <w:rFonts w:ascii="Times New Roman" w:hAnsi="Times New Roman" w:cs="Times New Roman"/>
                <w:sz w:val="24"/>
                <w:szCs w:val="24"/>
              </w:rPr>
            </w:pPr>
          </w:p>
        </w:tc>
      </w:tr>
      <w:tr w:rsidR="00990A45" w:rsidRPr="00DF258D">
        <w:trPr>
          <w:trHeight w:val="144"/>
          <w:tblCellSpacing w:w="20" w:type="nil"/>
        </w:trPr>
        <w:tc>
          <w:tcPr>
            <w:tcW w:w="0" w:type="auto"/>
            <w:vMerge/>
            <w:tcBorders>
              <w:top w:val="nil"/>
            </w:tcBorders>
            <w:tcMar>
              <w:top w:w="50" w:type="dxa"/>
              <w:left w:w="100" w:type="dxa"/>
            </w:tcMar>
          </w:tcPr>
          <w:p w:rsidR="00990A45" w:rsidRPr="00DF258D" w:rsidRDefault="00990A45">
            <w:pPr>
              <w:rPr>
                <w:rFonts w:ascii="Times New Roman" w:hAnsi="Times New Roman" w:cs="Times New Roman"/>
                <w:sz w:val="24"/>
                <w:szCs w:val="24"/>
              </w:rPr>
            </w:pPr>
          </w:p>
        </w:tc>
        <w:tc>
          <w:tcPr>
            <w:tcW w:w="0" w:type="auto"/>
            <w:vMerge/>
            <w:tcBorders>
              <w:top w:val="nil"/>
            </w:tcBorders>
            <w:tcMar>
              <w:top w:w="50" w:type="dxa"/>
              <w:left w:w="100" w:type="dxa"/>
            </w:tcMar>
          </w:tcPr>
          <w:p w:rsidR="00990A45" w:rsidRPr="00DF258D" w:rsidRDefault="00990A45">
            <w:pPr>
              <w:rPr>
                <w:rFonts w:ascii="Times New Roman" w:hAnsi="Times New Roman" w:cs="Times New Roman"/>
                <w:sz w:val="24"/>
                <w:szCs w:val="24"/>
              </w:rPr>
            </w:pPr>
          </w:p>
        </w:tc>
        <w:tc>
          <w:tcPr>
            <w:tcW w:w="1565"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Всего </w:t>
            </w:r>
          </w:p>
          <w:p w:rsidR="00990A45" w:rsidRPr="00DF258D" w:rsidRDefault="00990A45">
            <w:pPr>
              <w:spacing w:after="0"/>
              <w:ind w:left="135"/>
              <w:rPr>
                <w:rFonts w:ascii="Times New Roman" w:hAnsi="Times New Roman" w:cs="Times New Roman"/>
                <w:sz w:val="24"/>
                <w:szCs w:val="24"/>
              </w:rPr>
            </w:pPr>
          </w:p>
        </w:tc>
        <w:tc>
          <w:tcPr>
            <w:tcW w:w="2383"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b/>
                <w:color w:val="000000"/>
                <w:sz w:val="24"/>
                <w:szCs w:val="24"/>
              </w:rPr>
              <w:t xml:space="preserve">Контрольные работы </w:t>
            </w:r>
          </w:p>
          <w:p w:rsidR="00990A45" w:rsidRPr="00DF258D" w:rsidRDefault="00990A4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90A45" w:rsidRPr="00DF258D" w:rsidRDefault="00990A45">
            <w:pPr>
              <w:rPr>
                <w:rFonts w:ascii="Times New Roman" w:hAnsi="Times New Roman" w:cs="Times New Roman"/>
                <w:sz w:val="24"/>
                <w:szCs w:val="24"/>
              </w:rPr>
            </w:pP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Введение. Мир во второй половине XX в. – начале XXI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Начало холодной войны и формирование биполярной системы</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США и страны Западной Европы во второй половине ХХ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США и страны Западной Европы во второй половине ХХ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США и страны Западной Европы в конце ХХ – начале XXI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Центральной и Восточной Европы во второй половине ХХ – начале ХХI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7</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Центральной и Восточной Европы во второй половине ХХ – начале ХХI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8</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Восточной и Юго-Восточной Азии в 1940 – 1970-х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9</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Азии: социалистический выбор развития</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10</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Восточной Азии во второй половине ХХ в. – начале ХХI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11</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Южной и Юго-Восточной Азии во второй половине ХХ в. – начале ХХI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12</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Ближнего и Среднего Востока во второй половине ХХ в. – начале ХХI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13</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Тропической и Южной Африки. Освобождение от колониальной зависимости</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14</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Страны Латинской Америки во второй половине ХХ – начале ХХI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15</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разделу «Страны Азии, Африки и Латинской Америки во второй половине ХХ в. - начале XXI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16</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Международные отношения в конце 1940-е – конце 1980-х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17</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Международные отношения в конце 1940-е – конце 1980-х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18</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Международные отношения в 1990-е – 2023 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19</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Международные отношения в 1990-е – 2023 г. Кризис глобального доминирования Запада.</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20</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Развития науки во второй половине ХХ в. – начале ХХI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21</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Развитие культуры и искусства во второй половине ХХ в. – начале ХХI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22</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Глобальные проблемы современности.</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23</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теме «Всеобщая история 1945 – 2022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24</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Введение в курс «История России. 1945 год – начало ХХI века»</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25</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Восстановление и развитие экономики и социальной сферы.</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26</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Политическая система в послевоенные годы.</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27</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Идеология, наука, культура и спорт в послевоенные годы.</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28</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Место и роль СССР в послевоенном мире. Внешняя политика СССР в 1945 – 1953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29</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Новое руководство страны. Смена политического курса.</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30</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Экономическое и социальное развитие в 1953 – 1964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31</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Развитие науки и техники. в 1953 – 1964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32</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Культурное пространство в 1953 – 1964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33</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Перемены в повседневной жизни в 1953 – 1964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34</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Внешняя политика в 1953 – 1964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35</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темам «СССР в послевоенные годы» и «СССР в 1953 – 1964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36</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Политическое развитие СССР в 1964 - 1985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37</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Социально-экономическое развитие в 1964 - 1985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38</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Развитие науки, образование, здравоохранения в 1964 - 1985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39</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Идеология и культура в 1964 - 1985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40</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Повседневная жизнь советского общества в 1964 - 1985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41</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Национальная политика и национальные движения в 1964 - 1985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42</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Внешняя политика СССР в 1964 - 1985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43</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СССР и мир в начале 1980-х. Предпосылки реформ</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44</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Социально-экономическое развитие СССР в 1985 – 1991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45</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Перемены в духовной сфере в годы перестройки.</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46</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Реформа политической системы СССР и её итоги.</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47</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Новое политическое мышление и перемены во внешней политике.</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48</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Национальная политика и подъем национальных движений. Распад СССР</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49</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1945 – 1991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50</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теме «СССР в 1964 – 1991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51</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Российская экономика в условиях рынка</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52</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Политическое развитие Российской Федерации в 1990-е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53</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Межнациональные отношения и национальная политика в 1990-е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54</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Повседневная жизнь в 1990-е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55</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Россия и мир. Внешняя политика Российской Федерации в 1990-е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56</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Политические вызовы и новые приоритеты внутренней политики России в начале ХХI в.</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57</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Россия в 2008 – 2011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58</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Социально-экономическое развитие России в начале ХХI в. Приоритетные национальные проекты.</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59</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Культура, наука, спорт и общественная жизнь в 1990-х – начале 2020-х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60</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Культура, наука, спорт и общественная жизнь в 1990-х – начале 2020-х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lastRenderedPageBreak/>
              <w:t>61</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Внешняя политика в начале ХХI в. Россия в современном мире</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62</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Внешняя политика в начале ХХI в. Россия в современном мире</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63</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Россия в 2012 – начале 2020-х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64</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Россия сегодня. Специальная военная операция (СВО)</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65</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Россия сегодня. Специальная военная операция (СВО)</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66</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Наш край в 1992 – 2022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67</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Повторительно-обобщающий урок по теме «Российская Федерация в 1992 – начале 2020-х гг.»</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802" w:type="dxa"/>
            <w:tcMar>
              <w:top w:w="50" w:type="dxa"/>
              <w:left w:w="100" w:type="dxa"/>
            </w:tcMar>
            <w:vAlign w:val="center"/>
          </w:tcPr>
          <w:p w:rsidR="00990A45" w:rsidRPr="00DF258D" w:rsidRDefault="00DF258D">
            <w:pPr>
              <w:spacing w:after="0"/>
              <w:rPr>
                <w:rFonts w:ascii="Times New Roman" w:hAnsi="Times New Roman" w:cs="Times New Roman"/>
                <w:sz w:val="24"/>
                <w:szCs w:val="24"/>
              </w:rPr>
            </w:pPr>
            <w:r w:rsidRPr="00DF258D">
              <w:rPr>
                <w:rFonts w:ascii="Times New Roman" w:hAnsi="Times New Roman" w:cs="Times New Roman"/>
                <w:color w:val="000000"/>
                <w:sz w:val="24"/>
                <w:szCs w:val="24"/>
              </w:rPr>
              <w:t>68</w:t>
            </w:r>
          </w:p>
        </w:tc>
        <w:tc>
          <w:tcPr>
            <w:tcW w:w="2992"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Итоговый обобщающий урок по курсу «История России. 1945 год – начало ХХI века»</w:t>
            </w:r>
          </w:p>
        </w:tc>
        <w:tc>
          <w:tcPr>
            <w:tcW w:w="1565"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1 </w:t>
            </w:r>
          </w:p>
        </w:tc>
        <w:tc>
          <w:tcPr>
            <w:tcW w:w="2383" w:type="dxa"/>
            <w:tcMar>
              <w:top w:w="50" w:type="dxa"/>
              <w:left w:w="100" w:type="dxa"/>
            </w:tcMar>
            <w:vAlign w:val="center"/>
          </w:tcPr>
          <w:p w:rsidR="00990A45" w:rsidRPr="00DF258D" w:rsidRDefault="00990A45">
            <w:pPr>
              <w:spacing w:after="0"/>
              <w:ind w:left="135"/>
              <w:jc w:val="center"/>
              <w:rPr>
                <w:rFonts w:ascii="Times New Roman" w:hAnsi="Times New Roman" w:cs="Times New Roman"/>
                <w:sz w:val="24"/>
                <w:szCs w:val="24"/>
              </w:rPr>
            </w:pPr>
          </w:p>
        </w:tc>
        <w:tc>
          <w:tcPr>
            <w:tcW w:w="2831" w:type="dxa"/>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Поле для свободного ввода</w:t>
            </w:r>
          </w:p>
        </w:tc>
      </w:tr>
      <w:tr w:rsidR="00990A45" w:rsidRPr="00DF258D">
        <w:trPr>
          <w:trHeight w:val="144"/>
          <w:tblCellSpacing w:w="20" w:type="nil"/>
        </w:trPr>
        <w:tc>
          <w:tcPr>
            <w:tcW w:w="0" w:type="auto"/>
            <w:gridSpan w:val="2"/>
            <w:tcMar>
              <w:top w:w="50" w:type="dxa"/>
              <w:left w:w="100" w:type="dxa"/>
            </w:tcMar>
            <w:vAlign w:val="center"/>
          </w:tcPr>
          <w:p w:rsidR="00990A45" w:rsidRPr="00DF258D" w:rsidRDefault="00DF258D">
            <w:pPr>
              <w:spacing w:after="0"/>
              <w:ind w:left="135"/>
              <w:rPr>
                <w:rFonts w:ascii="Times New Roman" w:hAnsi="Times New Roman" w:cs="Times New Roman"/>
                <w:sz w:val="24"/>
                <w:szCs w:val="24"/>
              </w:rPr>
            </w:pPr>
            <w:r w:rsidRPr="00DF258D">
              <w:rPr>
                <w:rFonts w:ascii="Times New Roman" w:hAnsi="Times New Roman" w:cs="Times New Roman"/>
                <w:color w:val="000000"/>
                <w:sz w:val="24"/>
                <w:szCs w:val="24"/>
              </w:rPr>
              <w:t>ОБЩЕЕ КОЛИЧЕСТВО ЧАСОВ ПО ПРОГРАММЕ</w:t>
            </w:r>
          </w:p>
        </w:tc>
        <w:tc>
          <w:tcPr>
            <w:tcW w:w="2459"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68 </w:t>
            </w:r>
          </w:p>
        </w:tc>
        <w:tc>
          <w:tcPr>
            <w:tcW w:w="2383" w:type="dxa"/>
            <w:tcMar>
              <w:top w:w="50" w:type="dxa"/>
              <w:left w:w="100" w:type="dxa"/>
            </w:tcMar>
            <w:vAlign w:val="center"/>
          </w:tcPr>
          <w:p w:rsidR="00990A45" w:rsidRPr="00DF258D" w:rsidRDefault="00DF258D">
            <w:pPr>
              <w:spacing w:after="0"/>
              <w:ind w:left="135"/>
              <w:jc w:val="center"/>
              <w:rPr>
                <w:rFonts w:ascii="Times New Roman" w:hAnsi="Times New Roman" w:cs="Times New Roman"/>
                <w:sz w:val="24"/>
                <w:szCs w:val="24"/>
              </w:rPr>
            </w:pPr>
            <w:r w:rsidRPr="00DF258D">
              <w:rPr>
                <w:rFonts w:ascii="Times New Roman" w:hAnsi="Times New Roman" w:cs="Times New Roman"/>
                <w:color w:val="000000"/>
                <w:sz w:val="24"/>
                <w:szCs w:val="24"/>
              </w:rPr>
              <w:t xml:space="preserve"> 3 </w:t>
            </w:r>
          </w:p>
        </w:tc>
        <w:tc>
          <w:tcPr>
            <w:tcW w:w="0" w:type="auto"/>
            <w:tcMar>
              <w:top w:w="50" w:type="dxa"/>
              <w:left w:w="100" w:type="dxa"/>
            </w:tcMar>
            <w:vAlign w:val="center"/>
          </w:tcPr>
          <w:p w:rsidR="00990A45" w:rsidRPr="00DF258D" w:rsidRDefault="00990A45">
            <w:pPr>
              <w:rPr>
                <w:rFonts w:ascii="Times New Roman" w:hAnsi="Times New Roman" w:cs="Times New Roman"/>
                <w:sz w:val="24"/>
                <w:szCs w:val="24"/>
              </w:rPr>
            </w:pPr>
          </w:p>
        </w:tc>
      </w:tr>
    </w:tbl>
    <w:p w:rsidR="00990A45" w:rsidRPr="00DF258D" w:rsidRDefault="00990A45">
      <w:pPr>
        <w:rPr>
          <w:rFonts w:ascii="Times New Roman" w:hAnsi="Times New Roman" w:cs="Times New Roman"/>
          <w:sz w:val="24"/>
          <w:szCs w:val="24"/>
        </w:rPr>
        <w:sectPr w:rsidR="00990A45" w:rsidRPr="00DF258D">
          <w:pgSz w:w="16383" w:h="11906" w:orient="landscape"/>
          <w:pgMar w:top="1134" w:right="850" w:bottom="1134" w:left="1701" w:header="720" w:footer="720" w:gutter="0"/>
          <w:cols w:space="720"/>
        </w:sectPr>
      </w:pPr>
    </w:p>
    <w:p w:rsidR="00990A45" w:rsidRPr="00DF258D" w:rsidRDefault="00DF258D">
      <w:pPr>
        <w:spacing w:after="0"/>
        <w:ind w:left="120"/>
        <w:rPr>
          <w:rFonts w:ascii="Times New Roman" w:hAnsi="Times New Roman" w:cs="Times New Roman"/>
          <w:sz w:val="24"/>
          <w:szCs w:val="24"/>
        </w:rPr>
      </w:pPr>
      <w:bookmarkStart w:id="13" w:name="block-24837258"/>
      <w:bookmarkEnd w:id="12"/>
      <w:r w:rsidRPr="00DF258D">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990A45" w:rsidRPr="00DF258D" w:rsidRDefault="00DF258D">
      <w:pPr>
        <w:spacing w:after="0" w:line="480" w:lineRule="auto"/>
        <w:ind w:left="120"/>
        <w:rPr>
          <w:rFonts w:ascii="Times New Roman" w:hAnsi="Times New Roman" w:cs="Times New Roman"/>
          <w:sz w:val="24"/>
          <w:szCs w:val="24"/>
        </w:rPr>
      </w:pPr>
      <w:r w:rsidRPr="00DF258D">
        <w:rPr>
          <w:rFonts w:ascii="Times New Roman" w:hAnsi="Times New Roman" w:cs="Times New Roman"/>
          <w:b/>
          <w:color w:val="000000"/>
          <w:sz w:val="24"/>
          <w:szCs w:val="24"/>
        </w:rPr>
        <w:t>ОБЯЗАТЕЛЬНЫЕ УЧЕБНЫЕ МАТЕРИАЛЫ ДЛЯ УЧЕНИКА</w:t>
      </w:r>
    </w:p>
    <w:p w:rsidR="00990A45" w:rsidRPr="00DF258D" w:rsidRDefault="00DF258D">
      <w:pPr>
        <w:spacing w:after="0" w:line="480" w:lineRule="auto"/>
        <w:ind w:left="120"/>
        <w:rPr>
          <w:rFonts w:ascii="Times New Roman" w:hAnsi="Times New Roman" w:cs="Times New Roman"/>
          <w:sz w:val="24"/>
          <w:szCs w:val="24"/>
        </w:rPr>
      </w:pPr>
      <w:r w:rsidRPr="00DF258D">
        <w:rPr>
          <w:rFonts w:ascii="Times New Roman" w:hAnsi="Times New Roman" w:cs="Times New Roman"/>
          <w:color w:val="000000"/>
          <w:sz w:val="24"/>
          <w:szCs w:val="24"/>
        </w:rPr>
        <w:t xml:space="preserve">​‌• История. Всеобщая история. Новейшая история. 1914 - 1945 гг., 10 класс/ </w:t>
      </w:r>
      <w:proofErr w:type="spellStart"/>
      <w:r w:rsidRPr="00DF258D">
        <w:rPr>
          <w:rFonts w:ascii="Times New Roman" w:hAnsi="Times New Roman" w:cs="Times New Roman"/>
          <w:color w:val="000000"/>
          <w:sz w:val="24"/>
          <w:szCs w:val="24"/>
        </w:rPr>
        <w:t>Сороко</w:t>
      </w:r>
      <w:proofErr w:type="spellEnd"/>
      <w:r w:rsidRPr="00DF258D">
        <w:rPr>
          <w:rFonts w:ascii="Times New Roman" w:hAnsi="Times New Roman" w:cs="Times New Roman"/>
          <w:color w:val="000000"/>
          <w:sz w:val="24"/>
          <w:szCs w:val="24"/>
        </w:rPr>
        <w:t xml:space="preserve">-Цюпа О.С., </w:t>
      </w:r>
      <w:proofErr w:type="spellStart"/>
      <w:r w:rsidRPr="00DF258D">
        <w:rPr>
          <w:rFonts w:ascii="Times New Roman" w:hAnsi="Times New Roman" w:cs="Times New Roman"/>
          <w:color w:val="000000"/>
          <w:sz w:val="24"/>
          <w:szCs w:val="24"/>
        </w:rPr>
        <w:t>Сороко</w:t>
      </w:r>
      <w:proofErr w:type="spellEnd"/>
      <w:r w:rsidRPr="00DF258D">
        <w:rPr>
          <w:rFonts w:ascii="Times New Roman" w:hAnsi="Times New Roman" w:cs="Times New Roman"/>
          <w:color w:val="000000"/>
          <w:sz w:val="24"/>
          <w:szCs w:val="24"/>
        </w:rPr>
        <w:t xml:space="preserve">-Цюпа А.О.; под редакцией </w:t>
      </w:r>
      <w:proofErr w:type="spellStart"/>
      <w:r w:rsidRPr="00DF258D">
        <w:rPr>
          <w:rFonts w:ascii="Times New Roman" w:hAnsi="Times New Roman" w:cs="Times New Roman"/>
          <w:color w:val="000000"/>
          <w:sz w:val="24"/>
          <w:szCs w:val="24"/>
        </w:rPr>
        <w:t>Чубарьяна</w:t>
      </w:r>
      <w:proofErr w:type="spellEnd"/>
      <w:r w:rsidRPr="00DF258D">
        <w:rPr>
          <w:rFonts w:ascii="Times New Roman" w:hAnsi="Times New Roman" w:cs="Times New Roman"/>
          <w:color w:val="000000"/>
          <w:sz w:val="24"/>
          <w:szCs w:val="24"/>
        </w:rPr>
        <w:t xml:space="preserve"> А.О., Акционерное общество «Издательство «Просвещение»</w:t>
      </w:r>
      <w:r w:rsidRPr="00DF258D">
        <w:rPr>
          <w:rFonts w:ascii="Times New Roman" w:hAnsi="Times New Roman" w:cs="Times New Roman"/>
          <w:sz w:val="24"/>
          <w:szCs w:val="24"/>
        </w:rPr>
        <w:br/>
      </w:r>
      <w:bookmarkStart w:id="14" w:name="0ec03d33-8ed4-4788-81b8-0b9d9a2c1e9f"/>
      <w:r w:rsidRPr="00DF258D">
        <w:rPr>
          <w:rFonts w:ascii="Times New Roman" w:hAnsi="Times New Roman" w:cs="Times New Roman"/>
          <w:color w:val="000000"/>
          <w:sz w:val="24"/>
          <w:szCs w:val="24"/>
        </w:rPr>
        <w:t xml:space="preserve"> • История. Всеобщая история. Новейшая история. 1946 г. - начало XXI века, 11 класс/ </w:t>
      </w:r>
      <w:proofErr w:type="spellStart"/>
      <w:r w:rsidRPr="00DF258D">
        <w:rPr>
          <w:rFonts w:ascii="Times New Roman" w:hAnsi="Times New Roman" w:cs="Times New Roman"/>
          <w:color w:val="000000"/>
          <w:sz w:val="24"/>
          <w:szCs w:val="24"/>
        </w:rPr>
        <w:t>Сороко</w:t>
      </w:r>
      <w:proofErr w:type="spellEnd"/>
      <w:r w:rsidRPr="00DF258D">
        <w:rPr>
          <w:rFonts w:ascii="Times New Roman" w:hAnsi="Times New Roman" w:cs="Times New Roman"/>
          <w:color w:val="000000"/>
          <w:sz w:val="24"/>
          <w:szCs w:val="24"/>
        </w:rPr>
        <w:t xml:space="preserve">-Цюпа О.С., </w:t>
      </w:r>
      <w:proofErr w:type="spellStart"/>
      <w:r w:rsidRPr="00DF258D">
        <w:rPr>
          <w:rFonts w:ascii="Times New Roman" w:hAnsi="Times New Roman" w:cs="Times New Roman"/>
          <w:color w:val="000000"/>
          <w:sz w:val="24"/>
          <w:szCs w:val="24"/>
        </w:rPr>
        <w:t>Сороко</w:t>
      </w:r>
      <w:proofErr w:type="spellEnd"/>
      <w:r w:rsidRPr="00DF258D">
        <w:rPr>
          <w:rFonts w:ascii="Times New Roman" w:hAnsi="Times New Roman" w:cs="Times New Roman"/>
          <w:color w:val="000000"/>
          <w:sz w:val="24"/>
          <w:szCs w:val="24"/>
        </w:rPr>
        <w:t xml:space="preserve">-Цюпа А.О.; под редакцией </w:t>
      </w:r>
      <w:proofErr w:type="spellStart"/>
      <w:r w:rsidRPr="00DF258D">
        <w:rPr>
          <w:rFonts w:ascii="Times New Roman" w:hAnsi="Times New Roman" w:cs="Times New Roman"/>
          <w:color w:val="000000"/>
          <w:sz w:val="24"/>
          <w:szCs w:val="24"/>
        </w:rPr>
        <w:t>Чубарьяна</w:t>
      </w:r>
      <w:proofErr w:type="spellEnd"/>
      <w:r w:rsidRPr="00DF258D">
        <w:rPr>
          <w:rFonts w:ascii="Times New Roman" w:hAnsi="Times New Roman" w:cs="Times New Roman"/>
          <w:color w:val="000000"/>
          <w:sz w:val="24"/>
          <w:szCs w:val="24"/>
        </w:rPr>
        <w:t xml:space="preserve"> А.О., Акционерное общество «Издательство «Просвещение»</w:t>
      </w:r>
      <w:bookmarkEnd w:id="14"/>
      <w:r w:rsidRPr="00DF258D">
        <w:rPr>
          <w:rFonts w:ascii="Times New Roman" w:hAnsi="Times New Roman" w:cs="Times New Roman"/>
          <w:color w:val="000000"/>
          <w:sz w:val="24"/>
          <w:szCs w:val="24"/>
        </w:rPr>
        <w:t>‌​</w:t>
      </w:r>
    </w:p>
    <w:p w:rsidR="00990A45" w:rsidRPr="00DF258D" w:rsidRDefault="00DF258D">
      <w:pPr>
        <w:spacing w:after="0" w:line="480" w:lineRule="auto"/>
        <w:ind w:left="120"/>
        <w:rPr>
          <w:rFonts w:ascii="Times New Roman" w:hAnsi="Times New Roman" w:cs="Times New Roman"/>
          <w:sz w:val="24"/>
          <w:szCs w:val="24"/>
        </w:rPr>
      </w:pPr>
      <w:r w:rsidRPr="00DF258D">
        <w:rPr>
          <w:rFonts w:ascii="Times New Roman" w:hAnsi="Times New Roman" w:cs="Times New Roman"/>
          <w:color w:val="000000"/>
          <w:sz w:val="24"/>
          <w:szCs w:val="24"/>
        </w:rPr>
        <w:t xml:space="preserve">​‌История. История России. 1914 - 1945 гг. 10 класс. В. Р. </w:t>
      </w:r>
      <w:proofErr w:type="spellStart"/>
      <w:r w:rsidRPr="00DF258D">
        <w:rPr>
          <w:rFonts w:ascii="Times New Roman" w:hAnsi="Times New Roman" w:cs="Times New Roman"/>
          <w:color w:val="000000"/>
          <w:sz w:val="24"/>
          <w:szCs w:val="24"/>
        </w:rPr>
        <w:t>Мединский</w:t>
      </w:r>
      <w:proofErr w:type="spellEnd"/>
      <w:r w:rsidRPr="00DF258D">
        <w:rPr>
          <w:rFonts w:ascii="Times New Roman" w:hAnsi="Times New Roman" w:cs="Times New Roman"/>
          <w:color w:val="000000"/>
          <w:sz w:val="24"/>
          <w:szCs w:val="24"/>
        </w:rPr>
        <w:t xml:space="preserve">, А. В. </w:t>
      </w:r>
      <w:proofErr w:type="spellStart"/>
      <w:r w:rsidRPr="00DF258D">
        <w:rPr>
          <w:rFonts w:ascii="Times New Roman" w:hAnsi="Times New Roman" w:cs="Times New Roman"/>
          <w:color w:val="000000"/>
          <w:sz w:val="24"/>
          <w:szCs w:val="24"/>
        </w:rPr>
        <w:t>Торкунов</w:t>
      </w:r>
      <w:proofErr w:type="spellEnd"/>
      <w:r w:rsidRPr="00DF258D">
        <w:rPr>
          <w:rFonts w:ascii="Times New Roman" w:hAnsi="Times New Roman" w:cs="Times New Roman"/>
          <w:color w:val="000000"/>
          <w:sz w:val="24"/>
          <w:szCs w:val="24"/>
        </w:rPr>
        <w:t xml:space="preserve">. </w:t>
      </w:r>
      <w:r w:rsidRPr="00DF258D">
        <w:rPr>
          <w:rFonts w:ascii="Times New Roman" w:hAnsi="Times New Roman" w:cs="Times New Roman"/>
          <w:sz w:val="24"/>
          <w:szCs w:val="24"/>
        </w:rPr>
        <w:br/>
      </w:r>
      <w:bookmarkStart w:id="15" w:name="6fcf7671-1cf5-4faa-afe4-03a8bdf9949f"/>
      <w:r w:rsidRPr="00DF258D">
        <w:rPr>
          <w:rFonts w:ascii="Times New Roman" w:hAnsi="Times New Roman" w:cs="Times New Roman"/>
          <w:color w:val="000000"/>
          <w:sz w:val="24"/>
          <w:szCs w:val="24"/>
        </w:rPr>
        <w:t xml:space="preserve"> История. История России. 1945 год - начало XXI в. 11 класс. В. Р. </w:t>
      </w:r>
      <w:proofErr w:type="spellStart"/>
      <w:r w:rsidRPr="00DF258D">
        <w:rPr>
          <w:rFonts w:ascii="Times New Roman" w:hAnsi="Times New Roman" w:cs="Times New Roman"/>
          <w:color w:val="000000"/>
          <w:sz w:val="24"/>
          <w:szCs w:val="24"/>
        </w:rPr>
        <w:t>Мединский</w:t>
      </w:r>
      <w:proofErr w:type="spellEnd"/>
      <w:r w:rsidRPr="00DF258D">
        <w:rPr>
          <w:rFonts w:ascii="Times New Roman" w:hAnsi="Times New Roman" w:cs="Times New Roman"/>
          <w:color w:val="000000"/>
          <w:sz w:val="24"/>
          <w:szCs w:val="24"/>
        </w:rPr>
        <w:t xml:space="preserve">, А. В. </w:t>
      </w:r>
      <w:proofErr w:type="spellStart"/>
      <w:r w:rsidRPr="00DF258D">
        <w:rPr>
          <w:rFonts w:ascii="Times New Roman" w:hAnsi="Times New Roman" w:cs="Times New Roman"/>
          <w:color w:val="000000"/>
          <w:sz w:val="24"/>
          <w:szCs w:val="24"/>
        </w:rPr>
        <w:t>Торкунов</w:t>
      </w:r>
      <w:bookmarkEnd w:id="15"/>
      <w:proofErr w:type="spellEnd"/>
      <w:r w:rsidRPr="00DF258D">
        <w:rPr>
          <w:rFonts w:ascii="Times New Roman" w:hAnsi="Times New Roman" w:cs="Times New Roman"/>
          <w:color w:val="000000"/>
          <w:sz w:val="24"/>
          <w:szCs w:val="24"/>
        </w:rPr>
        <w:t>‌</w:t>
      </w:r>
    </w:p>
    <w:p w:rsidR="00990A45" w:rsidRPr="00DF258D" w:rsidRDefault="00DF258D">
      <w:pPr>
        <w:spacing w:after="0"/>
        <w:ind w:left="120"/>
        <w:rPr>
          <w:rFonts w:ascii="Times New Roman" w:hAnsi="Times New Roman" w:cs="Times New Roman"/>
          <w:sz w:val="24"/>
          <w:szCs w:val="24"/>
        </w:rPr>
      </w:pPr>
      <w:r w:rsidRPr="00DF258D">
        <w:rPr>
          <w:rFonts w:ascii="Times New Roman" w:hAnsi="Times New Roman" w:cs="Times New Roman"/>
          <w:color w:val="000000"/>
          <w:sz w:val="24"/>
          <w:szCs w:val="24"/>
        </w:rPr>
        <w:t>​</w:t>
      </w:r>
    </w:p>
    <w:p w:rsidR="00990A45" w:rsidRPr="00DF258D" w:rsidRDefault="00DF258D">
      <w:pPr>
        <w:spacing w:after="0" w:line="480" w:lineRule="auto"/>
        <w:ind w:left="120"/>
        <w:rPr>
          <w:rFonts w:ascii="Times New Roman" w:hAnsi="Times New Roman" w:cs="Times New Roman"/>
          <w:sz w:val="24"/>
          <w:szCs w:val="24"/>
        </w:rPr>
      </w:pPr>
      <w:r w:rsidRPr="00DF258D">
        <w:rPr>
          <w:rFonts w:ascii="Times New Roman" w:hAnsi="Times New Roman" w:cs="Times New Roman"/>
          <w:b/>
          <w:color w:val="000000"/>
          <w:sz w:val="24"/>
          <w:szCs w:val="24"/>
        </w:rPr>
        <w:t>МЕТОДИЧЕСКИЕ МАТЕРИАЛЫ ДЛЯ УЧИТЕЛЯ</w:t>
      </w:r>
    </w:p>
    <w:p w:rsidR="00990A45" w:rsidRPr="00DF258D" w:rsidRDefault="00DF258D">
      <w:pPr>
        <w:spacing w:after="0" w:line="480" w:lineRule="auto"/>
        <w:ind w:left="120"/>
        <w:rPr>
          <w:rFonts w:ascii="Times New Roman" w:hAnsi="Times New Roman" w:cs="Times New Roman"/>
          <w:sz w:val="24"/>
          <w:szCs w:val="24"/>
        </w:rPr>
      </w:pPr>
      <w:r w:rsidRPr="00DF258D">
        <w:rPr>
          <w:rFonts w:ascii="Times New Roman" w:hAnsi="Times New Roman" w:cs="Times New Roman"/>
          <w:color w:val="000000"/>
          <w:sz w:val="24"/>
          <w:szCs w:val="24"/>
        </w:rPr>
        <w:t xml:space="preserve">​‌Поурочные разработки к учебникам (разные издания) </w:t>
      </w:r>
      <w:r w:rsidRPr="00DF258D">
        <w:rPr>
          <w:rFonts w:ascii="Times New Roman" w:hAnsi="Times New Roman" w:cs="Times New Roman"/>
          <w:sz w:val="24"/>
          <w:szCs w:val="24"/>
        </w:rPr>
        <w:br/>
      </w:r>
      <w:r w:rsidRPr="00DF258D">
        <w:rPr>
          <w:rFonts w:ascii="Times New Roman" w:hAnsi="Times New Roman" w:cs="Times New Roman"/>
          <w:color w:val="000000"/>
          <w:sz w:val="24"/>
          <w:szCs w:val="24"/>
        </w:rPr>
        <w:t xml:space="preserve"> Тесты и контрольные работы к учебникам (разные издания)</w:t>
      </w:r>
      <w:r w:rsidRPr="00DF258D">
        <w:rPr>
          <w:rFonts w:ascii="Times New Roman" w:hAnsi="Times New Roman" w:cs="Times New Roman"/>
          <w:sz w:val="24"/>
          <w:szCs w:val="24"/>
        </w:rPr>
        <w:br/>
      </w:r>
      <w:bookmarkStart w:id="16" w:name="d9cb397a-866c-4f27-b115-9f600926537f"/>
      <w:bookmarkEnd w:id="16"/>
      <w:r w:rsidRPr="00DF258D">
        <w:rPr>
          <w:rFonts w:ascii="Times New Roman" w:hAnsi="Times New Roman" w:cs="Times New Roman"/>
          <w:color w:val="000000"/>
          <w:sz w:val="24"/>
          <w:szCs w:val="24"/>
        </w:rPr>
        <w:t>‌​</w:t>
      </w:r>
    </w:p>
    <w:p w:rsidR="00990A45" w:rsidRPr="00DF258D" w:rsidRDefault="00990A45">
      <w:pPr>
        <w:spacing w:after="0"/>
        <w:ind w:left="120"/>
        <w:rPr>
          <w:rFonts w:ascii="Times New Roman" w:hAnsi="Times New Roman" w:cs="Times New Roman"/>
          <w:sz w:val="24"/>
          <w:szCs w:val="24"/>
        </w:rPr>
      </w:pPr>
    </w:p>
    <w:p w:rsidR="00990A45" w:rsidRPr="00DF258D" w:rsidRDefault="00DF258D">
      <w:pPr>
        <w:spacing w:after="0" w:line="480" w:lineRule="auto"/>
        <w:ind w:left="120"/>
        <w:rPr>
          <w:rFonts w:ascii="Times New Roman" w:hAnsi="Times New Roman" w:cs="Times New Roman"/>
          <w:sz w:val="24"/>
          <w:szCs w:val="24"/>
        </w:rPr>
      </w:pPr>
      <w:r w:rsidRPr="00DF258D">
        <w:rPr>
          <w:rFonts w:ascii="Times New Roman" w:hAnsi="Times New Roman" w:cs="Times New Roman"/>
          <w:b/>
          <w:color w:val="000000"/>
          <w:sz w:val="24"/>
          <w:szCs w:val="24"/>
        </w:rPr>
        <w:t>ЦИФРОВЫЕ ОБРАЗОВАТЕЛЬНЫЕ РЕСУРСЫ И РЕСУРСЫ СЕТИ ИНТЕРНЕТ</w:t>
      </w:r>
    </w:p>
    <w:p w:rsidR="00990A45" w:rsidRPr="00DF258D" w:rsidRDefault="00DF258D">
      <w:pPr>
        <w:spacing w:after="0" w:line="480" w:lineRule="auto"/>
        <w:ind w:left="120"/>
        <w:rPr>
          <w:rFonts w:ascii="Times New Roman" w:hAnsi="Times New Roman" w:cs="Times New Roman"/>
          <w:sz w:val="24"/>
          <w:szCs w:val="24"/>
        </w:rPr>
      </w:pPr>
      <w:r w:rsidRPr="00DF258D">
        <w:rPr>
          <w:rFonts w:ascii="Times New Roman" w:hAnsi="Times New Roman" w:cs="Times New Roman"/>
          <w:color w:val="000000"/>
          <w:sz w:val="24"/>
          <w:szCs w:val="24"/>
        </w:rPr>
        <w:t>​</w:t>
      </w:r>
      <w:r w:rsidRPr="00DF258D">
        <w:rPr>
          <w:rFonts w:ascii="Times New Roman" w:hAnsi="Times New Roman" w:cs="Times New Roman"/>
          <w:color w:val="333333"/>
          <w:sz w:val="24"/>
          <w:szCs w:val="24"/>
        </w:rPr>
        <w:t>​‌</w:t>
      </w:r>
      <w:bookmarkStart w:id="17" w:name="a533c747-85bf-4629-95ae-536468e95f06"/>
      <w:r w:rsidRPr="00DF258D">
        <w:rPr>
          <w:rFonts w:ascii="Times New Roman" w:hAnsi="Times New Roman" w:cs="Times New Roman"/>
          <w:color w:val="000000"/>
          <w:sz w:val="24"/>
          <w:szCs w:val="24"/>
        </w:rPr>
        <w:t xml:space="preserve">Библиотека ЦОК. https://lesson.edu.ru/ </w:t>
      </w:r>
      <w:bookmarkEnd w:id="17"/>
      <w:r w:rsidRPr="00DF258D">
        <w:rPr>
          <w:rFonts w:ascii="Times New Roman" w:hAnsi="Times New Roman" w:cs="Times New Roman"/>
          <w:color w:val="333333"/>
          <w:sz w:val="24"/>
          <w:szCs w:val="24"/>
        </w:rPr>
        <w:t>‌</w:t>
      </w:r>
      <w:r w:rsidRPr="00DF258D">
        <w:rPr>
          <w:rFonts w:ascii="Times New Roman" w:hAnsi="Times New Roman" w:cs="Times New Roman"/>
          <w:color w:val="000000"/>
          <w:sz w:val="24"/>
          <w:szCs w:val="24"/>
        </w:rPr>
        <w:t>​</w:t>
      </w:r>
    </w:p>
    <w:bookmarkEnd w:id="13"/>
    <w:p w:rsidR="00BF3241" w:rsidRPr="00DF258D" w:rsidRDefault="00BF3241">
      <w:pPr>
        <w:rPr>
          <w:rFonts w:ascii="Times New Roman" w:hAnsi="Times New Roman" w:cs="Times New Roman"/>
          <w:sz w:val="24"/>
          <w:szCs w:val="24"/>
        </w:rPr>
      </w:pPr>
    </w:p>
    <w:sectPr w:rsidR="00BF3241" w:rsidRPr="00DF258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A45"/>
    <w:rsid w:val="00990A45"/>
    <w:rsid w:val="00B90CB8"/>
    <w:rsid w:val="00BF3241"/>
    <w:rsid w:val="00C379F1"/>
    <w:rsid w:val="00DF2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BA53D1-7AF5-46DC-AB99-53DB0D9E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F258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F25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15433</Words>
  <Characters>87969</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noutilus</cp:lastModifiedBy>
  <cp:revision>5</cp:revision>
  <cp:lastPrinted>2023-10-02T11:14:00Z</cp:lastPrinted>
  <dcterms:created xsi:type="dcterms:W3CDTF">2024-03-10T00:54:00Z</dcterms:created>
  <dcterms:modified xsi:type="dcterms:W3CDTF">2024-03-10T20:04:00Z</dcterms:modified>
</cp:coreProperties>
</file>