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AE" w:rsidRDefault="00B739AE" w:rsidP="00B739A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739AE" w:rsidRDefault="00B739AE" w:rsidP="00B739A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общеобразовательная школа № 7 г. Сегежи</w:t>
      </w:r>
    </w:p>
    <w:p w:rsidR="00B739AE" w:rsidRDefault="00B739AE" w:rsidP="00B739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75C8" w:rsidRPr="008875C8" w:rsidRDefault="00B739AE" w:rsidP="008875C8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Об </w:t>
      </w:r>
      <w:r w:rsidR="008875C8">
        <w:rPr>
          <w:rFonts w:ascii="Times New Roman" w:hAnsi="Times New Roman"/>
          <w:b/>
          <w:sz w:val="28"/>
          <w:szCs w:val="28"/>
          <w:u w:val="single"/>
        </w:rPr>
        <w:t>установлении размера платы</w:t>
      </w:r>
      <w:r w:rsidR="008875C8" w:rsidRPr="008875C8">
        <w:rPr>
          <w:rFonts w:ascii="Times New Roman" w:hAnsi="Times New Roman"/>
          <w:u w:val="single"/>
        </w:rPr>
        <w:t xml:space="preserve">, </w:t>
      </w:r>
      <w:r w:rsidR="008875C8" w:rsidRPr="008875C8">
        <w:rPr>
          <w:rFonts w:ascii="Times New Roman" w:hAnsi="Times New Roman"/>
          <w:b/>
          <w:sz w:val="28"/>
          <w:szCs w:val="28"/>
          <w:u w:val="single"/>
        </w:rPr>
        <w:t>взимаемой с родителей</w:t>
      </w:r>
      <w:r w:rsidR="008875C8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B739AE" w:rsidRDefault="00B739AE" w:rsidP="00B739A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0522F" w:rsidRPr="00B739AE" w:rsidRDefault="00B739AE" w:rsidP="00B739AE">
      <w:pPr>
        <w:jc w:val="both"/>
      </w:pPr>
      <w:proofErr w:type="gramStart"/>
      <w:r>
        <w:rPr>
          <w:rFonts w:ascii="Times New Roman" w:hAnsi="Times New Roman"/>
          <w:sz w:val="24"/>
          <w:szCs w:val="24"/>
        </w:rPr>
        <w:t>Согласно устава</w:t>
      </w:r>
      <w:proofErr w:type="gramEnd"/>
      <w:r>
        <w:rPr>
          <w:rFonts w:ascii="Times New Roman" w:hAnsi="Times New Roman"/>
          <w:sz w:val="24"/>
          <w:szCs w:val="24"/>
        </w:rPr>
        <w:t xml:space="preserve"> МКОУ СОШ №7 г. Сегежи, наше образовательное учреждение не предоставляет платные образовательные услуги, так как  не является бюджетным учреждением. Соответственно, </w:t>
      </w:r>
      <w:r w:rsidR="008875C8">
        <w:rPr>
          <w:rFonts w:ascii="Times New Roman" w:hAnsi="Times New Roman"/>
          <w:sz w:val="24"/>
          <w:szCs w:val="24"/>
        </w:rPr>
        <w:t>плата взим</w:t>
      </w:r>
      <w:bookmarkStart w:id="0" w:name="_GoBack"/>
      <w:bookmarkEnd w:id="0"/>
      <w:r w:rsidR="008875C8">
        <w:rPr>
          <w:rFonts w:ascii="Times New Roman" w:hAnsi="Times New Roman"/>
          <w:sz w:val="24"/>
          <w:szCs w:val="24"/>
        </w:rPr>
        <w:t>аться не может.</w:t>
      </w:r>
    </w:p>
    <w:sectPr w:rsidR="0020522F" w:rsidRPr="00B7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AE"/>
    <w:rsid w:val="0020522F"/>
    <w:rsid w:val="008875C8"/>
    <w:rsid w:val="00B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87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87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2025-12-05T07:11:00Z</dcterms:created>
  <dcterms:modified xsi:type="dcterms:W3CDTF">2025-12-05T07:16:00Z</dcterms:modified>
</cp:coreProperties>
</file>