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BAFC7" w14:textId="4165C551" w:rsidR="00220F2F" w:rsidRPr="00220F2F" w:rsidRDefault="00220F2F" w:rsidP="00220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ОБРАЗОВАТЕЛЬН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ОЙ ПРОГРАММЫ </w:t>
      </w:r>
    </w:p>
    <w:p w14:paraId="5F165C46" w14:textId="39BFE9F0" w:rsid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center"/>
        <w:rPr>
          <w:b/>
          <w:bCs/>
          <w:sz w:val="27"/>
          <w:szCs w:val="27"/>
        </w:rPr>
      </w:pPr>
      <w:r w:rsidRPr="00220F2F">
        <w:rPr>
          <w:b/>
          <w:bCs/>
          <w:sz w:val="27"/>
          <w:szCs w:val="27"/>
        </w:rPr>
        <w:t>Адаптированная основная образовательная программа основного общего образования обучающихся с ограниченными возможностями здоровья</w:t>
      </w:r>
    </w:p>
    <w:p w14:paraId="127E6625" w14:textId="77777777" w:rsid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</w:p>
    <w:p w14:paraId="2E77548F" w14:textId="38B95AD9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Pr="00220F2F">
        <w:rPr>
          <w:color w:val="000000" w:themeColor="text1"/>
        </w:rPr>
        <w:t>Адаптированная основная образовательная программа основного общего образования обучающихся с ОВЗ (задержка психического развития (далее ЗПР))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общеобразовательной программы, условиям ее реализации и результатам освоения.</w:t>
      </w:r>
    </w:p>
    <w:p w14:paraId="32F3CD23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АООП ООО представляет собой адаптированный вариант основной образовательной программы основного общего образования (далее — ООП ООО). Требования к структуре АООП ООО (в том числе соотношению обязательной части и части, формируемой участниками образовательных отношений и их объему) и результатам освоения соответствуют федеральному государственному стандарту основного общего образования (далее — ФГОС ООО). </w:t>
      </w:r>
    </w:p>
    <w:p w14:paraId="4E1193BA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освоении АООП ООО, требований к результатам освоения программы коррекционной работы и условиям реализации АООП ООО. Обязательными условиями реализации АООП ООО обучающихся с ЗПР является психолого-педагогическое сопровождение обучающегося, согласованная работа учителей с педагогами,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ПМПК, ИПР.</w:t>
      </w:r>
    </w:p>
    <w:p w14:paraId="135D2283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Определение варианта АООП ООО обучающегося с ЗПР осуществляется на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14:paraId="7701AA31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14:paraId="15EB1942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lastRenderedPageBreak/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14:paraId="7734AB66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 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</w:t>
      </w:r>
    </w:p>
    <w:p w14:paraId="3AA071A0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</w:t>
      </w:r>
    </w:p>
    <w:p w14:paraId="3833CD7C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Дифференциация образовательных программ основного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 Общие ориентиры для рекомендации обучения по АООП ООО могут быть представлены следующим образом.</w:t>
      </w:r>
    </w:p>
    <w:p w14:paraId="365ED707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В основу разработки и реализации АООП ООО обучающихся с ЗПР заложены дифференцированный и деятельностный подходы.</w:t>
      </w:r>
    </w:p>
    <w:p w14:paraId="6F6BFE3C" w14:textId="7FF4D0EB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Pr="00220F2F">
        <w:rPr>
          <w:color w:val="000000" w:themeColor="text1"/>
        </w:rPr>
        <w:t>Дифференцированный подход к разработке и реализации АООП ООО обучающихся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АООП ООО обучающихся с ЗПР, в том числе и на основе индивидуального учебного плана. Варианты АООП ООО обучающихся с ЗПР создаются и реализуются в соответствии с дифференцированно сформулированными требованиями в ФГОС ООО обучающихся с ОВЗ к:</w:t>
      </w:r>
    </w:p>
    <w:p w14:paraId="1D0523B5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lastRenderedPageBreak/>
        <w:t>• структуре АООП ООО;</w:t>
      </w:r>
    </w:p>
    <w:p w14:paraId="69379D69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• условиям реализации АООП ООО;</w:t>
      </w:r>
    </w:p>
    <w:p w14:paraId="159EAA00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• результатам освоения АООП ООО.</w:t>
      </w:r>
    </w:p>
    <w:p w14:paraId="02EC8836" w14:textId="29B0A435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Pr="00220F2F">
        <w:rPr>
          <w:color w:val="000000" w:themeColor="text1"/>
        </w:rPr>
        <w:t>Применение дифференцированного подхода к созданию и реализации АООП ООО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14:paraId="47323AA9" w14:textId="0DDB244B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Pr="00220F2F">
        <w:rPr>
          <w:color w:val="000000" w:themeColor="text1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Деятельностный подход в образовании строится на признании того, что развитие личности обучающихся с ЗПР определяется характером организации доступной им деятельности (предметно-практической и учебной).</w:t>
      </w:r>
    </w:p>
    <w:p w14:paraId="6D014454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В контексте разработки АООП ООО обучающихся с ЗПР реализация деятельностного подхода обеспечивает:</w:t>
      </w:r>
    </w:p>
    <w:p w14:paraId="64A740AD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- придание результатам образования социально и личностно значимого характера;</w:t>
      </w:r>
    </w:p>
    <w:p w14:paraId="7F6917EB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-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14:paraId="7DC781DC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- существенное повышение мотивации и интереса к учению, приобретению нового опыта деятельности и поведения;</w:t>
      </w:r>
      <w:r w:rsidRPr="00220F2F">
        <w:rPr>
          <w:noProof/>
          <w:color w:val="000000" w:themeColor="text1"/>
        </w:rPr>
        <w:drawing>
          <wp:inline distT="0" distB="0" distL="0" distR="0" wp14:anchorId="411A22AD" wp14:editId="22B1299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DDFE9" w14:textId="77777777" w:rsidR="00220F2F" w:rsidRPr="00220F2F" w:rsidRDefault="00220F2F" w:rsidP="00220F2F">
      <w:pPr>
        <w:pStyle w:val="a3"/>
        <w:shd w:val="clear" w:color="auto" w:fill="FFFFFF"/>
        <w:spacing w:before="0" w:beforeAutospacing="0" w:after="0" w:afterAutospacing="0" w:line="360" w:lineRule="auto"/>
        <w:ind w:left="-1134"/>
        <w:jc w:val="both"/>
        <w:rPr>
          <w:color w:val="000000" w:themeColor="text1"/>
        </w:rPr>
      </w:pPr>
      <w:r w:rsidRPr="00220F2F">
        <w:rPr>
          <w:color w:val="000000" w:themeColor="text1"/>
        </w:rPr>
        <w:t>-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следующем уровне, но и жизненной компетенции, составляющей основу социальной успешности.</w:t>
      </w:r>
    </w:p>
    <w:p w14:paraId="3C39941A" w14:textId="5ACABAC2" w:rsidR="00220F2F" w:rsidRDefault="00220F2F" w:rsidP="00220F2F">
      <w:pPr>
        <w:spacing w:line="360" w:lineRule="auto"/>
        <w:ind w:left="-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Срок освоения АООП ООО 5 лет </w:t>
      </w:r>
    </w:p>
    <w:p w14:paraId="44B92BE4" w14:textId="07B1AD1B" w:rsidR="00220F2F" w:rsidRPr="00220F2F" w:rsidRDefault="00220F2F" w:rsidP="00220F2F">
      <w:pPr>
        <w:spacing w:before="100" w:beforeAutospacing="1" w:after="100" w:afterAutospacing="1" w:line="36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ООП ООО реализует следующие </w:t>
      </w:r>
      <w:r w:rsidRPr="00220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предметы</w:t>
      </w:r>
      <w:r w:rsidRPr="00220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20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курсы предусмотренные образовательной программой:</w:t>
      </w:r>
      <w:r w:rsidRPr="00220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язык, литература, иностранный язык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(английский)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 математика, алгебра, геометрия,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вероятность и статистика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информатика,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история,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география, физика, биология,  музыка, изобразительное искусство, основы безопасности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защиты Родины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руд (технология)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адаптивная </w:t>
      </w:r>
      <w:r w:rsidRPr="00220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физическая культура, финансовая грамотность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CB5C24F" w14:textId="77777777" w:rsidR="00220F2F" w:rsidRPr="00220F2F" w:rsidRDefault="00220F2F" w:rsidP="00220F2F">
      <w:pPr>
        <w:spacing w:line="360" w:lineRule="auto"/>
        <w:ind w:left="-113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0CD55A" w14:textId="77777777" w:rsidR="00220F2F" w:rsidRPr="00220F2F" w:rsidRDefault="00220F2F" w:rsidP="00220F2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20F2F" w:rsidRPr="00220F2F" w:rsidSect="00220F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2F"/>
    <w:rsid w:val="0022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EA52"/>
  <w15:chartTrackingRefBased/>
  <w15:docId w15:val="{0A59EAE7-D3B9-4256-B711-33805266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zam_ur</dc:creator>
  <cp:keywords/>
  <dc:description/>
  <cp:lastModifiedBy>zam_ur</cp:lastModifiedBy>
  <cp:revision>1</cp:revision>
  <dcterms:created xsi:type="dcterms:W3CDTF">2026-02-24T21:42:00Z</dcterms:created>
  <dcterms:modified xsi:type="dcterms:W3CDTF">2026-02-24T21:51:00Z</dcterms:modified>
</cp:coreProperties>
</file>