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35" w:rsidRDefault="00E74735" w:rsidP="00E74735">
      <w:pPr>
        <w:tabs>
          <w:tab w:val="left" w:pos="1080"/>
          <w:tab w:val="left" w:pos="3346"/>
        </w:tabs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образовательное учреждение </w:t>
      </w:r>
    </w:p>
    <w:p w:rsidR="00E74735" w:rsidRDefault="00E74735" w:rsidP="00E74735">
      <w:pPr>
        <w:tabs>
          <w:tab w:val="left" w:pos="1080"/>
          <w:tab w:val="left" w:pos="3346"/>
        </w:tabs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«Некрасовская средняя общеобразовательная школа»</w:t>
      </w:r>
    </w:p>
    <w:p w:rsidR="00E74735" w:rsidRDefault="00E74735" w:rsidP="00E7473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74735" w:rsidRDefault="00E74735" w:rsidP="00E7473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74735" w:rsidRDefault="00E74735" w:rsidP="00E7473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74735" w:rsidRDefault="00E74735" w:rsidP="00E7473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74735" w:rsidRDefault="00E74735" w:rsidP="00E7473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74735" w:rsidRPr="006963D1" w:rsidRDefault="00E74735" w:rsidP="00E747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96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КОРРЕКЦИОННО-РАЗВИВАЮЩЕГО КУРСА </w:t>
      </w:r>
      <w:r w:rsidR="009E2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УЧИТЕЛЯ-ЛОГОПЕДА</w:t>
      </w:r>
      <w:r w:rsidRPr="00696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6963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4735" w:rsidRPr="006963D1" w:rsidRDefault="00E74735" w:rsidP="00E747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963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Альтернативная коммуникация</w:t>
      </w:r>
      <w:r w:rsidRPr="006963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E74735" w:rsidRPr="006963D1" w:rsidRDefault="00E74735" w:rsidP="00E747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963D1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Pr="006963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 умеренной, тяжёлой и глубокой умственной отсталостью (интеллектуальными нарушениями), тяжёлыми и множественными нарушения развития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(ТМНР, </w:t>
      </w:r>
      <w:r w:rsidRPr="006963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Приказ 1599 вариант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63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2) </w:t>
      </w:r>
    </w:p>
    <w:p w:rsidR="00E74735" w:rsidRPr="00976EC8" w:rsidRDefault="00E74735" w:rsidP="00E7473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6963D1">
        <w:rPr>
          <w:rFonts w:ascii="Times New Roman" w:hAnsi="Times New Roman" w:cs="Times New Roman"/>
          <w:sz w:val="28"/>
          <w:szCs w:val="28"/>
        </w:rPr>
        <w:br/>
      </w: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Default="00E74735" w:rsidP="00E74735">
      <w:pPr>
        <w:rPr>
          <w:rFonts w:hAnsi="Times New Roman" w:cs="Times New Roman"/>
          <w:color w:val="000000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A3F5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AA3F5E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Ответственный</w:t>
      </w:r>
      <w:proofErr w:type="gramEnd"/>
      <w:r w:rsidRPr="00AA3F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 реализацию программы</w:t>
      </w: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A3F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Учитель-логопед Т.С. </w:t>
      </w:r>
      <w:proofErr w:type="spellStart"/>
      <w:r w:rsidRPr="00AA3F5E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Доброхвалова</w:t>
      </w:r>
      <w:proofErr w:type="spellEnd"/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74735" w:rsidRPr="00AA3F5E" w:rsidRDefault="00E74735" w:rsidP="00E7473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A3F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E74735" w:rsidRPr="00AA3F5E" w:rsidRDefault="00E74735" w:rsidP="00E747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A3F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74735" w:rsidRPr="00AA3F5E" w:rsidRDefault="00E74735" w:rsidP="00E74735">
      <w:pPr>
        <w:pStyle w:val="Default"/>
        <w:ind w:firstLine="708"/>
        <w:jc w:val="both"/>
      </w:pPr>
      <w:r w:rsidRPr="00AA3F5E">
        <w:t>Рабочая программа коррекционного курса «Альтернативная коммуникация»</w:t>
      </w:r>
      <w:r w:rsidR="0031689F" w:rsidRPr="00AA3F5E">
        <w:t xml:space="preserve"> с использованием сре</w:t>
      </w:r>
      <w:proofErr w:type="gramStart"/>
      <w:r w:rsidR="0031689F" w:rsidRPr="00AA3F5E">
        <w:t>дств пр</w:t>
      </w:r>
      <w:proofErr w:type="gramEnd"/>
      <w:r w:rsidR="0031689F" w:rsidRPr="00AA3F5E">
        <w:t xml:space="preserve">ограммы </w:t>
      </w:r>
      <w:proofErr w:type="spellStart"/>
      <w:r w:rsidR="0031689F" w:rsidRPr="00AA3F5E">
        <w:t>Макатон</w:t>
      </w:r>
      <w:proofErr w:type="spellEnd"/>
      <w:r w:rsidR="0031689F" w:rsidRPr="00AA3F5E">
        <w:t>,</w:t>
      </w:r>
      <w:r w:rsidRPr="00AA3F5E">
        <w:t xml:space="preserve"> для обучающегося с ТМНР, с умственной отсталостью (интеллектуальными нарушениями) умеренной степени (вариант 2 по ФГОС </w:t>
      </w:r>
      <w:proofErr w:type="spellStart"/>
      <w:r w:rsidRPr="00AA3F5E">
        <w:t>обуч</w:t>
      </w:r>
      <w:proofErr w:type="spellEnd"/>
      <w:r w:rsidRPr="00AA3F5E">
        <w:t xml:space="preserve">. с УО) </w:t>
      </w:r>
      <w:r w:rsidR="009E2AA4">
        <w:t>1</w:t>
      </w:r>
      <w:bookmarkStart w:id="0" w:name="_GoBack"/>
      <w:bookmarkEnd w:id="0"/>
      <w:r w:rsidRPr="00AA3F5E">
        <w:t xml:space="preserve"> класса, разработана в соответствии со следующими нормативными документами: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 Федеральный закон № 273 «Об образовании в Российской Федерации» от 29.12.2012 г. с изменениями и дополнениями;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(приказ </w:t>
      </w:r>
      <w:proofErr w:type="spellStart"/>
      <w:r w:rsidRPr="00AA3F5E">
        <w:t>Минобрнауки</w:t>
      </w:r>
      <w:proofErr w:type="spellEnd"/>
      <w:r w:rsidRPr="00AA3F5E">
        <w:t xml:space="preserve"> РФ от 19.12.2014 г.№ 1599);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 Постановление Главного Государственного санитарного врача Российской Федерации от 29.12.2010 № 189 (ред. От 24.11.2015) «Об утверждении </w:t>
      </w:r>
      <w:proofErr w:type="spellStart"/>
      <w:r w:rsidRPr="00AA3F5E">
        <w:t>СанПин</w:t>
      </w:r>
      <w:proofErr w:type="spellEnd"/>
      <w:r w:rsidRPr="00AA3F5E"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Российской Федерации 03.03.2011 № 19993) с изменениями от 24 ноября 2015 г.; </w:t>
      </w:r>
    </w:p>
    <w:p w:rsidR="00E74735" w:rsidRPr="00AA3F5E" w:rsidRDefault="00E74735" w:rsidP="00E74735">
      <w:pPr>
        <w:pStyle w:val="Default"/>
        <w:jc w:val="both"/>
      </w:pPr>
      <w:proofErr w:type="gramStart"/>
      <w:r w:rsidRPr="00AA3F5E">
        <w:t xml:space="preserve">- Постановление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в Минюсте России 14.08.2015 N 38528); </w:t>
      </w:r>
      <w:proofErr w:type="gramEnd"/>
    </w:p>
    <w:p w:rsidR="00E74735" w:rsidRPr="00AA3F5E" w:rsidRDefault="00E74735" w:rsidP="00E74735">
      <w:pPr>
        <w:pStyle w:val="Default"/>
        <w:jc w:val="both"/>
      </w:pPr>
      <w:r w:rsidRPr="00AA3F5E">
        <w:t xml:space="preserve">-Положение об адаптированной рабочей программе по учебному предмету (курсу) учителя для детей с ограниченными возможностями здоровья;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Содержание рабочей программы основано </w:t>
      </w:r>
      <w:proofErr w:type="gramStart"/>
      <w:r w:rsidRPr="00AA3F5E">
        <w:t>на</w:t>
      </w:r>
      <w:proofErr w:type="gramEnd"/>
      <w:r w:rsidRPr="00AA3F5E">
        <w:t xml:space="preserve">: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-Инструктивном </w:t>
      </w:r>
      <w:proofErr w:type="gramStart"/>
      <w:r w:rsidRPr="00AA3F5E">
        <w:t>письме</w:t>
      </w:r>
      <w:proofErr w:type="gramEnd"/>
      <w:r w:rsidRPr="00AA3F5E">
        <w:t xml:space="preserve"> Минобразования России от 14.12.2000г №2 «Об организации работы логопедического пункта общеобразовательного учреждения»;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-Инструктивно-методическом </w:t>
      </w:r>
      <w:proofErr w:type="gramStart"/>
      <w:r w:rsidRPr="00AA3F5E">
        <w:t>письме</w:t>
      </w:r>
      <w:proofErr w:type="gramEnd"/>
      <w:r w:rsidRPr="00AA3F5E">
        <w:t xml:space="preserve"> «О работе учителя-логопеда при общеобразовательной школе» / Под ред. </w:t>
      </w:r>
      <w:proofErr w:type="spellStart"/>
      <w:r w:rsidRPr="00AA3F5E">
        <w:t>А.В.Ястребовой</w:t>
      </w:r>
      <w:proofErr w:type="spellEnd"/>
      <w:r w:rsidRPr="00AA3F5E">
        <w:t xml:space="preserve">, </w:t>
      </w:r>
      <w:proofErr w:type="spellStart"/>
      <w:r w:rsidRPr="00AA3F5E">
        <w:t>Т.Б.Бессоновой</w:t>
      </w:r>
      <w:proofErr w:type="spellEnd"/>
      <w:r w:rsidRPr="00AA3F5E">
        <w:t xml:space="preserve">. М., 1996г.;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-Методических рекомендаций «Содержание и организация логопедической работы учителя-логопеда общеобразовательного учреждения». Т.П.Бессонова. - М., </w:t>
      </w:r>
      <w:proofErr w:type="spellStart"/>
      <w:r w:rsidRPr="00AA3F5E">
        <w:t>АПКиППРО</w:t>
      </w:r>
      <w:proofErr w:type="spellEnd"/>
      <w:r w:rsidRPr="00AA3F5E">
        <w:t xml:space="preserve"> РФ, 2008 г. </w:t>
      </w:r>
    </w:p>
    <w:p w:rsidR="00E74735" w:rsidRPr="00AA3F5E" w:rsidRDefault="00E74735" w:rsidP="00E74735">
      <w:pPr>
        <w:pStyle w:val="Default"/>
        <w:jc w:val="both"/>
      </w:pPr>
      <w:r w:rsidRPr="00AA3F5E">
        <w:t>Рабочая программа разработана для логопедического сопровождения ребенка с УО (интеллектуальными нарушениями) умеренной степени (вариант 2) в соответствии с реабилитационным потенциалом и образовательными возможностями ребенка с ОВЗ и инвалидностью, обеспечивает удовлетворение образовательных потребностей «</w:t>
      </w:r>
      <w:proofErr w:type="spellStart"/>
      <w:r w:rsidRPr="00AA3F5E">
        <w:t>безречевого</w:t>
      </w:r>
      <w:proofErr w:type="spellEnd"/>
      <w:r w:rsidRPr="00AA3F5E">
        <w:t xml:space="preserve">» ребенка со сложной структурой нарушений. </w:t>
      </w:r>
    </w:p>
    <w:p w:rsidR="00E74735" w:rsidRPr="00AA3F5E" w:rsidRDefault="00E74735" w:rsidP="00E74735">
      <w:pPr>
        <w:shd w:val="clear" w:color="auto" w:fill="FFFFFF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A3F5E">
        <w:rPr>
          <w:rFonts w:ascii="Times New Roman" w:hAnsi="Times New Roman" w:cs="Times New Roman"/>
          <w:sz w:val="24"/>
          <w:szCs w:val="24"/>
        </w:rPr>
        <w:t>Настоящая рабочая программа носит коррекционно-развивающий характер. В программе определены основные направления работы учителя-логопеда, условия и средства формирования и коррекции речи обучающегося.</w:t>
      </w:r>
      <w:r w:rsidRPr="00AA3F5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E74735" w:rsidRPr="00AA3F5E" w:rsidRDefault="00E74735" w:rsidP="00E74735">
      <w:pPr>
        <w:tabs>
          <w:tab w:val="left" w:pos="3346"/>
        </w:tabs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A3F5E">
        <w:rPr>
          <w:rFonts w:ascii="Times New Roman" w:hAnsi="Times New Roman" w:cs="Times New Roman"/>
          <w:sz w:val="24"/>
          <w:szCs w:val="24"/>
        </w:rPr>
        <w:t>: формировать коммуникативные и речевые навыки с использованием сре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A3F5E">
        <w:rPr>
          <w:rFonts w:ascii="Times New Roman" w:hAnsi="Times New Roman" w:cs="Times New Roman"/>
          <w:sz w:val="24"/>
          <w:szCs w:val="24"/>
        </w:rPr>
        <w:t xml:space="preserve">ограммы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Макатон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>, расширять жизненный опыт и повседневные социальные контакты в доступных для ребёнка пределах, тем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самым способствуя успешной адаптации в учебной деятельности и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дальнейшей социализации детей с нарушением интеллекта.</w:t>
      </w: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1) Учить детей овладевать доступными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ср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A3F5E">
        <w:rPr>
          <w:rFonts w:ascii="Times New Roman" w:hAnsi="Times New Roman" w:cs="Times New Roman"/>
          <w:sz w:val="24"/>
          <w:szCs w:val="24"/>
        </w:rPr>
        <w:t>дствами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коммуникации и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общeния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вeрбальными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нeвeрбальными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>.</w:t>
      </w: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2) Учить пользоваться доступными средствами коммуникации в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практик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AA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экспрeссивной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импрeссивной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речeвой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деятeльности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рeшения</w:t>
      </w:r>
      <w:proofErr w:type="spellEnd"/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соответствующих возрасту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житeйских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lastRenderedPageBreak/>
        <w:t xml:space="preserve">3) Развивать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A3F5E">
        <w:rPr>
          <w:rFonts w:ascii="Times New Roman" w:hAnsi="Times New Roman" w:cs="Times New Roman"/>
          <w:sz w:val="24"/>
          <w:szCs w:val="24"/>
        </w:rPr>
        <w:t>чь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как средство общения в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тeсной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связи с познанием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окружающего мира, личным опытом ребёнка.</w:t>
      </w:r>
    </w:p>
    <w:p w:rsidR="0031689F" w:rsidRPr="00AA3F5E" w:rsidRDefault="0031689F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4) Создать условия для коррекции и развития познавательной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деятельности учащихся (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умений, учебных навыков,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слухового и зрительного восприятия, памяти, внимания) и психомоторного</w:t>
      </w:r>
      <w:r w:rsidR="009E3637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развития.</w:t>
      </w:r>
    </w:p>
    <w:p w:rsidR="00E74735" w:rsidRPr="00AA3F5E" w:rsidRDefault="00E74735" w:rsidP="009E3637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ab/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коррекционных занятий «Альтернативная коммуникация с использованием программы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Макатон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>» для обучающихся I –IV классов с умеренной и тяжёлой умственной отсталостью имеет методологические и теоретические основания. В качестве одного из таких оснований могут выступать принципы, определяющие построение, реализацию программы и организацию работы по ней: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сотрудничества с семьёй - признание семьи как важного участника коррекционной работы, оказывающего существенное влияние на процесс развития ребёнка и успешность его интеграции в общество;</w:t>
      </w:r>
    </w:p>
    <w:p w:rsidR="00E74735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гуманизма – вера в возможности ребёнка, позитивный подход;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обходного пути – опора на сохранное звено психической функции, на  сохранные анализаторы, на их взаимодействие;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поэтапного формирования мыслительных действий;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постепенного усложнения заданий и речевого материала с учётом «зоны ближайшего развития»;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-принцип системности – рассмотрение ребёнка как целостного,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реалистичности – учёта реальных возможностей ребёнка и ситуации, единства диагностики и коррекционно-развивающей работы;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принцип индивидуально-дифференцированного подхода –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- принцип непрерывности </w:t>
      </w:r>
      <w:r w:rsidRPr="00AA3F5E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AA3F5E">
        <w:rPr>
          <w:rFonts w:ascii="Times New Roman" w:hAnsi="Times New Roman" w:cs="Times New Roman"/>
          <w:sz w:val="24"/>
          <w:szCs w:val="24"/>
        </w:rPr>
        <w:t>проведение коррекционной работы на всём протяжении обучения ребёнка с учётом изменений его личности;</w:t>
      </w:r>
    </w:p>
    <w:p w:rsidR="009E3637" w:rsidRPr="00AA3F5E" w:rsidRDefault="009E3637" w:rsidP="009E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A3F5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A3F5E">
        <w:rPr>
          <w:rFonts w:ascii="Times New Roman" w:hAnsi="Times New Roman" w:cs="Times New Roman"/>
          <w:sz w:val="24"/>
          <w:szCs w:val="24"/>
        </w:rPr>
        <w:t xml:space="preserve">принцип комплексности </w:t>
      </w:r>
      <w:r w:rsidRPr="00AA3F5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A3F5E">
        <w:rPr>
          <w:rFonts w:ascii="Times New Roman" w:hAnsi="Times New Roman" w:cs="Times New Roman"/>
          <w:sz w:val="24"/>
          <w:szCs w:val="24"/>
        </w:rPr>
        <w:t>воздействие осуществляется на весь комплекс речевых и неречевых нарушений.</w:t>
      </w:r>
    </w:p>
    <w:p w:rsidR="00E74735" w:rsidRPr="00AA3F5E" w:rsidRDefault="00E74735" w:rsidP="009E3637">
      <w:pPr>
        <w:pStyle w:val="Default"/>
        <w:jc w:val="both"/>
        <w:rPr>
          <w:b/>
          <w:bCs/>
        </w:rPr>
      </w:pPr>
    </w:p>
    <w:p w:rsidR="00E74735" w:rsidRPr="00AA3F5E" w:rsidRDefault="00E74735" w:rsidP="00E74735">
      <w:pPr>
        <w:pStyle w:val="Default"/>
        <w:jc w:val="center"/>
      </w:pPr>
      <w:r w:rsidRPr="00AA3F5E">
        <w:rPr>
          <w:b/>
          <w:bCs/>
        </w:rPr>
        <w:t xml:space="preserve">Психолого-педагогическая характеристика </w:t>
      </w:r>
      <w:proofErr w:type="gramStart"/>
      <w:r w:rsidRPr="00AA3F5E">
        <w:rPr>
          <w:b/>
          <w:bCs/>
        </w:rPr>
        <w:t>обучающихся</w:t>
      </w:r>
      <w:proofErr w:type="gramEnd"/>
    </w:p>
    <w:p w:rsidR="00E74735" w:rsidRPr="00AA3F5E" w:rsidRDefault="00E74735" w:rsidP="00E74735">
      <w:pPr>
        <w:pStyle w:val="Default"/>
        <w:jc w:val="center"/>
      </w:pPr>
      <w:r w:rsidRPr="00AA3F5E">
        <w:rPr>
          <w:b/>
          <w:bCs/>
        </w:rPr>
        <w:t>с умеренной, тяжелой, глубокой умственной отсталостью</w:t>
      </w:r>
    </w:p>
    <w:p w:rsidR="00E74735" w:rsidRPr="00AA3F5E" w:rsidRDefault="00E74735" w:rsidP="00E74735">
      <w:pPr>
        <w:pStyle w:val="Default"/>
        <w:jc w:val="center"/>
      </w:pPr>
      <w:r w:rsidRPr="00AA3F5E">
        <w:rPr>
          <w:b/>
          <w:bCs/>
        </w:rPr>
        <w:t>(интеллектуальными нарушениями), тяжелыми и множественными</w:t>
      </w:r>
    </w:p>
    <w:p w:rsidR="00E74735" w:rsidRPr="00AA3F5E" w:rsidRDefault="00E74735" w:rsidP="00E74735">
      <w:pPr>
        <w:pStyle w:val="Default"/>
        <w:jc w:val="center"/>
      </w:pPr>
      <w:r w:rsidRPr="00AA3F5E">
        <w:rPr>
          <w:b/>
          <w:bCs/>
        </w:rPr>
        <w:t>нарушениями развития</w:t>
      </w:r>
    </w:p>
    <w:p w:rsidR="00E74735" w:rsidRPr="00AA3F5E" w:rsidRDefault="00E74735" w:rsidP="0031689F">
      <w:pPr>
        <w:pStyle w:val="Default"/>
        <w:ind w:firstLine="708"/>
        <w:jc w:val="both"/>
      </w:pPr>
      <w:r w:rsidRPr="00AA3F5E">
        <w:rPr>
          <w:b/>
          <w:bCs/>
        </w:rPr>
        <w:t xml:space="preserve">Дети с умеренной и тяжелой </w:t>
      </w:r>
      <w:r w:rsidRPr="00AA3F5E">
        <w:t xml:space="preserve">умственной отсталостью отличаются выраженным недоразвитием мыслительной деятельности, препятствующим освоению предметных учебных знаний. Дети одного возраста характеризуются разной степенью выраженности интеллектуального снижения и психофизического развития, уровень </w:t>
      </w:r>
      <w:proofErr w:type="spellStart"/>
      <w:r w:rsidRPr="00AA3F5E">
        <w:t>сформированности</w:t>
      </w:r>
      <w:proofErr w:type="spellEnd"/>
      <w:r w:rsidRPr="00AA3F5E">
        <w:t xml:space="preserve"> той или иной психической функции, практического навыка может быть существенно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различен.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По уровню </w:t>
      </w:r>
      <w:proofErr w:type="spellStart"/>
      <w:r w:rsidRPr="00AA3F5E">
        <w:t>сформированности</w:t>
      </w:r>
      <w:proofErr w:type="spellEnd"/>
      <w:r w:rsidRPr="00AA3F5E">
        <w:t xml:space="preserve"> речи выделяются дети с отсутствием речи, со </w:t>
      </w:r>
      <w:proofErr w:type="spellStart"/>
      <w:r w:rsidRPr="00AA3F5E">
        <w:t>звукокомплексами</w:t>
      </w:r>
      <w:proofErr w:type="spellEnd"/>
      <w:r w:rsidRPr="00AA3F5E">
        <w:t xml:space="preserve">, с высказыванием на уровне отдельных слов, с наличием фраз. При этом речь невнятная, косноязычная, малораспространенная, с </w:t>
      </w:r>
      <w:proofErr w:type="spellStart"/>
      <w:r w:rsidRPr="00AA3F5E">
        <w:t>аграмматизмами</w:t>
      </w:r>
      <w:proofErr w:type="spellEnd"/>
      <w:r w:rsidRPr="00AA3F5E">
        <w:t xml:space="preserve">. Ввиду этого при обучении </w:t>
      </w:r>
      <w:r w:rsidRPr="00AA3F5E">
        <w:lastRenderedPageBreak/>
        <w:t xml:space="preserve">большей части данной категории детей используют разнообразные средства невербальной коммуникации. </w:t>
      </w:r>
    </w:p>
    <w:p w:rsidR="00E74735" w:rsidRPr="00AA3F5E" w:rsidRDefault="00E74735" w:rsidP="00E74735">
      <w:pPr>
        <w:pStyle w:val="Default"/>
        <w:jc w:val="both"/>
      </w:pPr>
      <w:r w:rsidRPr="00AA3F5E">
        <w:t xml:space="preserve">Внимание </w:t>
      </w:r>
      <w:proofErr w:type="gramStart"/>
      <w:r w:rsidRPr="00AA3F5E">
        <w:t>обучающихся</w:t>
      </w:r>
      <w:proofErr w:type="gramEnd"/>
      <w:r w:rsidRPr="00AA3F5E">
        <w:t xml:space="preserve">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зрительно-моторная координация грубо нарушена. Детям трудно понять ситуацию, вычленить в ней главное и установить причинно-следственные связи, перенести знакомое сформированное действие в новые условия.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детей, особенно при умеренном недоразвитии мыслительной деятельности. </w:t>
      </w:r>
    </w:p>
    <w:p w:rsidR="00E74735" w:rsidRPr="00AA3F5E" w:rsidRDefault="00E74735" w:rsidP="009E3637">
      <w:pPr>
        <w:pStyle w:val="Default"/>
        <w:ind w:firstLine="708"/>
        <w:jc w:val="both"/>
      </w:pPr>
      <w:r w:rsidRPr="00AA3F5E">
        <w:t xml:space="preserve"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– повышенная возбудимость, подвижность, беспокойство сочетаются с хаотичной нецеленаправленной деятельностью. У большинства детей с интеллектуальными нарушениями наблюдаются трудности, связанные со статикой и динамикой тела. </w:t>
      </w:r>
      <w:proofErr w:type="gramStart"/>
      <w:r w:rsidRPr="00AA3F5E">
        <w:t xml:space="preserve">Наиболее типичными для данной категории обучающихся являются трудности в овладении навыками, требующими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Степень </w:t>
      </w:r>
      <w:proofErr w:type="spellStart"/>
      <w:r w:rsidRPr="00AA3F5E">
        <w:t>сформированности</w:t>
      </w:r>
      <w:proofErr w:type="spellEnd"/>
      <w:r w:rsidRPr="00AA3F5E">
        <w:t xml:space="preserve"> навыков самообслуживания может быть различна.</w:t>
      </w:r>
      <w:proofErr w:type="gramEnd"/>
      <w:r w:rsidRPr="00AA3F5E">
        <w:t xml:space="preserve"> Некоторые обучающиеся полностью зависят от помощи окружающих при одевании, раздевании, при приеме пищи, совершении гигиенических процедур и др. </w:t>
      </w:r>
    </w:p>
    <w:p w:rsidR="00E74735" w:rsidRPr="00AA3F5E" w:rsidRDefault="00E74735" w:rsidP="009E363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Запас знаний и представлений о внешнем мире мал и часто ограничен лишь знанием предметов окружающего быта.</w:t>
      </w:r>
    </w:p>
    <w:p w:rsidR="00E74735" w:rsidRPr="00AA3F5E" w:rsidRDefault="009E3637" w:rsidP="009E3637">
      <w:pPr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AA3F5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ОБЩАЯ ХАРАКТЕРИСТИКА КОРРЕКЦИОННОГО КУРСА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F5E">
        <w:rPr>
          <w:rFonts w:ascii="Times New Roman" w:hAnsi="Times New Roman" w:cs="Times New Roman"/>
          <w:sz w:val="24"/>
          <w:szCs w:val="24"/>
        </w:rPr>
        <w:t>Рабочая программа коррекционных занятий «Альтернативная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коммуникация с использованием программы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Макатон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>» для обучающихся I –IV классов с умеренной и тяжёлой умственной отсталостью (вариант 2)направлена на обучение детей с ограниченными возможностями здоровья, их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социализацию в современном мире через привитие им норм социально-адекватного поведения, повышение уровня коммуникативной</w:t>
      </w:r>
      <w:proofErr w:type="gramEnd"/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компетентности. Основой программы коррекционных занятий является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уникальная языковая программа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Макатон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>, которая может применяться как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системный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мультимодальный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подход к обучению коммуникации и речи, как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источник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высокофункционального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лексикона для детей с особыми коммуникативными потребностями и тех, кто с ними взаимодействует.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Сопровождение учащихся с умеренной и тяжёлой умственной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отсталостью каждого года обучения осуществляется по этапам.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Этапы работы: подготовительный, коррекционный, заключительный.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На подготовительном этапе проводится обследование учащихся,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уточняется речевой диагноз, формируется база данных о состоянии здоровья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и резервных возможностях организма, о сохранных функциях ребёнка.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На коррекционном этапе решаются задачи выработки навыков,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необходимых для формирования коммуникативной деятельности.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Развиваются коммуникативные способности для последующей социализации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и адаптации, создаётся специальная речевая среда для стимулирования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речевого развития.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lastRenderedPageBreak/>
        <w:t>На этом этапе используется ряд упражнений, стимулирующих развитие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внимания, восприятия, оптико-пространственных представлений, наглядн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="002443A1" w:rsidRPr="00AA3F5E">
        <w:rPr>
          <w:rFonts w:ascii="Times New Roman" w:hAnsi="Times New Roman" w:cs="Times New Roman"/>
          <w:sz w:val="24"/>
          <w:szCs w:val="24"/>
        </w:rPr>
        <w:t>д</w:t>
      </w:r>
      <w:r w:rsidRPr="00AA3F5E">
        <w:rPr>
          <w:rFonts w:ascii="Times New Roman" w:hAnsi="Times New Roman" w:cs="Times New Roman"/>
          <w:sz w:val="24"/>
          <w:szCs w:val="24"/>
        </w:rPr>
        <w:t>ейственного мышления, являющихся базой для формирования общения и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речи.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Направления работы коррекционного этапа: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1. Развитие способности к использованию невербальных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компонентов коммуникации.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Задачи: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расширять рамки коммуникации с окружающими;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дать представления о невербальных средствах коммуникации;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развивать невербальные компоненты коммуникации.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Приёмы: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развитие понимания жестов и выразительных движений (указательный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жест, кивок и покачивание головой и т.д.);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выполнение действий по невербальной инструкции;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ответы утвердительным или отрицательным жестом на простые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ситуативные вопросы;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моделирование ситуаций, способствующих вызову коммуникативно-значимых жестов (да, нет, хочу, дай и т.д.);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развитие мимики и жеста;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жестовое приветствие и прощание;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выполнение имитирующих движений;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понимание и использование символов, картинок, рисунков,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коммуникативных тетрадей.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2. Развитие зрительно-моторной координации, мелкой моторики рук и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артикуляционной моторики.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Задачи: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Развивать мелкую моторику рук, чёткую артикуляционную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кинестезию, тактильную память;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формировать представления о схемах лица и тела;</w:t>
      </w:r>
    </w:p>
    <w:p w:rsidR="002443A1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 развивать подвижность речевой мускулатуры; 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обучить восприятию артикуляционных укладов звуков путём развития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зрительно – кинестетических ощущений.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Приёмы: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массажные расслабляющие (активизирующие) движения;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пальчиковая гимнастика с эмоциональным сопровождением;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активизация пассивных и активных движений рук;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артикуляционная и мимическая гимнастика.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3.Развитие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и экспрессивной речи.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Задачи: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развивать понимание ситуативной и бытовой речи;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формировать первичные коммуникативные навыки и лексику на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материале звукоподражаний и звукосочетаний, имитирующих неречевые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комплексы звуков, восклицания, крики птиц, голоса животных, слов,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обозначающих наиболее употребляемые предметы.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Приёмы: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узнавание предметов по их названию (игрушки, части тела, одежда,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животные, люди);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показ картинок с изображением предметов, относящихся к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определённым категориям, различающимся по признакам;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автоматизация в диалогической речи коммуникативно-значимых слов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(да, нет, хочу, могу, буду);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выбор правильного названия предметов среди верных и конфликтных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обозначений;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побуждение ученика к произношению эмоциональных рефлективных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восклицаний;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активизация потребности в речевых высказываниях;</w:t>
      </w:r>
    </w:p>
    <w:p w:rsidR="009E3637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развитие речевого подражания.</w:t>
      </w:r>
    </w:p>
    <w:p w:rsidR="002443A1" w:rsidRPr="00AA3F5E" w:rsidRDefault="009E3637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lastRenderedPageBreak/>
        <w:t>На заключительном этапе после проведённой коррекционной работы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 xml:space="preserve">осуществляется диагностика </w:t>
      </w:r>
      <w:proofErr w:type="spellStart"/>
      <w:r w:rsidRPr="00AA3F5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3F5E">
        <w:rPr>
          <w:rFonts w:ascii="Times New Roman" w:hAnsi="Times New Roman" w:cs="Times New Roman"/>
          <w:sz w:val="24"/>
          <w:szCs w:val="24"/>
        </w:rPr>
        <w:t xml:space="preserve"> навыков и коммуникативных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</w:t>
      </w:r>
      <w:r w:rsidRPr="00AA3F5E">
        <w:rPr>
          <w:rFonts w:ascii="Times New Roman" w:hAnsi="Times New Roman" w:cs="Times New Roman"/>
          <w:sz w:val="24"/>
          <w:szCs w:val="24"/>
        </w:rPr>
        <w:t>способностей.</w:t>
      </w:r>
      <w:r w:rsidR="002443A1" w:rsidRPr="00AA3F5E">
        <w:rPr>
          <w:rFonts w:ascii="Times New Roman" w:hAnsi="Times New Roman" w:cs="Times New Roman"/>
          <w:sz w:val="24"/>
          <w:szCs w:val="24"/>
        </w:rPr>
        <w:t xml:space="preserve"> В процессе таких занятий у учащихся повышается речевая активность, обучающиеся становятся открытыми для общения, комплексный подход позволяет решить задачи обучения, развития, воспитания. Устанавливается эмоциональный контакт с неговорящими детьми, снимается напряжение, развиваются предпосылки позитивного общения, происходит корректировка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восприятия, внимания, памяти через использование игровых приёмов.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Формируется правильное эмоциональное состояние. Появляется желание и потребность общения с педагогом, родителями и сверстниками.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Данное сопровождение обучающихся с тяжёлыми нарушениями речи позволит улучшить их социальную адаптацию, даст возможность для дальнейшего развития ребёнка и компенсации нарушений.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Формы организации учебного процесса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проведение индивидуальных занятий во вторую половину дня. Занятия проводятся 1 раз в неделю. На индивидуальные занятия отводится 20 минут на каждого обучающегося. 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Количество часов, предусмотренных учебным планом – 33 часа в учебном году в первом классе и в первом дополнительном (1 час в неделю), 34 часов во II – IV классах (1 час в неделю).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Критерии оценки умений и навыков обучающихся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к адаптированной основной общеобразовательной программе для обучающихся с умственной отсталостью (вариант 2) результативность обучения может оцениваться только строго индивидуально с учётом особенностей психофизического развития и особых образовательных потребностей каждого обучающегося.</w:t>
      </w:r>
    </w:p>
    <w:p w:rsidR="002443A1" w:rsidRPr="00AA3F5E" w:rsidRDefault="002443A1" w:rsidP="002443A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Ожидаемые результаты освоения программы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3F5E"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1. Потребность в коммуникации.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2. Способность понимать обращённую речь, понимать смысл доступных жестов и графических изображений: рисунков, фотографий, символов.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3. Умение использовать средства альтернативной коммуникации в процессе общения: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использовать предметы для выражения потребностей путём указания на них жестом;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использовать доступные жесты, взгляд, мимику для передачи сообщений;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 использовать графические изображения (символы) объектов и действий путём указания на изображение или передачи карточки с изображением, либо другим доступным способом.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4. Способность понимать слова, обозначающие объекты и явления природы, объекты рукотворного мира и деятельность человека.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5. Умение использовать вербальные средства коммуникации.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Основные требования к умениям учащихся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Обучающиеся должны уметь: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понимать обращённую речь, понимать смысл доступных жестов и графических изображений: рисунков, фотографий, символов и т.д.;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использовать средства альтернативной коммуникации: жесты, взгляд, мимику, графические изображения, символы, коммуникативные тетради;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использовать вербальные средства общения (слово);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использовать усвоенный словарный материал в коммуникативных ситуациях;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-понимать слова, обозначающие объекты/субъекты (предметы, материалы, люди, животные и т.д.);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выполнять задания по словесной инструкции учителя;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lastRenderedPageBreak/>
        <w:t>- правильно здороваться при встрече и прощаться при расставании; - выполнять артикуляционные и дыхательные упражнения;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выполнять развивающие упражнения для рук;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- выполнять графические упражнения.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F5E">
        <w:rPr>
          <w:rFonts w:ascii="Times New Roman" w:hAnsi="Times New Roman" w:cs="Times New Roman"/>
          <w:sz w:val="24"/>
          <w:szCs w:val="24"/>
          <w:u w:val="single"/>
        </w:rPr>
        <w:t>Наглядно-демонстрационный материал.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F5E">
        <w:rPr>
          <w:rFonts w:ascii="Times New Roman" w:hAnsi="Times New Roman" w:cs="Times New Roman"/>
          <w:sz w:val="24"/>
          <w:szCs w:val="24"/>
        </w:rPr>
        <w:t>На занятиях используются: карточки с эмоциями, рисунки, графические изображения, предметы, игрушки, дидактические пособия, символы, индивидуальный раздаточный материал, технические средства обучения (презентации), коммуникативные тетради для общения, сюжетные картинки различной тематики для развития речи.</w:t>
      </w:r>
      <w:proofErr w:type="gramEnd"/>
    </w:p>
    <w:p w:rsidR="002443A1" w:rsidRPr="00AA3F5E" w:rsidRDefault="002443A1" w:rsidP="0031689F">
      <w:pPr>
        <w:pStyle w:val="Default"/>
        <w:jc w:val="center"/>
        <w:rPr>
          <w:b/>
          <w:bCs/>
        </w:rPr>
      </w:pPr>
    </w:p>
    <w:p w:rsidR="0031689F" w:rsidRPr="00AA3F5E" w:rsidRDefault="0031689F" w:rsidP="0031689F">
      <w:pPr>
        <w:pStyle w:val="Default"/>
        <w:jc w:val="center"/>
        <w:rPr>
          <w:b/>
          <w:bCs/>
        </w:rPr>
      </w:pPr>
      <w:r w:rsidRPr="00AA3F5E">
        <w:rPr>
          <w:b/>
          <w:bCs/>
        </w:rPr>
        <w:t>М</w:t>
      </w:r>
      <w:r w:rsidR="009E3637" w:rsidRPr="00AA3F5E">
        <w:rPr>
          <w:b/>
          <w:bCs/>
        </w:rPr>
        <w:t>ЕСТО КОРРЕКЦИОННОГО КУРСА В УЧЕБНОМ ПЛАНЕ</w:t>
      </w:r>
    </w:p>
    <w:p w:rsidR="0031689F" w:rsidRPr="00AA3F5E" w:rsidRDefault="0031689F" w:rsidP="0031689F">
      <w:pPr>
        <w:pStyle w:val="Default"/>
        <w:jc w:val="center"/>
      </w:pPr>
    </w:p>
    <w:p w:rsidR="0031689F" w:rsidRPr="00AA3F5E" w:rsidRDefault="0031689F" w:rsidP="0031689F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b/>
          <w:sz w:val="24"/>
          <w:szCs w:val="24"/>
        </w:rPr>
        <w:t>Коррекционный курс «Альтернативная коммуникация</w:t>
      </w:r>
      <w:r w:rsidRPr="00AA3F5E">
        <w:rPr>
          <w:rFonts w:ascii="Times New Roman" w:hAnsi="Times New Roman" w:cs="Times New Roman"/>
          <w:sz w:val="24"/>
          <w:szCs w:val="24"/>
        </w:rPr>
        <w:t xml:space="preserve">» входит в часть учебного плана, формируемую участниками образовательного процесса. </w:t>
      </w:r>
      <w:proofErr w:type="gramStart"/>
      <w:r w:rsidRPr="00AA3F5E">
        <w:rPr>
          <w:rFonts w:ascii="Times New Roman" w:hAnsi="Times New Roman" w:cs="Times New Roman"/>
          <w:sz w:val="24"/>
          <w:szCs w:val="24"/>
        </w:rPr>
        <w:t>На его реализацию отводится в 1 классе 33 часа, во-2-4 классах по 34ч. за учебный год (1 индивидуальных занятия в неделю по 20 минут.</w:t>
      </w:r>
      <w:proofErr w:type="gramEnd"/>
    </w:p>
    <w:p w:rsidR="0031689F" w:rsidRPr="00AA3F5E" w:rsidRDefault="0031689F" w:rsidP="0031689F">
      <w:pPr>
        <w:pStyle w:val="Default"/>
        <w:jc w:val="both"/>
      </w:pPr>
      <w:r w:rsidRPr="00AA3F5E">
        <w:rPr>
          <w:b/>
          <w:bCs/>
        </w:rPr>
        <w:t xml:space="preserve">Личностные, предметные результаты освоения коррекционного курса </w:t>
      </w:r>
    </w:p>
    <w:p w:rsidR="0031689F" w:rsidRPr="00AA3F5E" w:rsidRDefault="0031689F" w:rsidP="0031689F">
      <w:pPr>
        <w:pStyle w:val="Default"/>
        <w:jc w:val="both"/>
      </w:pPr>
      <w:r w:rsidRPr="00AA3F5E">
        <w:t>Данный курс направлен на работу с «</w:t>
      </w:r>
      <w:proofErr w:type="spellStart"/>
      <w:r w:rsidRPr="00AA3F5E">
        <w:t>безречевым</w:t>
      </w:r>
      <w:proofErr w:type="spellEnd"/>
      <w:r w:rsidRPr="00AA3F5E">
        <w:t xml:space="preserve">» ребенком. В соответствии с коррекционной работой, заложенной в нем, можно выделить следующие ожидаемые результаты ее освоения: </w:t>
      </w:r>
    </w:p>
    <w:p w:rsidR="0031689F" w:rsidRPr="00AA3F5E" w:rsidRDefault="0031689F" w:rsidP="0031689F">
      <w:pPr>
        <w:pStyle w:val="Default"/>
        <w:jc w:val="both"/>
      </w:pPr>
      <w:r w:rsidRPr="00AA3F5E">
        <w:rPr>
          <w:b/>
          <w:bCs/>
        </w:rPr>
        <w:t xml:space="preserve">Ожидаемые предметные: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у ребенка появилась (усилилась) потребность в общении, он заинтересован и может использовать некоторые средства альтернативной и/или дополнительной коммуникации: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использование взгляда как средство коммуникации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использование мимики как средство коммуникации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использование жеста как средство коммуникации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использование звука как средство коммуникации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использование предмета как средство коммуникации;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достаточно сформирована произвольная направленность внимания на звуковую сторону речи; </w:t>
      </w:r>
    </w:p>
    <w:p w:rsidR="0031689F" w:rsidRPr="00AA3F5E" w:rsidRDefault="0031689F" w:rsidP="0031689F">
      <w:pPr>
        <w:pStyle w:val="Default"/>
        <w:jc w:val="both"/>
      </w:pPr>
      <w:proofErr w:type="gramStart"/>
      <w:r w:rsidRPr="00AA3F5E">
        <w:t xml:space="preserve">- появление речевых звуков, слогов, коротких слов (мама, папа, дай, нет и т.д.); </w:t>
      </w:r>
      <w:proofErr w:type="gramEnd"/>
    </w:p>
    <w:p w:rsidR="0031689F" w:rsidRPr="00AA3F5E" w:rsidRDefault="0031689F" w:rsidP="0031689F">
      <w:pPr>
        <w:pStyle w:val="Default"/>
        <w:jc w:val="both"/>
      </w:pPr>
      <w:proofErr w:type="gramStart"/>
      <w:r w:rsidRPr="00AA3F5E">
        <w:t xml:space="preserve">- обогатились речевые возможности обучающегося в практике </w:t>
      </w:r>
      <w:proofErr w:type="spellStart"/>
      <w:r w:rsidRPr="00AA3F5E">
        <w:t>импрессивной</w:t>
      </w:r>
      <w:proofErr w:type="spellEnd"/>
      <w:r w:rsidRPr="00AA3F5E">
        <w:t xml:space="preserve"> речи для решения повседневных жизненных задач, соответствующих возрасту; </w:t>
      </w:r>
      <w:proofErr w:type="gramEnd"/>
    </w:p>
    <w:p w:rsidR="0031689F" w:rsidRPr="00AA3F5E" w:rsidRDefault="0031689F" w:rsidP="0031689F">
      <w:pPr>
        <w:pStyle w:val="Default"/>
        <w:jc w:val="both"/>
      </w:pPr>
      <w:r w:rsidRPr="00AA3F5E">
        <w:t xml:space="preserve">- расширение представлений о себе (знать и показывать части тела);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расширение представлений о мире природы (знание предметов быта, зверей, птиц);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знание цвета (не менее 3х.), формы (не менее 2х.) </w:t>
      </w:r>
    </w:p>
    <w:p w:rsidR="0031689F" w:rsidRPr="00AA3F5E" w:rsidRDefault="0031689F" w:rsidP="0031689F">
      <w:pPr>
        <w:pStyle w:val="Default"/>
        <w:jc w:val="both"/>
      </w:pPr>
      <w:r w:rsidRPr="00AA3F5E">
        <w:rPr>
          <w:b/>
          <w:bCs/>
        </w:rPr>
        <w:t xml:space="preserve">Базовые учебные действия.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Подготовка ребенка к нахождению и обучению в среде сверстников, к эмоциональному, коммуникативному взаимодействию с группой обучающихся: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входить и выходить из учебного помещения со звонком;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ориентироваться в пространстве класса (зала, учебного помещения), пользоваться учебной мебелью;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принимать цели и произвольно включаться в деятельность;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- передвигаться по школе, находить свой класс, другие необходимые помещения. </w:t>
      </w:r>
    </w:p>
    <w:p w:rsidR="0031689F" w:rsidRPr="00AA3F5E" w:rsidRDefault="0031689F" w:rsidP="0031689F">
      <w:pPr>
        <w:pStyle w:val="Default"/>
        <w:jc w:val="both"/>
      </w:pPr>
      <w:r w:rsidRPr="00AA3F5E">
        <w:rPr>
          <w:b/>
          <w:bCs/>
        </w:rPr>
        <w:t xml:space="preserve">Личностные результаты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1. Основы персональной идентичности, осознание своей принадлежности определенному полу, осознание себя как «Я»; </w:t>
      </w:r>
    </w:p>
    <w:p w:rsidR="0031689F" w:rsidRPr="00AA3F5E" w:rsidRDefault="0031689F" w:rsidP="0031689F">
      <w:pPr>
        <w:pStyle w:val="Default"/>
        <w:jc w:val="both"/>
      </w:pPr>
      <w:r w:rsidRPr="00AA3F5E">
        <w:t xml:space="preserve">2. Социально – эмоциональное участие в процессе общения и деятельности; </w:t>
      </w:r>
    </w:p>
    <w:p w:rsidR="00E74735" w:rsidRPr="00AA3F5E" w:rsidRDefault="0031689F" w:rsidP="003168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t>3. 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p w:rsidR="002443A1" w:rsidRPr="00AA3F5E" w:rsidRDefault="002443A1" w:rsidP="0024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F5E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на I (дополнительный) класс (33 час</w:t>
      </w:r>
      <w:r w:rsidR="00245E46" w:rsidRPr="00AA3F5E">
        <w:rPr>
          <w:rFonts w:ascii="Times New Roman" w:hAnsi="Times New Roman" w:cs="Times New Roman"/>
          <w:sz w:val="24"/>
          <w:szCs w:val="24"/>
        </w:rPr>
        <w:t>а</w:t>
      </w:r>
      <w:r w:rsidRPr="00AA3F5E">
        <w:rPr>
          <w:rFonts w:ascii="Times New Roman" w:hAnsi="Times New Roman" w:cs="Times New Roman"/>
          <w:sz w:val="24"/>
          <w:szCs w:val="24"/>
        </w:rPr>
        <w:t xml:space="preserve"> в год)</w:t>
      </w:r>
      <w:r w:rsidR="00AA3F5E">
        <w:rPr>
          <w:rFonts w:ascii="Times New Roman" w:hAnsi="Times New Roman" w:cs="Times New Roman"/>
          <w:sz w:val="24"/>
          <w:szCs w:val="24"/>
        </w:rPr>
        <w:t xml:space="preserve"> на 2020-2021 ч</w:t>
      </w:r>
      <w:proofErr w:type="gramStart"/>
      <w:r w:rsidR="00AA3F5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AA3F5E">
        <w:rPr>
          <w:rFonts w:ascii="Times New Roman" w:hAnsi="Times New Roman" w:cs="Times New Roman"/>
          <w:sz w:val="24"/>
          <w:szCs w:val="24"/>
        </w:rPr>
        <w:t>од</w:t>
      </w:r>
    </w:p>
    <w:p w:rsidR="002443A1" w:rsidRPr="00AA3F5E" w:rsidRDefault="002443A1" w:rsidP="00244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1823"/>
        <w:gridCol w:w="771"/>
        <w:gridCol w:w="2360"/>
        <w:gridCol w:w="2195"/>
        <w:gridCol w:w="1889"/>
      </w:tblGrid>
      <w:tr w:rsidR="00847928" w:rsidRPr="00AA3F5E" w:rsidTr="00847928">
        <w:tc>
          <w:tcPr>
            <w:tcW w:w="1823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раздела</w:t>
            </w: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Часы</w:t>
            </w:r>
          </w:p>
        </w:tc>
        <w:tc>
          <w:tcPr>
            <w:tcW w:w="2360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 занятий</w:t>
            </w:r>
          </w:p>
        </w:tc>
        <w:tc>
          <w:tcPr>
            <w:tcW w:w="2195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и задачи</w:t>
            </w:r>
          </w:p>
        </w:tc>
        <w:tc>
          <w:tcPr>
            <w:tcW w:w="1889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 и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общего развития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1.Изучение медицинских карт,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сведений о семье ребёнка,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данных о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раннем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 речевом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Обследование речи: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-понимание обращённой речи.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 внятность речи.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-лексический строй речи.</w:t>
            </w:r>
          </w:p>
          <w:p w:rsidR="00847928" w:rsidRPr="00AA3F5E" w:rsidRDefault="00AA3F5E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928" w:rsidRPr="00AA3F5E">
              <w:rPr>
                <w:rFonts w:ascii="Times New Roman" w:hAnsi="Times New Roman" w:cs="Times New Roman"/>
                <w:sz w:val="24"/>
                <w:szCs w:val="24"/>
              </w:rPr>
              <w:t>. Психомоторное развитие: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-мелкая моторика рук.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-общая координация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-мимика.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психических</w:t>
            </w:r>
            <w:proofErr w:type="gramEnd"/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</w:tc>
        <w:tc>
          <w:tcPr>
            <w:tcW w:w="2195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первичную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скрининговую</w:t>
            </w:r>
            <w:proofErr w:type="spell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диагностику.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Логопедические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альбомы,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наглядно-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пособия,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Начинаем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общаться: «Жесты,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символы и их значение»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1.Жесты, символы и их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47928" w:rsidRPr="00AA3F5E" w:rsidRDefault="00AA3F5E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7928"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 Жест и символ «Здравствуй,</w:t>
            </w:r>
            <w:proofErr w:type="gramEnd"/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привет»</w:t>
            </w:r>
            <w:r w:rsidR="00AA3F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свидания, пока»</w:t>
            </w:r>
            <w:r w:rsidR="00AA3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5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Расширить рамки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окружающими.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Ввести понятие</w:t>
            </w:r>
          </w:p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«жест», «символ»</w:t>
            </w:r>
          </w:p>
        </w:tc>
        <w:tc>
          <w:tcPr>
            <w:tcW w:w="1889" w:type="dxa"/>
          </w:tcPr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Наглядно -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пособия,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символы,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245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24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Мимика и её роль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1.Положительные эмоции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 (радость, восторг)</w:t>
            </w:r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2. Положительные эмоции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лице (грусть, удивление,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огорчение)</w:t>
            </w:r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3 Отрицательные эмоции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лице (страх, злость, стеснение,</w:t>
            </w:r>
            <w:proofErr w:type="gramEnd"/>
          </w:p>
          <w:p w:rsidR="00847928" w:rsidRPr="00AA3F5E" w:rsidRDefault="00847928" w:rsidP="00047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стыд, отвращение)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Учить овладевать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невербальными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(альтернативными)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 Ввести понятие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«мимика».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2.Учить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доступную мимику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для передачи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Учить понимать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эмоциональные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окружающих,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правильно на них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реагировать.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 Научить</w:t>
            </w:r>
          </w:p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Распознавать эмоции</w:t>
            </w:r>
          </w:p>
        </w:tc>
        <w:tc>
          <w:tcPr>
            <w:tcW w:w="1889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эмоциями,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(презентации),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49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 и символы: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«Основные нужды»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«Есть/кушать»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«Пить»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3.Ситуация «Я хочу есть»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4.Ситуация «Я хочу пить»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«Да»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6.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«Нет»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Учить овладевать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невербальными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(альтернативными)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1.Учить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доступные жесты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для передачи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 Учить соотносить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жест со словом.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3.Развивать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ситуативной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бытовой речи.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 Формировать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Автоматизировать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в диалогической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коммуникативно-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значимые слова (да, нет и т.д.)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Сюжетные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картинки,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символы,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(презентации),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Жесты и символы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«Основные нужды»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1.Повторение жеста и символа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«Я хочу есть»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«Еда»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«Печенье»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 Повторение жеста и символа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хочу пить»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«Вода/питьевая»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6.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«Мыть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ыть руки»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7.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«Кран»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8.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«Мыться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душ»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9. Знакомство с жестом 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«Туалет»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10. Ситуация «Я хочу 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туалет»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11. Ситуация «В столовой»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овладевать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невербальными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(альтернативными)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 1. Учить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доступные жесты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для передачи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2.Учить </w:t>
            </w: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жест со словом.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3.Развивать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ситуативной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бытовой речи.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4.Формировать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навыки.</w:t>
            </w:r>
          </w:p>
          <w:p w:rsidR="00847928" w:rsidRPr="00AA3F5E" w:rsidRDefault="00847928" w:rsidP="00490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(презентации),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стимульный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 и символы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«Повседневные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действия»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«Вставать»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«Сидеть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адиться»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 Знакомство с жестом и символом «Давать»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4-5. Повторение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Цель: Учить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овладевать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невербальными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(альтернативными)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 1. Учить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доступные жесты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для передачи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2.Учить соотносить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жест со словом.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3.Развивать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ситуативной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бытовой речи.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4.Формировать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навыки.</w:t>
            </w:r>
          </w:p>
        </w:tc>
        <w:tc>
          <w:tcPr>
            <w:tcW w:w="1889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Символы,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A7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(презентации),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</w:tr>
      <w:tr w:rsidR="00847928" w:rsidRPr="00AA3F5E" w:rsidTr="00847928">
        <w:tc>
          <w:tcPr>
            <w:tcW w:w="1823" w:type="dxa"/>
          </w:tcPr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Я - ребёнок</w:t>
            </w:r>
          </w:p>
        </w:tc>
        <w:tc>
          <w:tcPr>
            <w:tcW w:w="771" w:type="dxa"/>
          </w:tcPr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1.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«Я, мне»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 </w:t>
            </w: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«Ты, тебе»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«Дом/свой дом»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/Хорошо»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5. Знакомство с жестом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символом «</w:t>
            </w:r>
            <w:proofErr w:type="gramStart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Плохой</w:t>
            </w:r>
            <w:proofErr w:type="gramEnd"/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/Плохо»</w:t>
            </w:r>
          </w:p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овладевать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невербальными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(альтернативными)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Задачи: 1. Учить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доступные жесты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для передачи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2.Учить соотносить жест со словом.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3.Развивать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ситуативной и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бытовой речи.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4. Формировать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навыки.</w:t>
            </w:r>
          </w:p>
        </w:tc>
        <w:tc>
          <w:tcPr>
            <w:tcW w:w="1889" w:type="dxa"/>
          </w:tcPr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(презентации),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847928" w:rsidRPr="00AA3F5E" w:rsidRDefault="00847928" w:rsidP="00A71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847928" w:rsidRPr="00AA3F5E" w:rsidRDefault="00847928" w:rsidP="0024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28" w:rsidRPr="00AA3F5E" w:rsidTr="00847928">
        <w:tc>
          <w:tcPr>
            <w:tcW w:w="9038" w:type="dxa"/>
            <w:gridSpan w:val="5"/>
          </w:tcPr>
          <w:p w:rsidR="00847928" w:rsidRPr="00AA3F5E" w:rsidRDefault="00847928" w:rsidP="0084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              33 часа                                                       </w:t>
            </w:r>
          </w:p>
        </w:tc>
      </w:tr>
    </w:tbl>
    <w:p w:rsidR="00A71665" w:rsidRPr="00AA3F5E" w:rsidRDefault="00A71665">
      <w:pPr>
        <w:rPr>
          <w:rFonts w:ascii="Times New Roman" w:hAnsi="Times New Roman" w:cs="Times New Roman"/>
          <w:sz w:val="24"/>
          <w:szCs w:val="24"/>
        </w:rPr>
      </w:pPr>
    </w:p>
    <w:sectPr w:rsidR="00A71665" w:rsidRPr="00AA3F5E" w:rsidSect="00BE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A3B"/>
    <w:rsid w:val="00047FCB"/>
    <w:rsid w:val="002443A1"/>
    <w:rsid w:val="00245E46"/>
    <w:rsid w:val="0031689F"/>
    <w:rsid w:val="004553D3"/>
    <w:rsid w:val="00482A3B"/>
    <w:rsid w:val="00490379"/>
    <w:rsid w:val="00504D0D"/>
    <w:rsid w:val="00847928"/>
    <w:rsid w:val="009E2AA4"/>
    <w:rsid w:val="009E3637"/>
    <w:rsid w:val="00A71665"/>
    <w:rsid w:val="00AA3F5E"/>
    <w:rsid w:val="00B034B3"/>
    <w:rsid w:val="00BE2C1E"/>
    <w:rsid w:val="00E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4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Smirnov</dc:creator>
  <cp:keywords/>
  <dc:description/>
  <cp:lastModifiedBy>Директор</cp:lastModifiedBy>
  <cp:revision>5</cp:revision>
  <cp:lastPrinted>2021-03-06T09:53:00Z</cp:lastPrinted>
  <dcterms:created xsi:type="dcterms:W3CDTF">2021-03-04T18:17:00Z</dcterms:created>
  <dcterms:modified xsi:type="dcterms:W3CDTF">2021-03-06T09:54:00Z</dcterms:modified>
</cp:coreProperties>
</file>