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190" w:rsidRDefault="00883190" w:rsidP="00186FC1">
      <w:pPr>
        <w:shd w:val="clear" w:color="auto" w:fill="FFFFFF" w:themeFill="background1"/>
        <w:autoSpaceDE w:val="0"/>
        <w:autoSpaceDN w:val="0"/>
        <w:adjustRightInd w:val="0"/>
        <w:spacing w:after="0" w:line="240" w:lineRule="auto"/>
        <w:jc w:val="both"/>
        <w:rPr>
          <w:rFonts w:ascii="Arial" w:hAnsi="Arial" w:cs="Arial"/>
          <w:b/>
          <w:color w:val="000000"/>
          <w:spacing w:val="3"/>
        </w:rPr>
      </w:pPr>
    </w:p>
    <w:p w:rsidR="00883190" w:rsidRDefault="00883190" w:rsidP="00883190">
      <w:pPr>
        <w:shd w:val="clear" w:color="auto" w:fill="FFFFFF" w:themeFill="background1"/>
        <w:tabs>
          <w:tab w:val="left" w:pos="1515"/>
        </w:tabs>
        <w:autoSpaceDE w:val="0"/>
        <w:autoSpaceDN w:val="0"/>
        <w:adjustRightInd w:val="0"/>
        <w:spacing w:after="0" w:line="240" w:lineRule="auto"/>
        <w:ind w:firstLine="540"/>
        <w:jc w:val="both"/>
        <w:rPr>
          <w:rFonts w:ascii="Arial" w:hAnsi="Arial" w:cs="Arial"/>
          <w:b/>
          <w:color w:val="000000"/>
          <w:spacing w:val="3"/>
        </w:rPr>
      </w:pPr>
    </w:p>
    <w:p w:rsidR="00883190" w:rsidRDefault="00883190" w:rsidP="00883190">
      <w:pPr>
        <w:shd w:val="clear" w:color="auto" w:fill="FFFFFF" w:themeFill="background1"/>
        <w:tabs>
          <w:tab w:val="left" w:pos="1515"/>
        </w:tabs>
        <w:autoSpaceDE w:val="0"/>
        <w:autoSpaceDN w:val="0"/>
        <w:adjustRightInd w:val="0"/>
        <w:spacing w:after="0" w:line="240" w:lineRule="auto"/>
        <w:ind w:firstLine="540"/>
        <w:jc w:val="both"/>
        <w:rPr>
          <w:rFonts w:ascii="Arial" w:hAnsi="Arial" w:cs="Arial"/>
          <w:b/>
          <w:color w:val="000000"/>
          <w:spacing w:val="3"/>
        </w:rPr>
      </w:pPr>
    </w:p>
    <w:p w:rsidR="00883190" w:rsidRPr="00883190" w:rsidRDefault="00883190" w:rsidP="00883190">
      <w:pPr>
        <w:shd w:val="clear" w:color="auto" w:fill="FFFFFF" w:themeFill="background1"/>
        <w:tabs>
          <w:tab w:val="left" w:pos="1515"/>
        </w:tabs>
        <w:autoSpaceDE w:val="0"/>
        <w:autoSpaceDN w:val="0"/>
        <w:adjustRightInd w:val="0"/>
        <w:spacing w:after="0" w:line="240" w:lineRule="auto"/>
        <w:ind w:firstLine="540"/>
        <w:jc w:val="both"/>
        <w:rPr>
          <w:rFonts w:ascii="Times New Roman" w:hAnsi="Times New Roman" w:cs="Times New Roman"/>
          <w:b/>
          <w:color w:val="000000"/>
          <w:spacing w:val="3"/>
          <w:sz w:val="28"/>
          <w:szCs w:val="28"/>
        </w:rPr>
      </w:pPr>
      <w:r>
        <w:rPr>
          <w:rFonts w:ascii="Arial" w:hAnsi="Arial" w:cs="Arial"/>
          <w:b/>
          <w:color w:val="000000"/>
          <w:spacing w:val="3"/>
        </w:rPr>
        <w:t xml:space="preserve"> </w:t>
      </w:r>
      <w:r w:rsidRPr="00883190">
        <w:rPr>
          <w:rFonts w:ascii="Times New Roman" w:hAnsi="Times New Roman" w:cs="Times New Roman"/>
          <w:b/>
          <w:color w:val="000000"/>
          <w:spacing w:val="3"/>
          <w:sz w:val="28"/>
          <w:szCs w:val="28"/>
        </w:rPr>
        <w:t>ФЗ- 1244-1 от 15.05.1993г. «О социальной защите граждан, подвергшихся воздействию радиации вследствие катастрофы на Чернобыльской АЭС»</w:t>
      </w:r>
    </w:p>
    <w:p w:rsidR="00883190" w:rsidRDefault="00883190" w:rsidP="00883190">
      <w:pPr>
        <w:shd w:val="clear" w:color="auto" w:fill="FFFFFF" w:themeFill="background1"/>
        <w:tabs>
          <w:tab w:val="left" w:pos="1515"/>
        </w:tabs>
        <w:autoSpaceDE w:val="0"/>
        <w:autoSpaceDN w:val="0"/>
        <w:adjustRightInd w:val="0"/>
        <w:spacing w:after="0" w:line="240" w:lineRule="auto"/>
        <w:ind w:firstLine="540"/>
        <w:jc w:val="both"/>
        <w:rPr>
          <w:rFonts w:ascii="Arial" w:hAnsi="Arial" w:cs="Arial"/>
          <w:b/>
          <w:color w:val="000000"/>
          <w:spacing w:val="3"/>
        </w:rPr>
      </w:pPr>
    </w:p>
    <w:p w:rsidR="00883190" w:rsidRDefault="00883190" w:rsidP="00883190">
      <w:pPr>
        <w:shd w:val="clear" w:color="auto" w:fill="FFFFFF" w:themeFill="background1"/>
        <w:tabs>
          <w:tab w:val="left" w:pos="1515"/>
        </w:tabs>
        <w:autoSpaceDE w:val="0"/>
        <w:autoSpaceDN w:val="0"/>
        <w:adjustRightInd w:val="0"/>
        <w:spacing w:after="0" w:line="240" w:lineRule="auto"/>
        <w:ind w:firstLine="540"/>
        <w:jc w:val="both"/>
        <w:rPr>
          <w:rFonts w:ascii="Arial" w:hAnsi="Arial" w:cs="Arial"/>
          <w:b/>
          <w:color w:val="000000"/>
          <w:spacing w:val="3"/>
        </w:rPr>
      </w:pPr>
    </w:p>
    <w:p w:rsidR="00883190" w:rsidRPr="00883190" w:rsidRDefault="00883190" w:rsidP="00883190">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r w:rsidRPr="00883190">
        <w:rPr>
          <w:rFonts w:ascii="Arial" w:eastAsia="Times New Roman" w:hAnsi="Arial" w:cs="Arial"/>
          <w:b/>
          <w:bCs/>
          <w:color w:val="333333"/>
          <w:kern w:val="36"/>
          <w:sz w:val="24"/>
          <w:szCs w:val="24"/>
          <w:lang w:eastAsia="ru-RU"/>
        </w:rPr>
        <w:t>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6" w:anchor="dst100162"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22.08.2004 N 122-ФЗ (ред. 29.12.2004))</w:t>
      </w:r>
    </w:p>
    <w:p w:rsidR="00883190" w:rsidRPr="00883190" w:rsidRDefault="00883190" w:rsidP="00883190">
      <w:pPr>
        <w:shd w:val="clear" w:color="auto" w:fill="FFFFFF"/>
        <w:spacing w:after="0" w:line="362"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 </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0" w:name="dst21"/>
      <w:bookmarkEnd w:id="0"/>
      <w:r w:rsidRPr="00883190">
        <w:rPr>
          <w:rFonts w:ascii="Arial" w:eastAsia="Times New Roman" w:hAnsi="Arial" w:cs="Arial"/>
          <w:color w:val="333333"/>
          <w:sz w:val="24"/>
          <w:szCs w:val="24"/>
          <w:lang w:eastAsia="ru-RU"/>
        </w:rPr>
        <w:t>Гражданам, указанным в </w:t>
      </w:r>
      <w:hyperlink r:id="rId7" w:anchor="dst100068" w:history="1">
        <w:r w:rsidRPr="00883190">
          <w:rPr>
            <w:rFonts w:ascii="Arial" w:eastAsia="Times New Roman" w:hAnsi="Arial" w:cs="Arial"/>
            <w:color w:val="666699"/>
            <w:sz w:val="24"/>
            <w:szCs w:val="24"/>
            <w:lang w:eastAsia="ru-RU"/>
          </w:rPr>
          <w:t>пунктах 1</w:t>
        </w:r>
      </w:hyperlink>
      <w:r w:rsidRPr="00883190">
        <w:rPr>
          <w:rFonts w:ascii="Arial" w:eastAsia="Times New Roman" w:hAnsi="Arial" w:cs="Arial"/>
          <w:color w:val="333333"/>
          <w:sz w:val="24"/>
          <w:szCs w:val="24"/>
          <w:lang w:eastAsia="ru-RU"/>
        </w:rPr>
        <w:t> и </w:t>
      </w:r>
      <w:hyperlink r:id="rId8" w:anchor="dst100069" w:history="1">
        <w:r w:rsidRPr="00883190">
          <w:rPr>
            <w:rFonts w:ascii="Arial" w:eastAsia="Times New Roman" w:hAnsi="Arial" w:cs="Arial"/>
            <w:color w:val="666699"/>
            <w:sz w:val="24"/>
            <w:szCs w:val="24"/>
            <w:lang w:eastAsia="ru-RU"/>
          </w:rPr>
          <w:t>2</w:t>
        </w:r>
      </w:hyperlink>
      <w:r w:rsidRPr="00883190">
        <w:rPr>
          <w:rFonts w:ascii="Arial" w:eastAsia="Times New Roman" w:hAnsi="Arial" w:cs="Arial"/>
          <w:color w:val="333333"/>
          <w:sz w:val="24"/>
          <w:szCs w:val="24"/>
          <w:lang w:eastAsia="ru-RU"/>
        </w:rPr>
        <w:t> части первой статьи 13 настоящего Закона, гарантируются:</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 w:name="dst244"/>
      <w:bookmarkEnd w:id="1"/>
      <w:r w:rsidRPr="00883190">
        <w:rPr>
          <w:rFonts w:ascii="Arial" w:eastAsia="Times New Roman" w:hAnsi="Arial" w:cs="Arial"/>
          <w:color w:val="333333"/>
          <w:sz w:val="24"/>
          <w:szCs w:val="24"/>
          <w:lang w:eastAsia="ru-RU"/>
        </w:rPr>
        <w:t>1) утратил силу с 1 января 2010 года. - Федеральный </w:t>
      </w:r>
      <w:hyperlink r:id="rId9" w:anchor="dst100017" w:history="1">
        <w:r w:rsidRPr="00883190">
          <w:rPr>
            <w:rFonts w:ascii="Arial" w:eastAsia="Times New Roman" w:hAnsi="Arial" w:cs="Arial"/>
            <w:color w:val="666699"/>
            <w:sz w:val="24"/>
            <w:szCs w:val="24"/>
            <w:lang w:eastAsia="ru-RU"/>
          </w:rPr>
          <w:t>закон</w:t>
        </w:r>
      </w:hyperlink>
      <w:r w:rsidRPr="00883190">
        <w:rPr>
          <w:rFonts w:ascii="Arial" w:eastAsia="Times New Roman" w:hAnsi="Arial" w:cs="Arial"/>
          <w:color w:val="333333"/>
          <w:sz w:val="24"/>
          <w:szCs w:val="24"/>
          <w:lang w:eastAsia="ru-RU"/>
        </w:rPr>
        <w:t> от 24.07.2009 N 213-ФЗ;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 w:name="dst252"/>
      <w:bookmarkEnd w:id="2"/>
      <w:r w:rsidRPr="00883190">
        <w:rPr>
          <w:rFonts w:ascii="Arial" w:eastAsia="Times New Roman" w:hAnsi="Arial" w:cs="Arial"/>
          <w:color w:val="333333"/>
          <w:sz w:val="24"/>
          <w:szCs w:val="24"/>
          <w:lang w:eastAsia="ru-RU"/>
        </w:rPr>
        <w:t>2)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(п. 2 в ред. Федерального </w:t>
      </w:r>
      <w:hyperlink r:id="rId10" w:anchor="dst100009"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04.06.2011 N 130-ФЗ)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 w:name="dst100511"/>
      <w:bookmarkEnd w:id="3"/>
      <w:r w:rsidRPr="00883190">
        <w:rPr>
          <w:rFonts w:ascii="Arial" w:eastAsia="Times New Roman" w:hAnsi="Arial" w:cs="Arial"/>
          <w:color w:val="333333"/>
          <w:sz w:val="24"/>
          <w:szCs w:val="24"/>
          <w:lang w:eastAsia="ru-RU"/>
        </w:rPr>
        <w:t>3) компенсация расходов на оплату жилых помещений и коммунальных услуг в размере 50 процентов:</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11" w:anchor="dst100277"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 w:name="dst100512"/>
      <w:bookmarkEnd w:id="4"/>
      <w:r w:rsidRPr="00883190">
        <w:rPr>
          <w:rFonts w:ascii="Arial" w:eastAsia="Times New Roman" w:hAnsi="Arial" w:cs="Arial"/>
          <w:color w:val="333333"/>
          <w:sz w:val="24"/>
          <w:szCs w:val="24"/>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2" w:anchor="dst100279"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 w:name="dst100513"/>
      <w:bookmarkEnd w:id="5"/>
      <w:r w:rsidRPr="00883190">
        <w:rPr>
          <w:rFonts w:ascii="Arial" w:eastAsia="Times New Roman" w:hAnsi="Arial" w:cs="Arial"/>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3" w:anchor="dst100281"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 w:name="dst351"/>
      <w:bookmarkEnd w:id="6"/>
      <w:r w:rsidRPr="00883190">
        <w:rPr>
          <w:rFonts w:ascii="Arial" w:eastAsia="Times New Roman" w:hAnsi="Arial" w:cs="Arial"/>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4" w:anchor="dst100282"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 в ред. Федерального </w:t>
      </w:r>
      <w:hyperlink r:id="rId15" w:anchor="dst100009"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30.10.2017 N 307-ФЗ)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256861"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7" w:name="dst100515"/>
      <w:bookmarkEnd w:id="7"/>
      <w:r w:rsidRPr="00883190">
        <w:rPr>
          <w:rFonts w:ascii="Arial" w:eastAsia="Times New Roman" w:hAnsi="Arial" w:cs="Arial"/>
          <w:color w:val="333333"/>
          <w:sz w:val="24"/>
          <w:szCs w:val="24"/>
          <w:lang w:eastAsia="ru-RU"/>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w:t>
      </w: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6" w:anchor="dst100283"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8" w:name="dst100516"/>
      <w:bookmarkEnd w:id="8"/>
      <w:r w:rsidRPr="00883190">
        <w:rPr>
          <w:rFonts w:ascii="Arial" w:eastAsia="Times New Roman" w:hAnsi="Arial" w:cs="Arial"/>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7" w:anchor="dst100284"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9" w:name="dst100517"/>
      <w:bookmarkEnd w:id="9"/>
      <w:r w:rsidRPr="00883190">
        <w:rPr>
          <w:rFonts w:ascii="Arial" w:eastAsia="Times New Roman" w:hAnsi="Arial" w:cs="Arial"/>
          <w:color w:val="333333"/>
          <w:sz w:val="24"/>
          <w:szCs w:val="24"/>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18" w:anchor="dst100285"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0" w:name="dst25"/>
      <w:bookmarkEnd w:id="10"/>
      <w:r w:rsidRPr="00883190">
        <w:rPr>
          <w:rFonts w:ascii="Arial" w:eastAsia="Times New Roman" w:hAnsi="Arial" w:cs="Arial"/>
          <w:color w:val="333333"/>
          <w:sz w:val="24"/>
          <w:szCs w:val="24"/>
          <w:lang w:eastAsia="ru-RU"/>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1" w:name="dst100508"/>
      <w:bookmarkEnd w:id="11"/>
      <w:r w:rsidRPr="00883190">
        <w:rPr>
          <w:rFonts w:ascii="Arial" w:eastAsia="Times New Roman" w:hAnsi="Arial" w:cs="Arial"/>
          <w:color w:val="333333"/>
          <w:sz w:val="24"/>
          <w:szCs w:val="24"/>
          <w:lang w:eastAsia="ru-RU"/>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19" w:anchor="dst100626"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07.05.2013 N 104-ФЗ)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2" w:name="dst363"/>
      <w:bookmarkEnd w:id="12"/>
      <w:r w:rsidRPr="00883190">
        <w:rPr>
          <w:rFonts w:ascii="Arial" w:eastAsia="Times New Roman" w:hAnsi="Arial" w:cs="Arial"/>
          <w:color w:val="333333"/>
          <w:sz w:val="24"/>
          <w:szCs w:val="24"/>
          <w:lang w:eastAsia="ru-RU"/>
        </w:rPr>
        <w:t>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0" w:anchor="dst100008" w:history="1">
        <w:r w:rsidRPr="00883190">
          <w:rPr>
            <w:rFonts w:ascii="Arial" w:eastAsia="Times New Roman" w:hAnsi="Arial" w:cs="Arial"/>
            <w:color w:val="666699"/>
            <w:sz w:val="24"/>
            <w:szCs w:val="24"/>
            <w:lang w:eastAsia="ru-RU"/>
          </w:rPr>
          <w:t>стандарта</w:t>
        </w:r>
      </w:hyperlink>
      <w:r w:rsidRPr="00883190">
        <w:rPr>
          <w:rFonts w:ascii="Arial" w:eastAsia="Times New Roman" w:hAnsi="Arial" w:cs="Arial"/>
          <w:color w:val="333333"/>
          <w:sz w:val="24"/>
          <w:szCs w:val="24"/>
          <w:lang w:eastAsia="ru-RU"/>
        </w:rPr>
        <w:t>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Федеральных законов от 07.03.2018 </w:t>
      </w:r>
      <w:hyperlink r:id="rId21" w:anchor="dst100009" w:history="1">
        <w:r w:rsidRPr="00883190">
          <w:rPr>
            <w:rFonts w:ascii="Arial" w:eastAsia="Times New Roman" w:hAnsi="Arial" w:cs="Arial"/>
            <w:color w:val="666699"/>
            <w:sz w:val="24"/>
            <w:szCs w:val="24"/>
            <w:lang w:eastAsia="ru-RU"/>
          </w:rPr>
          <w:t>N 47-ФЗ</w:t>
        </w:r>
      </w:hyperlink>
      <w:r w:rsidRPr="00883190">
        <w:rPr>
          <w:rFonts w:ascii="Arial" w:eastAsia="Times New Roman" w:hAnsi="Arial" w:cs="Arial"/>
          <w:color w:val="333333"/>
          <w:sz w:val="24"/>
          <w:szCs w:val="24"/>
          <w:lang w:eastAsia="ru-RU"/>
        </w:rPr>
        <w:t>, от 29.07.2018 </w:t>
      </w:r>
      <w:hyperlink r:id="rId22" w:anchor="dst100009" w:history="1">
        <w:r w:rsidRPr="00883190">
          <w:rPr>
            <w:rFonts w:ascii="Arial" w:eastAsia="Times New Roman" w:hAnsi="Arial" w:cs="Arial"/>
            <w:color w:val="666699"/>
            <w:sz w:val="24"/>
            <w:szCs w:val="24"/>
            <w:lang w:eastAsia="ru-RU"/>
          </w:rPr>
          <w:t>N 272-ФЗ</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3" w:name="dst100518"/>
      <w:bookmarkEnd w:id="13"/>
      <w:r w:rsidRPr="00883190">
        <w:rPr>
          <w:rFonts w:ascii="Arial" w:eastAsia="Times New Roman" w:hAnsi="Arial" w:cs="Arial"/>
          <w:color w:val="333333"/>
          <w:sz w:val="24"/>
          <w:szCs w:val="24"/>
          <w:lang w:eastAsia="ru-RU"/>
        </w:rPr>
        <w:t>Абзац утратил силу. - Федеральный </w:t>
      </w:r>
      <w:hyperlink r:id="rId23" w:anchor="dst100287" w:history="1">
        <w:r w:rsidRPr="00883190">
          <w:rPr>
            <w:rFonts w:ascii="Arial" w:eastAsia="Times New Roman" w:hAnsi="Arial" w:cs="Arial"/>
            <w:color w:val="666699"/>
            <w:sz w:val="24"/>
            <w:szCs w:val="24"/>
            <w:lang w:eastAsia="ru-RU"/>
          </w:rPr>
          <w:t>закон</w:t>
        </w:r>
      </w:hyperlink>
      <w:r w:rsidRPr="00883190">
        <w:rPr>
          <w:rFonts w:ascii="Arial" w:eastAsia="Times New Roman" w:hAnsi="Arial" w:cs="Arial"/>
          <w:color w:val="333333"/>
          <w:sz w:val="24"/>
          <w:szCs w:val="24"/>
          <w:lang w:eastAsia="ru-RU"/>
        </w:rPr>
        <w:t> от 29.06.2015 N 176-ФЗ.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bookmarkStart w:id="14" w:name="dst29"/>
    <w:bookmarkEnd w:id="14"/>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fldChar w:fldCharType="begin"/>
      </w:r>
      <w:r w:rsidRPr="00883190">
        <w:rPr>
          <w:rFonts w:ascii="Arial" w:eastAsia="Times New Roman" w:hAnsi="Arial" w:cs="Arial"/>
          <w:color w:val="333333"/>
          <w:sz w:val="24"/>
          <w:szCs w:val="24"/>
          <w:lang w:eastAsia="ru-RU"/>
        </w:rPr>
        <w:instrText xml:space="preserve"> HYPERLINK "http://www.consultant.ru/document/cons_doc_LAW_298132/92d969e26a4326c5d02fa79b8f9cf4994ee5633b/" \l "dst100005" </w:instrText>
      </w:r>
      <w:r w:rsidRPr="00883190">
        <w:rPr>
          <w:rFonts w:ascii="Arial" w:eastAsia="Times New Roman" w:hAnsi="Arial" w:cs="Arial"/>
          <w:color w:val="333333"/>
          <w:sz w:val="24"/>
          <w:szCs w:val="24"/>
          <w:lang w:eastAsia="ru-RU"/>
        </w:rPr>
        <w:fldChar w:fldCharType="separate"/>
      </w:r>
      <w:r w:rsidRPr="00883190">
        <w:rPr>
          <w:rFonts w:ascii="Arial" w:eastAsia="Times New Roman" w:hAnsi="Arial" w:cs="Arial"/>
          <w:color w:val="666699"/>
          <w:sz w:val="24"/>
          <w:szCs w:val="24"/>
          <w:lang w:eastAsia="ru-RU"/>
        </w:rPr>
        <w:t>Порядок</w:t>
      </w:r>
      <w:r w:rsidRPr="00883190">
        <w:rPr>
          <w:rFonts w:ascii="Arial" w:eastAsia="Times New Roman" w:hAnsi="Arial" w:cs="Arial"/>
          <w:color w:val="333333"/>
          <w:sz w:val="24"/>
          <w:szCs w:val="24"/>
          <w:lang w:eastAsia="ru-RU"/>
        </w:rPr>
        <w:fldChar w:fldCharType="end"/>
      </w:r>
      <w:r w:rsidRPr="00883190">
        <w:rPr>
          <w:rFonts w:ascii="Arial" w:eastAsia="Times New Roman" w:hAnsi="Arial" w:cs="Arial"/>
          <w:color w:val="333333"/>
          <w:sz w:val="24"/>
          <w:szCs w:val="24"/>
          <w:lang w:eastAsia="ru-RU"/>
        </w:rPr>
        <w:t> расходования и учета средств на предоставление субвенций устанавливается Правительством Российской Федерации.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5" w:name="dst30"/>
      <w:bookmarkEnd w:id="15"/>
      <w:r w:rsidRPr="00883190">
        <w:rPr>
          <w:rFonts w:ascii="Arial" w:eastAsia="Times New Roman" w:hAnsi="Arial" w:cs="Arial"/>
          <w:color w:val="333333"/>
          <w:sz w:val="24"/>
          <w:szCs w:val="24"/>
          <w:lang w:eastAsia="ru-RU"/>
        </w:rPr>
        <w:t>Форма предоставления указанных мер социальной поддержки определяется нормативными правовыми актами субъекта Российской Федерации.</w:t>
      </w:r>
    </w:p>
    <w:p w:rsidR="00256861"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6" w:name="dst100520"/>
      <w:bookmarkEnd w:id="16"/>
      <w:r w:rsidRPr="00883190">
        <w:rPr>
          <w:rFonts w:ascii="Arial" w:eastAsia="Times New Roman" w:hAnsi="Arial" w:cs="Arial"/>
          <w:color w:val="333333"/>
          <w:sz w:val="24"/>
          <w:szCs w:val="24"/>
          <w:lang w:eastAsia="ru-RU"/>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w:t>
      </w: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24" w:anchor="dst100011"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19.12.2016 N 461-ФЗ)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7" w:name="dst32"/>
      <w:bookmarkEnd w:id="17"/>
      <w:r w:rsidRPr="00883190">
        <w:rPr>
          <w:rFonts w:ascii="Arial" w:eastAsia="Times New Roman" w:hAnsi="Arial" w:cs="Arial"/>
          <w:color w:val="333333"/>
          <w:sz w:val="24"/>
          <w:szCs w:val="24"/>
          <w:lang w:eastAsia="ru-RU"/>
        </w:rPr>
        <w:t>Средства на реализацию указанных полномочий носят целевой характер и не могут быть использованы на другие цели.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8" w:name="dst33"/>
      <w:bookmarkEnd w:id="18"/>
      <w:r w:rsidRPr="00883190">
        <w:rPr>
          <w:rFonts w:ascii="Arial" w:eastAsia="Times New Roman" w:hAnsi="Arial" w:cs="Arial"/>
          <w:color w:val="333333"/>
          <w:sz w:val="24"/>
          <w:szCs w:val="24"/>
          <w:lang w:eastAsia="ru-RU"/>
        </w:rP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9" w:name="dst100521"/>
      <w:bookmarkEnd w:id="19"/>
      <w:r w:rsidRPr="00883190">
        <w:rPr>
          <w:rFonts w:ascii="Arial" w:eastAsia="Times New Roman" w:hAnsi="Arial" w:cs="Arial"/>
          <w:color w:val="333333"/>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Федеральных законов от 25.12.2008 </w:t>
      </w:r>
      <w:hyperlink r:id="rId25" w:anchor="dst100010" w:history="1">
        <w:r w:rsidRPr="00883190">
          <w:rPr>
            <w:rFonts w:ascii="Arial" w:eastAsia="Times New Roman" w:hAnsi="Arial" w:cs="Arial"/>
            <w:color w:val="666699"/>
            <w:sz w:val="24"/>
            <w:szCs w:val="24"/>
            <w:lang w:eastAsia="ru-RU"/>
          </w:rPr>
          <w:t>N 281-ФЗ</w:t>
        </w:r>
      </w:hyperlink>
      <w:r w:rsidRPr="00883190">
        <w:rPr>
          <w:rFonts w:ascii="Arial" w:eastAsia="Times New Roman" w:hAnsi="Arial" w:cs="Arial"/>
          <w:color w:val="333333"/>
          <w:sz w:val="24"/>
          <w:szCs w:val="24"/>
          <w:lang w:eastAsia="ru-RU"/>
        </w:rPr>
        <w:t>, от 19.12.2016 </w:t>
      </w:r>
      <w:hyperlink r:id="rId26" w:anchor="dst100013" w:history="1">
        <w:r w:rsidRPr="00883190">
          <w:rPr>
            <w:rFonts w:ascii="Arial" w:eastAsia="Times New Roman" w:hAnsi="Arial" w:cs="Arial"/>
            <w:color w:val="666699"/>
            <w:sz w:val="24"/>
            <w:szCs w:val="24"/>
            <w:lang w:eastAsia="ru-RU"/>
          </w:rPr>
          <w:t>N 461-ФЗ</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0" w:name="dst243"/>
      <w:bookmarkEnd w:id="20"/>
      <w:r w:rsidRPr="00883190">
        <w:rPr>
          <w:rFonts w:ascii="Arial" w:eastAsia="Times New Roman" w:hAnsi="Arial" w:cs="Arial"/>
          <w:color w:val="333333"/>
          <w:sz w:val="24"/>
          <w:szCs w:val="24"/>
          <w:lang w:eastAsia="ru-RU"/>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мер социальной поддержки, указанных в настоящем пункте;</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(абзац введен Федеральным </w:t>
      </w:r>
      <w:hyperlink r:id="rId27" w:anchor="dst100011"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25.12.2008 N 281-ФЗ)</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1" w:name="dst35"/>
      <w:bookmarkEnd w:id="21"/>
      <w:r w:rsidRPr="00883190">
        <w:rPr>
          <w:rFonts w:ascii="Arial" w:eastAsia="Times New Roman" w:hAnsi="Arial" w:cs="Arial"/>
          <w:color w:val="333333"/>
          <w:sz w:val="24"/>
          <w:szCs w:val="24"/>
          <w:lang w:eastAsia="ru-RU"/>
        </w:rPr>
        <w:t>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2" w:name="dst36"/>
      <w:bookmarkEnd w:id="22"/>
      <w:r w:rsidRPr="00883190">
        <w:rPr>
          <w:rFonts w:ascii="Arial" w:eastAsia="Times New Roman" w:hAnsi="Arial" w:cs="Arial"/>
          <w:color w:val="333333"/>
          <w:sz w:val="24"/>
          <w:szCs w:val="24"/>
          <w:lang w:eastAsia="ru-RU"/>
        </w:rPr>
        <w:t>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3" w:name="dst245"/>
      <w:bookmarkEnd w:id="23"/>
      <w:r w:rsidRPr="00883190">
        <w:rPr>
          <w:rFonts w:ascii="Arial" w:eastAsia="Times New Roman" w:hAnsi="Arial" w:cs="Arial"/>
          <w:color w:val="333333"/>
          <w:sz w:val="24"/>
          <w:szCs w:val="24"/>
          <w:lang w:eastAsia="ru-RU"/>
        </w:rPr>
        <w:t>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(п. 6 в ред. Федерального </w:t>
      </w:r>
      <w:hyperlink r:id="rId28" w:anchor="dst100018"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24.07.2009 N 213-ФЗ)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4" w:name="dst38"/>
      <w:bookmarkEnd w:id="24"/>
      <w:r w:rsidRPr="00883190">
        <w:rPr>
          <w:rFonts w:ascii="Arial" w:eastAsia="Times New Roman" w:hAnsi="Arial" w:cs="Arial"/>
          <w:color w:val="333333"/>
          <w:sz w:val="24"/>
          <w:szCs w:val="24"/>
          <w:lang w:eastAsia="ru-RU"/>
        </w:rPr>
        <w:t>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rsidR="00256861"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5" w:name="dst361"/>
      <w:bookmarkEnd w:id="25"/>
      <w:r w:rsidRPr="00883190">
        <w:rPr>
          <w:rFonts w:ascii="Arial" w:eastAsia="Times New Roman" w:hAnsi="Arial" w:cs="Arial"/>
          <w:color w:val="333333"/>
          <w:sz w:val="24"/>
          <w:szCs w:val="24"/>
          <w:lang w:eastAsia="ru-RU"/>
        </w:rPr>
        <w:t xml:space="preserve">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приобретение садовых земельных участков и огородных земельных участков, </w:t>
      </w: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29" w:anchor="dst100378"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29.07.2017 N 217-ФЗ)</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b/>
          <w:color w:val="333333"/>
          <w:sz w:val="24"/>
          <w:szCs w:val="24"/>
          <w:lang w:eastAsia="ru-RU"/>
        </w:rPr>
      </w:pPr>
      <w:bookmarkStart w:id="26" w:name="dst40"/>
      <w:bookmarkEnd w:id="26"/>
      <w:r w:rsidRPr="00883190">
        <w:rPr>
          <w:rFonts w:ascii="Arial" w:eastAsia="Times New Roman" w:hAnsi="Arial" w:cs="Arial"/>
          <w:b/>
          <w:color w:val="333333"/>
          <w:sz w:val="24"/>
          <w:szCs w:val="24"/>
          <w:lang w:eastAsia="ru-RU"/>
        </w:rPr>
        <w:t>9) внеочередное обслуживание в лечебно-профилактических учреждениях и аптеках;</w:t>
      </w:r>
    </w:p>
    <w:p w:rsidR="00883190" w:rsidRPr="00883190" w:rsidRDefault="00883190" w:rsidP="00883190">
      <w:pPr>
        <w:shd w:val="clear" w:color="auto" w:fill="FFFFFF"/>
        <w:spacing w:after="0" w:line="290" w:lineRule="atLeast"/>
        <w:ind w:firstLine="540"/>
        <w:jc w:val="both"/>
        <w:rPr>
          <w:rFonts w:ascii="Arial" w:eastAsia="Times New Roman" w:hAnsi="Arial" w:cs="Arial"/>
          <w:b/>
          <w:color w:val="333333"/>
          <w:sz w:val="24"/>
          <w:szCs w:val="24"/>
          <w:lang w:eastAsia="ru-RU"/>
        </w:rPr>
      </w:pPr>
      <w:bookmarkStart w:id="27" w:name="dst41"/>
      <w:bookmarkEnd w:id="27"/>
      <w:r w:rsidRPr="00883190">
        <w:rPr>
          <w:rFonts w:ascii="Arial" w:eastAsia="Times New Roman" w:hAnsi="Arial" w:cs="Arial"/>
          <w:b/>
          <w:color w:val="333333"/>
          <w:sz w:val="24"/>
          <w:szCs w:val="24"/>
          <w:lang w:eastAsia="ru-RU"/>
        </w:rPr>
        <w:t>10) обслуживание в поликлиниках, к которым они были прикреплены до выхода на пенсию;</w:t>
      </w:r>
    </w:p>
    <w:p w:rsidR="00883190" w:rsidRPr="00883190" w:rsidRDefault="00883190" w:rsidP="00883190">
      <w:pPr>
        <w:shd w:val="clear" w:color="auto" w:fill="F4F3F8"/>
        <w:spacing w:after="96" w:line="362" w:lineRule="atLeast"/>
        <w:jc w:val="both"/>
        <w:rPr>
          <w:rFonts w:ascii="Arial" w:eastAsia="Times New Roman" w:hAnsi="Arial" w:cs="Arial"/>
          <w:color w:val="333333"/>
          <w:sz w:val="24"/>
          <w:szCs w:val="24"/>
          <w:lang w:eastAsia="ru-RU"/>
        </w:rPr>
      </w:pPr>
      <w:bookmarkStart w:id="28" w:name="dst271"/>
      <w:bookmarkEnd w:id="28"/>
      <w:r w:rsidRPr="00883190">
        <w:rPr>
          <w:rFonts w:ascii="Arial" w:eastAsia="Times New Roman" w:hAnsi="Arial" w:cs="Arial"/>
          <w:color w:val="333333"/>
          <w:sz w:val="24"/>
          <w:szCs w:val="24"/>
          <w:lang w:eastAsia="ru-RU"/>
        </w:rPr>
        <w:t>Размер компенсации проиндексирован. См. </w:t>
      </w:r>
      <w:hyperlink r:id="rId30" w:anchor="dst100037" w:history="1">
        <w:r w:rsidRPr="00883190">
          <w:rPr>
            <w:rFonts w:ascii="Arial" w:eastAsia="Times New Roman" w:hAnsi="Arial" w:cs="Arial"/>
            <w:color w:val="666699"/>
            <w:sz w:val="24"/>
            <w:szCs w:val="24"/>
            <w:lang w:eastAsia="ru-RU"/>
          </w:rPr>
          <w:t>Справочную информацию</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9" w:name="dst272"/>
      <w:bookmarkEnd w:id="29"/>
      <w:r w:rsidRPr="00883190">
        <w:rPr>
          <w:rFonts w:ascii="Arial" w:eastAsia="Times New Roman" w:hAnsi="Arial" w:cs="Arial"/>
          <w:color w:val="333333"/>
          <w:sz w:val="24"/>
          <w:szCs w:val="24"/>
          <w:lang w:eastAsia="ru-RU"/>
        </w:rPr>
        <w:t>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закона от 02.07.2013 N 185-ФЗ)</w:t>
      </w:r>
    </w:p>
    <w:p w:rsidR="00883190" w:rsidRPr="00883190" w:rsidRDefault="00883190" w:rsidP="00883190">
      <w:pPr>
        <w:shd w:val="clear" w:color="auto" w:fill="FFFFFF"/>
        <w:spacing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4F3F8"/>
        <w:spacing w:after="0" w:line="362" w:lineRule="atLeast"/>
        <w:jc w:val="both"/>
        <w:rPr>
          <w:rFonts w:ascii="Arial" w:eastAsia="Times New Roman" w:hAnsi="Arial" w:cs="Arial"/>
          <w:color w:val="333333"/>
          <w:sz w:val="24"/>
          <w:szCs w:val="24"/>
          <w:lang w:eastAsia="ru-RU"/>
        </w:rPr>
      </w:pPr>
      <w:proofErr w:type="spellStart"/>
      <w:r w:rsidRPr="00883190">
        <w:rPr>
          <w:rFonts w:ascii="Arial" w:eastAsia="Times New Roman" w:hAnsi="Arial" w:cs="Arial"/>
          <w:color w:val="333333"/>
          <w:sz w:val="24"/>
          <w:szCs w:val="24"/>
          <w:lang w:eastAsia="ru-RU"/>
        </w:rPr>
        <w:t>КонсультантПлюс</w:t>
      </w:r>
      <w:proofErr w:type="spellEnd"/>
      <w:r w:rsidRPr="00883190">
        <w:rPr>
          <w:rFonts w:ascii="Arial" w:eastAsia="Times New Roman" w:hAnsi="Arial" w:cs="Arial"/>
          <w:color w:val="333333"/>
          <w:sz w:val="24"/>
          <w:szCs w:val="24"/>
          <w:lang w:eastAsia="ru-RU"/>
        </w:rPr>
        <w:t>: примечание.</w:t>
      </w:r>
    </w:p>
    <w:p w:rsidR="00883190" w:rsidRPr="00883190" w:rsidRDefault="00883190" w:rsidP="00883190">
      <w:pPr>
        <w:shd w:val="clear" w:color="auto" w:fill="F4F3F8"/>
        <w:spacing w:after="96"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Размер компенсации проиндексирован. См. </w:t>
      </w:r>
      <w:hyperlink r:id="rId31" w:anchor="dst100013" w:history="1">
        <w:r w:rsidRPr="00883190">
          <w:rPr>
            <w:rFonts w:ascii="Arial" w:eastAsia="Times New Roman" w:hAnsi="Arial" w:cs="Arial"/>
            <w:color w:val="666699"/>
            <w:sz w:val="24"/>
            <w:szCs w:val="24"/>
            <w:lang w:eastAsia="ru-RU"/>
          </w:rPr>
          <w:t>Справочную информацию</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0" w:name="dst45"/>
      <w:bookmarkEnd w:id="30"/>
      <w:r w:rsidRPr="00883190">
        <w:rPr>
          <w:rFonts w:ascii="Arial" w:eastAsia="Times New Roman" w:hAnsi="Arial" w:cs="Arial"/>
          <w:color w:val="333333"/>
          <w:sz w:val="24"/>
          <w:szCs w:val="24"/>
          <w:lang w:eastAsia="ru-RU"/>
        </w:rPr>
        <w:t>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1" w:name="dst322"/>
      <w:bookmarkEnd w:id="31"/>
      <w:r w:rsidRPr="00883190">
        <w:rPr>
          <w:rFonts w:ascii="Arial" w:eastAsia="Times New Roman" w:hAnsi="Arial" w:cs="Arial"/>
          <w:color w:val="333333"/>
          <w:sz w:val="24"/>
          <w:szCs w:val="24"/>
          <w:lang w:eastAsia="ru-RU"/>
        </w:rPr>
        <w:t>14) преимущественное обеспечение местами в организациях социального обслуживания, предоставляющих социальные услуги в стационарной форме;</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Федерального </w:t>
      </w:r>
      <w:hyperlink r:id="rId32" w:anchor="dst100010" w:history="1">
        <w:r w:rsidRPr="00883190">
          <w:rPr>
            <w:rFonts w:ascii="Arial" w:eastAsia="Times New Roman" w:hAnsi="Arial" w:cs="Arial"/>
            <w:color w:val="666699"/>
            <w:sz w:val="24"/>
            <w:szCs w:val="24"/>
            <w:lang w:eastAsia="ru-RU"/>
          </w:rPr>
          <w:t>закона</w:t>
        </w:r>
      </w:hyperlink>
      <w:r w:rsidRPr="00883190">
        <w:rPr>
          <w:rFonts w:ascii="Arial" w:eastAsia="Times New Roman" w:hAnsi="Arial" w:cs="Arial"/>
          <w:color w:val="333333"/>
          <w:sz w:val="24"/>
          <w:szCs w:val="24"/>
          <w:lang w:eastAsia="ru-RU"/>
        </w:rPr>
        <w:t> от 28.11.2015 N 358-ФЗ)</w:t>
      </w:r>
    </w:p>
    <w:p w:rsidR="00883190" w:rsidRPr="00883190" w:rsidRDefault="00883190" w:rsidP="00883190">
      <w:pPr>
        <w:shd w:val="clear" w:color="auto" w:fill="FFFFFF"/>
        <w:spacing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4F3F8"/>
        <w:spacing w:after="0" w:line="362" w:lineRule="atLeast"/>
        <w:jc w:val="both"/>
        <w:rPr>
          <w:rFonts w:ascii="Arial" w:eastAsia="Times New Roman" w:hAnsi="Arial" w:cs="Arial"/>
          <w:color w:val="333333"/>
          <w:sz w:val="24"/>
          <w:szCs w:val="24"/>
          <w:lang w:eastAsia="ru-RU"/>
        </w:rPr>
      </w:pPr>
      <w:proofErr w:type="spellStart"/>
      <w:r w:rsidRPr="00883190">
        <w:rPr>
          <w:rFonts w:ascii="Arial" w:eastAsia="Times New Roman" w:hAnsi="Arial" w:cs="Arial"/>
          <w:color w:val="333333"/>
          <w:sz w:val="24"/>
          <w:szCs w:val="24"/>
          <w:lang w:eastAsia="ru-RU"/>
        </w:rPr>
        <w:t>КонсультантПлюс</w:t>
      </w:r>
      <w:proofErr w:type="spellEnd"/>
      <w:r w:rsidRPr="00883190">
        <w:rPr>
          <w:rFonts w:ascii="Arial" w:eastAsia="Times New Roman" w:hAnsi="Arial" w:cs="Arial"/>
          <w:color w:val="333333"/>
          <w:sz w:val="24"/>
          <w:szCs w:val="24"/>
          <w:lang w:eastAsia="ru-RU"/>
        </w:rPr>
        <w:t>: примечание.</w:t>
      </w:r>
    </w:p>
    <w:p w:rsidR="00883190" w:rsidRPr="00883190" w:rsidRDefault="00883190" w:rsidP="00883190">
      <w:pPr>
        <w:shd w:val="clear" w:color="auto" w:fill="F4F3F8"/>
        <w:spacing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Размер компенсации проиндексирован. См. </w:t>
      </w:r>
      <w:hyperlink r:id="rId33" w:anchor="dst100033" w:history="1">
        <w:r w:rsidRPr="00883190">
          <w:rPr>
            <w:rFonts w:ascii="Arial" w:eastAsia="Times New Roman" w:hAnsi="Arial" w:cs="Arial"/>
            <w:color w:val="666699"/>
            <w:sz w:val="24"/>
            <w:szCs w:val="24"/>
            <w:lang w:eastAsia="ru-RU"/>
          </w:rPr>
          <w:t>Справочную информацию</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4F3F8"/>
        <w:spacing w:after="0" w:line="240" w:lineRule="auto"/>
        <w:jc w:val="both"/>
        <w:rPr>
          <w:rFonts w:ascii="Arial" w:eastAsia="Times New Roman" w:hAnsi="Arial" w:cs="Arial"/>
          <w:color w:val="333333"/>
          <w:sz w:val="24"/>
          <w:szCs w:val="24"/>
          <w:lang w:eastAsia="ru-RU"/>
        </w:rPr>
      </w:pPr>
      <w:proofErr w:type="spellStart"/>
      <w:r w:rsidRPr="00883190">
        <w:rPr>
          <w:rFonts w:ascii="Arial" w:eastAsia="Times New Roman" w:hAnsi="Arial" w:cs="Arial"/>
          <w:color w:val="333333"/>
          <w:sz w:val="24"/>
          <w:szCs w:val="24"/>
          <w:lang w:eastAsia="ru-RU"/>
        </w:rPr>
        <w:t>КонсультантПлюс</w:t>
      </w:r>
      <w:proofErr w:type="spellEnd"/>
      <w:r w:rsidRPr="00883190">
        <w:rPr>
          <w:rFonts w:ascii="Arial" w:eastAsia="Times New Roman" w:hAnsi="Arial" w:cs="Arial"/>
          <w:color w:val="333333"/>
          <w:sz w:val="24"/>
          <w:szCs w:val="24"/>
          <w:lang w:eastAsia="ru-RU"/>
        </w:rPr>
        <w:t>: примечание.</w:t>
      </w:r>
    </w:p>
    <w:p w:rsidR="00883190" w:rsidRPr="00883190" w:rsidRDefault="00883190" w:rsidP="00883190">
      <w:pPr>
        <w:shd w:val="clear" w:color="auto" w:fill="F4F3F8"/>
        <w:spacing w:after="96" w:line="240" w:lineRule="auto"/>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О выявлении конституционно-правового смысла п. 15 ч. 1 ст. 14 см. </w:t>
      </w:r>
      <w:hyperlink r:id="rId34" w:anchor="dst100048" w:history="1">
        <w:r w:rsidRPr="00883190">
          <w:rPr>
            <w:rFonts w:ascii="Arial" w:eastAsia="Times New Roman" w:hAnsi="Arial" w:cs="Arial"/>
            <w:color w:val="666699"/>
            <w:sz w:val="24"/>
            <w:szCs w:val="24"/>
            <w:lang w:eastAsia="ru-RU"/>
          </w:rPr>
          <w:t>Постановление</w:t>
        </w:r>
      </w:hyperlink>
      <w:r w:rsidRPr="00883190">
        <w:rPr>
          <w:rFonts w:ascii="Arial" w:eastAsia="Times New Roman" w:hAnsi="Arial" w:cs="Arial"/>
          <w:color w:val="333333"/>
          <w:sz w:val="24"/>
          <w:szCs w:val="24"/>
          <w:lang w:eastAsia="ru-RU"/>
        </w:rPr>
        <w:t> КС РФ от 08.02.2018 N 7-П.</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2" w:name="dst47"/>
      <w:bookmarkEnd w:id="32"/>
      <w:r w:rsidRPr="00883190">
        <w:rPr>
          <w:rFonts w:ascii="Arial" w:eastAsia="Times New Roman" w:hAnsi="Arial" w:cs="Arial"/>
          <w:color w:val="333333"/>
          <w:sz w:val="24"/>
          <w:szCs w:val="24"/>
          <w:lang w:eastAsia="ru-RU"/>
        </w:rPr>
        <w:t>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3" w:name="dst48"/>
      <w:bookmarkEnd w:id="33"/>
      <w:r w:rsidRPr="00883190">
        <w:rPr>
          <w:rFonts w:ascii="Arial" w:eastAsia="Times New Roman" w:hAnsi="Arial" w:cs="Arial"/>
          <w:color w:val="333333"/>
          <w:sz w:val="24"/>
          <w:szCs w:val="24"/>
          <w:lang w:eastAsia="ru-RU"/>
        </w:rPr>
        <w:t>инвалидам I группы - 5 000 рублей;</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4" w:name="dst49"/>
      <w:bookmarkEnd w:id="34"/>
      <w:r w:rsidRPr="00883190">
        <w:rPr>
          <w:rFonts w:ascii="Arial" w:eastAsia="Times New Roman" w:hAnsi="Arial" w:cs="Arial"/>
          <w:color w:val="333333"/>
          <w:sz w:val="24"/>
          <w:szCs w:val="24"/>
          <w:lang w:eastAsia="ru-RU"/>
        </w:rPr>
        <w:t>инвалидам II группы - 2 500 рублей;</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5" w:name="dst50"/>
      <w:bookmarkEnd w:id="35"/>
      <w:r w:rsidRPr="00883190">
        <w:rPr>
          <w:rFonts w:ascii="Arial" w:eastAsia="Times New Roman" w:hAnsi="Arial" w:cs="Arial"/>
          <w:color w:val="333333"/>
          <w:sz w:val="24"/>
          <w:szCs w:val="24"/>
          <w:lang w:eastAsia="ru-RU"/>
        </w:rPr>
        <w:t>инвалидам III группы - 1 000 рублей.</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6" w:name="dst100435"/>
      <w:bookmarkEnd w:id="36"/>
      <w:r w:rsidRPr="00883190">
        <w:rPr>
          <w:rFonts w:ascii="Arial" w:eastAsia="Times New Roman" w:hAnsi="Arial" w:cs="Arial"/>
          <w:color w:val="333333"/>
          <w:sz w:val="24"/>
          <w:szCs w:val="24"/>
          <w:lang w:eastAsia="ru-RU"/>
        </w:rPr>
        <w:t>В случае смерти граждан, ставших инвалидами вследствие чернобыльской катастрофы, право на ежемесячную денежную компенсацию, предусмотренную </w:t>
      </w:r>
      <w:hyperlink r:id="rId35" w:anchor="dst47" w:history="1">
        <w:r w:rsidRPr="00883190">
          <w:rPr>
            <w:rFonts w:ascii="Arial" w:eastAsia="Times New Roman" w:hAnsi="Arial" w:cs="Arial"/>
            <w:color w:val="666699"/>
            <w:sz w:val="24"/>
            <w:szCs w:val="24"/>
            <w:lang w:eastAsia="ru-RU"/>
          </w:rPr>
          <w:t>пунктом 15</w:t>
        </w:r>
      </w:hyperlink>
      <w:r w:rsidRPr="00883190">
        <w:rPr>
          <w:rFonts w:ascii="Arial" w:eastAsia="Times New Roman" w:hAnsi="Arial" w:cs="Arial"/>
          <w:color w:val="333333"/>
          <w:sz w:val="24"/>
          <w:szCs w:val="24"/>
          <w:lang w:eastAsia="ru-RU"/>
        </w:rPr>
        <w:t>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7" w:name="dst52"/>
      <w:bookmarkEnd w:id="37"/>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256861" w:rsidRDefault="00256861" w:rsidP="00883190">
      <w:pPr>
        <w:shd w:val="clear" w:color="auto" w:fill="FFFFFF"/>
        <w:spacing w:after="0" w:line="290" w:lineRule="atLeast"/>
        <w:ind w:firstLine="540"/>
        <w:jc w:val="both"/>
        <w:rPr>
          <w:rFonts w:ascii="Arial" w:eastAsia="Times New Roman" w:hAnsi="Arial" w:cs="Arial"/>
          <w:color w:val="333333"/>
          <w:sz w:val="24"/>
          <w:szCs w:val="24"/>
          <w:lang w:eastAsia="ru-RU"/>
        </w:rPr>
      </w:pP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8" w:name="_GoBack"/>
      <w:bookmarkEnd w:id="38"/>
      <w:r w:rsidRPr="00883190">
        <w:rPr>
          <w:rFonts w:ascii="Arial" w:eastAsia="Times New Roman" w:hAnsi="Arial" w:cs="Arial"/>
          <w:color w:val="333333"/>
          <w:sz w:val="24"/>
          <w:szCs w:val="24"/>
          <w:lang w:eastAsia="ru-RU"/>
        </w:rPr>
        <w:t>Выплата ежемесячной денежной компенсации, предусмотренной </w:t>
      </w:r>
      <w:hyperlink r:id="rId36" w:anchor="dst47" w:history="1">
        <w:r w:rsidRPr="00883190">
          <w:rPr>
            <w:rFonts w:ascii="Arial" w:eastAsia="Times New Roman" w:hAnsi="Arial" w:cs="Arial"/>
            <w:color w:val="666699"/>
            <w:sz w:val="24"/>
            <w:szCs w:val="24"/>
            <w:lang w:eastAsia="ru-RU"/>
          </w:rPr>
          <w:t>пунктом 15</w:t>
        </w:r>
      </w:hyperlink>
      <w:r w:rsidRPr="00883190">
        <w:rPr>
          <w:rFonts w:ascii="Arial" w:eastAsia="Times New Roman" w:hAnsi="Arial" w:cs="Arial"/>
          <w:color w:val="333333"/>
          <w:sz w:val="24"/>
          <w:szCs w:val="24"/>
          <w:lang w:eastAsia="ru-RU"/>
        </w:rPr>
        <w:t> части первой настоящей статьи, производится органами социальной защиты населения или иными государственными органами в </w:t>
      </w:r>
      <w:hyperlink r:id="rId37" w:anchor="dst100011" w:history="1">
        <w:r w:rsidRPr="00883190">
          <w:rPr>
            <w:rFonts w:ascii="Arial" w:eastAsia="Times New Roman" w:hAnsi="Arial" w:cs="Arial"/>
            <w:color w:val="666699"/>
            <w:sz w:val="24"/>
            <w:szCs w:val="24"/>
            <w:lang w:eastAsia="ru-RU"/>
          </w:rPr>
          <w:t>порядке,</w:t>
        </w:r>
      </w:hyperlink>
      <w:r w:rsidRPr="00883190">
        <w:rPr>
          <w:rFonts w:ascii="Arial" w:eastAsia="Times New Roman" w:hAnsi="Arial" w:cs="Arial"/>
          <w:color w:val="333333"/>
          <w:sz w:val="24"/>
          <w:szCs w:val="24"/>
          <w:lang w:eastAsia="ru-RU"/>
        </w:rPr>
        <w:t> определяемом Правительством Российской Федерации.</w:t>
      </w:r>
    </w:p>
    <w:p w:rsidR="00883190" w:rsidRPr="00883190" w:rsidRDefault="00883190" w:rsidP="00883190">
      <w:pPr>
        <w:shd w:val="clear" w:color="auto" w:fill="F4F3F8"/>
        <w:spacing w:after="0" w:line="240" w:lineRule="auto"/>
        <w:jc w:val="both"/>
        <w:rPr>
          <w:rFonts w:ascii="Arial" w:eastAsia="Times New Roman" w:hAnsi="Arial" w:cs="Arial"/>
          <w:color w:val="333333"/>
          <w:sz w:val="24"/>
          <w:szCs w:val="24"/>
          <w:lang w:eastAsia="ru-RU"/>
        </w:rPr>
      </w:pPr>
      <w:proofErr w:type="spellStart"/>
      <w:r w:rsidRPr="00883190">
        <w:rPr>
          <w:rFonts w:ascii="Arial" w:eastAsia="Times New Roman" w:hAnsi="Arial" w:cs="Arial"/>
          <w:color w:val="333333"/>
          <w:sz w:val="24"/>
          <w:szCs w:val="24"/>
          <w:lang w:eastAsia="ru-RU"/>
        </w:rPr>
        <w:t>КонсультантПлюс</w:t>
      </w:r>
      <w:proofErr w:type="spellEnd"/>
      <w:r w:rsidRPr="00883190">
        <w:rPr>
          <w:rFonts w:ascii="Arial" w:eastAsia="Times New Roman" w:hAnsi="Arial" w:cs="Arial"/>
          <w:color w:val="333333"/>
          <w:sz w:val="24"/>
          <w:szCs w:val="24"/>
          <w:lang w:eastAsia="ru-RU"/>
        </w:rPr>
        <w:t>: примечание.</w:t>
      </w:r>
    </w:p>
    <w:p w:rsidR="00883190" w:rsidRPr="00883190" w:rsidRDefault="00883190" w:rsidP="00883190">
      <w:pPr>
        <w:shd w:val="clear" w:color="auto" w:fill="F4F3F8"/>
        <w:spacing w:line="240" w:lineRule="auto"/>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За семьями, которым до 08.01.2019 была назначена ежемесячная денежная компенсация на приобретение продовольственных товаров, сохраняется право на ее получение на условиях, установленных настоящим Законом (в ред. от 12.11.2018), до наступления оснований прекращения ее выплаты (</w:t>
      </w:r>
      <w:hyperlink r:id="rId38" w:anchor="dst100014" w:history="1">
        <w:r w:rsidRPr="00883190">
          <w:rPr>
            <w:rFonts w:ascii="Arial" w:eastAsia="Times New Roman" w:hAnsi="Arial" w:cs="Arial"/>
            <w:color w:val="666699"/>
            <w:sz w:val="24"/>
            <w:szCs w:val="24"/>
            <w:lang w:eastAsia="ru-RU"/>
          </w:rPr>
          <w:t>ФЗ</w:t>
        </w:r>
      </w:hyperlink>
      <w:r w:rsidRPr="00883190">
        <w:rPr>
          <w:rFonts w:ascii="Arial" w:eastAsia="Times New Roman" w:hAnsi="Arial" w:cs="Arial"/>
          <w:color w:val="333333"/>
          <w:sz w:val="24"/>
          <w:szCs w:val="24"/>
          <w:lang w:eastAsia="ru-RU"/>
        </w:rPr>
        <w:t> от 27.12.2018 N 535-ФЗ).</w:t>
      </w:r>
    </w:p>
    <w:p w:rsidR="00883190" w:rsidRPr="00883190" w:rsidRDefault="00883190" w:rsidP="00883190">
      <w:pPr>
        <w:shd w:val="clear" w:color="auto" w:fill="F4F3F8"/>
        <w:spacing w:after="0" w:line="362" w:lineRule="atLeast"/>
        <w:jc w:val="both"/>
        <w:rPr>
          <w:rFonts w:ascii="Arial" w:eastAsia="Times New Roman" w:hAnsi="Arial" w:cs="Arial"/>
          <w:color w:val="333333"/>
          <w:sz w:val="24"/>
          <w:szCs w:val="24"/>
          <w:lang w:eastAsia="ru-RU"/>
        </w:rPr>
      </w:pPr>
      <w:proofErr w:type="spellStart"/>
      <w:r w:rsidRPr="00883190">
        <w:rPr>
          <w:rFonts w:ascii="Arial" w:eastAsia="Times New Roman" w:hAnsi="Arial" w:cs="Arial"/>
          <w:color w:val="333333"/>
          <w:sz w:val="24"/>
          <w:szCs w:val="24"/>
          <w:lang w:eastAsia="ru-RU"/>
        </w:rPr>
        <w:t>КонсультантПлюс</w:t>
      </w:r>
      <w:proofErr w:type="spellEnd"/>
      <w:r w:rsidRPr="00883190">
        <w:rPr>
          <w:rFonts w:ascii="Arial" w:eastAsia="Times New Roman" w:hAnsi="Arial" w:cs="Arial"/>
          <w:color w:val="333333"/>
          <w:sz w:val="24"/>
          <w:szCs w:val="24"/>
          <w:lang w:eastAsia="ru-RU"/>
        </w:rPr>
        <w:t>: примечание.</w:t>
      </w:r>
    </w:p>
    <w:p w:rsidR="00883190" w:rsidRPr="00883190" w:rsidRDefault="00883190" w:rsidP="00883190">
      <w:pPr>
        <w:shd w:val="clear" w:color="auto" w:fill="F4F3F8"/>
        <w:spacing w:after="96"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Размер пособия проиндексирован. См. </w:t>
      </w:r>
      <w:hyperlink r:id="rId39" w:anchor="dst100095" w:history="1">
        <w:r w:rsidRPr="00883190">
          <w:rPr>
            <w:rFonts w:ascii="Arial" w:eastAsia="Times New Roman" w:hAnsi="Arial" w:cs="Arial"/>
            <w:color w:val="666699"/>
            <w:sz w:val="24"/>
            <w:szCs w:val="24"/>
            <w:lang w:eastAsia="ru-RU"/>
          </w:rPr>
          <w:t>Справочную информацию</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9" w:name="dst375"/>
      <w:bookmarkEnd w:id="39"/>
      <w:r w:rsidRPr="00883190">
        <w:rPr>
          <w:rFonts w:ascii="Arial" w:eastAsia="Times New Roman" w:hAnsi="Arial" w:cs="Arial"/>
          <w:color w:val="333333"/>
          <w:sz w:val="24"/>
          <w:szCs w:val="24"/>
          <w:lang w:eastAsia="ru-RU"/>
        </w:rPr>
        <w:t>Меры социальной поддержки, предусмотренные </w:t>
      </w:r>
      <w:hyperlink r:id="rId40" w:anchor="dst23" w:history="1">
        <w:r w:rsidRPr="00883190">
          <w:rPr>
            <w:rFonts w:ascii="Arial" w:eastAsia="Times New Roman" w:hAnsi="Arial" w:cs="Arial"/>
            <w:color w:val="666699"/>
            <w:sz w:val="24"/>
            <w:szCs w:val="24"/>
            <w:lang w:eastAsia="ru-RU"/>
          </w:rPr>
          <w:t>пунктами 2,</w:t>
        </w:r>
      </w:hyperlink>
      <w:r w:rsidRPr="00883190">
        <w:rPr>
          <w:rFonts w:ascii="Arial" w:eastAsia="Times New Roman" w:hAnsi="Arial" w:cs="Arial"/>
          <w:color w:val="333333"/>
          <w:sz w:val="24"/>
          <w:szCs w:val="24"/>
          <w:lang w:eastAsia="ru-RU"/>
        </w:rPr>
        <w:t> </w:t>
      </w:r>
      <w:hyperlink r:id="rId41" w:anchor="dst24" w:history="1">
        <w:r w:rsidRPr="00883190">
          <w:rPr>
            <w:rFonts w:ascii="Arial" w:eastAsia="Times New Roman" w:hAnsi="Arial" w:cs="Arial"/>
            <w:color w:val="666699"/>
            <w:sz w:val="24"/>
            <w:szCs w:val="24"/>
            <w:lang w:eastAsia="ru-RU"/>
          </w:rPr>
          <w:t>3,</w:t>
        </w:r>
      </w:hyperlink>
      <w:r w:rsidRPr="00883190">
        <w:rPr>
          <w:rFonts w:ascii="Arial" w:eastAsia="Times New Roman" w:hAnsi="Arial" w:cs="Arial"/>
          <w:color w:val="333333"/>
          <w:sz w:val="24"/>
          <w:szCs w:val="24"/>
          <w:lang w:eastAsia="ru-RU"/>
        </w:rPr>
        <w:t> </w:t>
      </w:r>
      <w:hyperlink r:id="rId42" w:anchor="dst38" w:history="1">
        <w:r w:rsidRPr="00883190">
          <w:rPr>
            <w:rFonts w:ascii="Arial" w:eastAsia="Times New Roman" w:hAnsi="Arial" w:cs="Arial"/>
            <w:color w:val="666699"/>
            <w:sz w:val="24"/>
            <w:szCs w:val="24"/>
            <w:lang w:eastAsia="ru-RU"/>
          </w:rPr>
          <w:t>7,</w:t>
        </w:r>
      </w:hyperlink>
      <w:r w:rsidRPr="00883190">
        <w:rPr>
          <w:rFonts w:ascii="Arial" w:eastAsia="Times New Roman" w:hAnsi="Arial" w:cs="Arial"/>
          <w:color w:val="333333"/>
          <w:sz w:val="24"/>
          <w:szCs w:val="24"/>
          <w:lang w:eastAsia="ru-RU"/>
        </w:rPr>
        <w:t> </w:t>
      </w:r>
      <w:hyperlink r:id="rId43" w:anchor="dst39" w:history="1">
        <w:r w:rsidRPr="00883190">
          <w:rPr>
            <w:rFonts w:ascii="Arial" w:eastAsia="Times New Roman" w:hAnsi="Arial" w:cs="Arial"/>
            <w:color w:val="666699"/>
            <w:sz w:val="24"/>
            <w:szCs w:val="24"/>
            <w:lang w:eastAsia="ru-RU"/>
          </w:rPr>
          <w:t>8,</w:t>
        </w:r>
      </w:hyperlink>
      <w:r w:rsidRPr="00883190">
        <w:rPr>
          <w:rFonts w:ascii="Arial" w:eastAsia="Times New Roman" w:hAnsi="Arial" w:cs="Arial"/>
          <w:color w:val="333333"/>
          <w:sz w:val="24"/>
          <w:szCs w:val="24"/>
          <w:lang w:eastAsia="ru-RU"/>
        </w:rPr>
        <w:t> </w:t>
      </w:r>
      <w:hyperlink r:id="rId44" w:anchor="dst272" w:history="1">
        <w:r w:rsidRPr="00883190">
          <w:rPr>
            <w:rFonts w:ascii="Arial" w:eastAsia="Times New Roman" w:hAnsi="Arial" w:cs="Arial"/>
            <w:color w:val="666699"/>
            <w:sz w:val="24"/>
            <w:szCs w:val="24"/>
            <w:lang w:eastAsia="ru-RU"/>
          </w:rPr>
          <w:t>12</w:t>
        </w:r>
      </w:hyperlink>
      <w:r w:rsidRPr="00883190">
        <w:rPr>
          <w:rFonts w:ascii="Arial" w:eastAsia="Times New Roman" w:hAnsi="Arial" w:cs="Arial"/>
          <w:color w:val="333333"/>
          <w:sz w:val="24"/>
          <w:szCs w:val="24"/>
          <w:lang w:eastAsia="ru-RU"/>
        </w:rPr>
        <w:t>, </w:t>
      </w:r>
      <w:hyperlink r:id="rId45" w:anchor="dst322" w:history="1">
        <w:r w:rsidRPr="00883190">
          <w:rPr>
            <w:rFonts w:ascii="Arial" w:eastAsia="Times New Roman" w:hAnsi="Arial" w:cs="Arial"/>
            <w:color w:val="666699"/>
            <w:sz w:val="24"/>
            <w:szCs w:val="24"/>
            <w:lang w:eastAsia="ru-RU"/>
          </w:rPr>
          <w:t>14</w:t>
        </w:r>
      </w:hyperlink>
      <w:r w:rsidRPr="00883190">
        <w:rPr>
          <w:rFonts w:ascii="Arial" w:eastAsia="Times New Roman" w:hAnsi="Arial" w:cs="Arial"/>
          <w:color w:val="333333"/>
          <w:sz w:val="24"/>
          <w:szCs w:val="24"/>
          <w:lang w:eastAsia="ru-RU"/>
        </w:rPr>
        <w:t> и </w:t>
      </w:r>
      <w:hyperlink r:id="rId46" w:anchor="dst47" w:history="1">
        <w:r w:rsidRPr="00883190">
          <w:rPr>
            <w:rFonts w:ascii="Arial" w:eastAsia="Times New Roman" w:hAnsi="Arial" w:cs="Arial"/>
            <w:color w:val="666699"/>
            <w:sz w:val="24"/>
            <w:szCs w:val="24"/>
            <w:lang w:eastAsia="ru-RU"/>
          </w:rPr>
          <w:t>15 части первой</w:t>
        </w:r>
      </w:hyperlink>
      <w:r w:rsidRPr="00883190">
        <w:rPr>
          <w:rFonts w:ascii="Arial" w:eastAsia="Times New Roman" w:hAnsi="Arial" w:cs="Arial"/>
          <w:color w:val="333333"/>
          <w:sz w:val="24"/>
          <w:szCs w:val="24"/>
          <w:lang w:eastAsia="ru-RU"/>
        </w:rPr>
        <w:t>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(в ред. Федеральных законов от 11.07.2011 </w:t>
      </w:r>
      <w:hyperlink r:id="rId47" w:anchor="dst100008" w:history="1">
        <w:r w:rsidRPr="00883190">
          <w:rPr>
            <w:rFonts w:ascii="Arial" w:eastAsia="Times New Roman" w:hAnsi="Arial" w:cs="Arial"/>
            <w:color w:val="666699"/>
            <w:sz w:val="24"/>
            <w:szCs w:val="24"/>
            <w:lang w:eastAsia="ru-RU"/>
          </w:rPr>
          <w:t>N 206-ФЗ</w:t>
        </w:r>
      </w:hyperlink>
      <w:r w:rsidRPr="00883190">
        <w:rPr>
          <w:rFonts w:ascii="Arial" w:eastAsia="Times New Roman" w:hAnsi="Arial" w:cs="Arial"/>
          <w:color w:val="333333"/>
          <w:sz w:val="24"/>
          <w:szCs w:val="24"/>
          <w:lang w:eastAsia="ru-RU"/>
        </w:rPr>
        <w:t>, от 27.12.2018 </w:t>
      </w:r>
      <w:hyperlink r:id="rId48" w:anchor="dst100010" w:history="1">
        <w:r w:rsidRPr="00883190">
          <w:rPr>
            <w:rFonts w:ascii="Arial" w:eastAsia="Times New Roman" w:hAnsi="Arial" w:cs="Arial"/>
            <w:color w:val="666699"/>
            <w:sz w:val="24"/>
            <w:szCs w:val="24"/>
            <w:lang w:eastAsia="ru-RU"/>
          </w:rPr>
          <w:t>N 535-ФЗ</w:t>
        </w:r>
      </w:hyperlink>
      <w:r w:rsidRPr="00883190">
        <w:rPr>
          <w:rFonts w:ascii="Arial" w:eastAsia="Times New Roman" w:hAnsi="Arial" w:cs="Arial"/>
          <w:color w:val="333333"/>
          <w:sz w:val="24"/>
          <w:szCs w:val="24"/>
          <w:lang w:eastAsia="ru-RU"/>
        </w:rPr>
        <w:t>)</w:t>
      </w:r>
    </w:p>
    <w:p w:rsidR="00883190" w:rsidRPr="00883190" w:rsidRDefault="00883190" w:rsidP="00883190">
      <w:pPr>
        <w:shd w:val="clear" w:color="auto" w:fill="FFFFFF"/>
        <w:spacing w:after="0" w:line="362"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(см. текст в предыдущей редакции)</w:t>
      </w:r>
    </w:p>
    <w:p w:rsidR="00883190" w:rsidRPr="00883190" w:rsidRDefault="00883190" w:rsidP="00883190">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0" w:name="dst376"/>
      <w:bookmarkEnd w:id="40"/>
      <w:r w:rsidRPr="00883190">
        <w:rPr>
          <w:rFonts w:ascii="Arial" w:eastAsia="Times New Roman" w:hAnsi="Arial" w:cs="Arial"/>
          <w:color w:val="333333"/>
          <w:sz w:val="24"/>
          <w:szCs w:val="24"/>
          <w:lang w:eastAsia="ru-RU"/>
        </w:rPr>
        <w:t>В случае гибели (смерти) граждан, указанных в </w:t>
      </w:r>
      <w:hyperlink r:id="rId49" w:anchor="dst100068" w:history="1">
        <w:r w:rsidRPr="00883190">
          <w:rPr>
            <w:rFonts w:ascii="Arial" w:eastAsia="Times New Roman" w:hAnsi="Arial" w:cs="Arial"/>
            <w:color w:val="666699"/>
            <w:sz w:val="24"/>
            <w:szCs w:val="24"/>
            <w:lang w:eastAsia="ru-RU"/>
          </w:rPr>
          <w:t>пунктах 1</w:t>
        </w:r>
      </w:hyperlink>
      <w:r w:rsidRPr="00883190">
        <w:rPr>
          <w:rFonts w:ascii="Arial" w:eastAsia="Times New Roman" w:hAnsi="Arial" w:cs="Arial"/>
          <w:color w:val="333333"/>
          <w:sz w:val="24"/>
          <w:szCs w:val="24"/>
          <w:lang w:eastAsia="ru-RU"/>
        </w:rPr>
        <w:t> и </w:t>
      </w:r>
      <w:hyperlink r:id="rId50" w:anchor="dst100069" w:history="1">
        <w:r w:rsidRPr="00883190">
          <w:rPr>
            <w:rFonts w:ascii="Arial" w:eastAsia="Times New Roman" w:hAnsi="Arial" w:cs="Arial"/>
            <w:color w:val="666699"/>
            <w:sz w:val="24"/>
            <w:szCs w:val="24"/>
            <w:lang w:eastAsia="ru-RU"/>
          </w:rPr>
          <w:t>2 части первой статьи 13</w:t>
        </w:r>
      </w:hyperlink>
      <w:r w:rsidRPr="00883190">
        <w:rPr>
          <w:rFonts w:ascii="Arial" w:eastAsia="Times New Roman" w:hAnsi="Arial" w:cs="Arial"/>
          <w:color w:val="333333"/>
          <w:sz w:val="24"/>
          <w:szCs w:val="24"/>
          <w:lang w:eastAsia="ru-RU"/>
        </w:rPr>
        <w:t> настоящего Закона, детям, на которых при жизни погибшего (умершего) распространялось право на ежемесячную денежную компенсацию на приобретение продовольственных товаров в соответствии с </w:t>
      </w:r>
      <w:hyperlink r:id="rId51" w:anchor="dst45" w:history="1">
        <w:r w:rsidRPr="00883190">
          <w:rPr>
            <w:rFonts w:ascii="Arial" w:eastAsia="Times New Roman" w:hAnsi="Arial" w:cs="Arial"/>
            <w:color w:val="666699"/>
            <w:sz w:val="24"/>
            <w:szCs w:val="24"/>
            <w:lang w:eastAsia="ru-RU"/>
          </w:rPr>
          <w:t>пунктом 13 части первой настоящей</w:t>
        </w:r>
      </w:hyperlink>
      <w:r w:rsidRPr="00883190">
        <w:rPr>
          <w:rFonts w:ascii="Arial" w:eastAsia="Times New Roman" w:hAnsi="Arial" w:cs="Arial"/>
          <w:color w:val="333333"/>
          <w:sz w:val="24"/>
          <w:szCs w:val="24"/>
          <w:lang w:eastAsia="ru-RU"/>
        </w:rPr>
        <w:t> статьи, гарантируется право на указанную компенсацию до достижения ими 14-летнего возраста.</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(часть пятая введена Федеральным </w:t>
      </w:r>
      <w:hyperlink r:id="rId52" w:anchor="dst100011" w:history="1">
        <w:r w:rsidRPr="00883190">
          <w:rPr>
            <w:rFonts w:ascii="Arial" w:eastAsia="Times New Roman" w:hAnsi="Arial" w:cs="Arial"/>
            <w:color w:val="666699"/>
            <w:sz w:val="24"/>
            <w:szCs w:val="24"/>
            <w:lang w:eastAsia="ru-RU"/>
          </w:rPr>
          <w:t>законом</w:t>
        </w:r>
      </w:hyperlink>
      <w:r w:rsidRPr="00883190">
        <w:rPr>
          <w:rFonts w:ascii="Arial" w:eastAsia="Times New Roman" w:hAnsi="Arial" w:cs="Arial"/>
          <w:color w:val="333333"/>
          <w:sz w:val="24"/>
          <w:szCs w:val="24"/>
          <w:lang w:eastAsia="ru-RU"/>
        </w:rPr>
        <w:t> от 27.12.2018 N 535-ФЗ)</w:t>
      </w:r>
    </w:p>
    <w:p w:rsidR="00883190" w:rsidRPr="00883190" w:rsidRDefault="00883190" w:rsidP="00883190">
      <w:pPr>
        <w:shd w:val="clear" w:color="auto" w:fill="FFFFFF"/>
        <w:spacing w:after="0" w:line="290" w:lineRule="atLeast"/>
        <w:jc w:val="both"/>
        <w:rPr>
          <w:rFonts w:ascii="Arial" w:eastAsia="Times New Roman" w:hAnsi="Arial" w:cs="Arial"/>
          <w:color w:val="333333"/>
          <w:sz w:val="24"/>
          <w:szCs w:val="24"/>
          <w:lang w:eastAsia="ru-RU"/>
        </w:rPr>
      </w:pPr>
      <w:r w:rsidRPr="00883190">
        <w:rPr>
          <w:rFonts w:ascii="Arial" w:eastAsia="Times New Roman" w:hAnsi="Arial" w:cs="Arial"/>
          <w:color w:val="333333"/>
          <w:sz w:val="24"/>
          <w:szCs w:val="24"/>
          <w:lang w:eastAsia="ru-RU"/>
        </w:rPr>
        <w:t> </w:t>
      </w: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p w:rsidR="009C167C" w:rsidRDefault="009C167C" w:rsidP="00CF22FF">
      <w:pPr>
        <w:shd w:val="clear" w:color="auto" w:fill="FFFFFF" w:themeFill="background1"/>
        <w:autoSpaceDE w:val="0"/>
        <w:autoSpaceDN w:val="0"/>
        <w:adjustRightInd w:val="0"/>
        <w:spacing w:after="0" w:line="240" w:lineRule="auto"/>
        <w:ind w:firstLine="540"/>
        <w:jc w:val="both"/>
        <w:rPr>
          <w:rFonts w:ascii="Arial" w:hAnsi="Arial" w:cs="Arial"/>
          <w:b/>
          <w:color w:val="000000"/>
          <w:spacing w:val="3"/>
        </w:rPr>
      </w:pPr>
    </w:p>
    <w:sectPr w:rsidR="009C167C" w:rsidSect="00CF22FF">
      <w:footerReference w:type="default" r:id="rId53"/>
      <w:pgSz w:w="11906" w:h="16838"/>
      <w:pgMar w:top="0"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D4" w:rsidRDefault="002D10D4" w:rsidP="001D02D7">
      <w:pPr>
        <w:spacing w:after="0" w:line="240" w:lineRule="auto"/>
      </w:pPr>
      <w:r>
        <w:separator/>
      </w:r>
    </w:p>
  </w:endnote>
  <w:endnote w:type="continuationSeparator" w:id="0">
    <w:p w:rsidR="002D10D4" w:rsidRDefault="002D10D4" w:rsidP="001D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D7" w:rsidRPr="001D02D7" w:rsidRDefault="001D02D7" w:rsidP="001D02D7">
    <w:pPr>
      <w:pStyle w:val="a7"/>
      <w:jc w:val="right"/>
      <w:rPr>
        <w:rFonts w:ascii="Times New Roman" w:hAnsi="Times New Roman" w:cs="Times New Roman"/>
        <w:sz w:val="16"/>
        <w:szCs w:val="16"/>
      </w:rPr>
    </w:pPr>
    <w:r w:rsidRPr="001D02D7">
      <w:rPr>
        <w:rFonts w:ascii="Times New Roman" w:hAnsi="Times New Roman" w:cs="Times New Roman"/>
        <w:sz w:val="16"/>
        <w:szCs w:val="16"/>
      </w:rPr>
      <w:t>Территориальный орган Росздравнадзора по Республике Тыва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D4" w:rsidRDefault="002D10D4" w:rsidP="001D02D7">
      <w:pPr>
        <w:spacing w:after="0" w:line="240" w:lineRule="auto"/>
      </w:pPr>
      <w:r>
        <w:separator/>
      </w:r>
    </w:p>
  </w:footnote>
  <w:footnote w:type="continuationSeparator" w:id="0">
    <w:p w:rsidR="002D10D4" w:rsidRDefault="002D10D4" w:rsidP="001D0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2A"/>
    <w:rsid w:val="00035FAC"/>
    <w:rsid w:val="00120623"/>
    <w:rsid w:val="00165112"/>
    <w:rsid w:val="00186FC1"/>
    <w:rsid w:val="00190C66"/>
    <w:rsid w:val="001C067F"/>
    <w:rsid w:val="001D02D7"/>
    <w:rsid w:val="00256861"/>
    <w:rsid w:val="002D10D4"/>
    <w:rsid w:val="00307B81"/>
    <w:rsid w:val="00331FD3"/>
    <w:rsid w:val="003474B0"/>
    <w:rsid w:val="004015F2"/>
    <w:rsid w:val="00415F88"/>
    <w:rsid w:val="00436187"/>
    <w:rsid w:val="0059444D"/>
    <w:rsid w:val="005F41A6"/>
    <w:rsid w:val="00637728"/>
    <w:rsid w:val="006619F9"/>
    <w:rsid w:val="0068040F"/>
    <w:rsid w:val="006B66DE"/>
    <w:rsid w:val="006B68E6"/>
    <w:rsid w:val="00835B0A"/>
    <w:rsid w:val="00883190"/>
    <w:rsid w:val="00895CAC"/>
    <w:rsid w:val="008E2F76"/>
    <w:rsid w:val="00925094"/>
    <w:rsid w:val="009C167C"/>
    <w:rsid w:val="00B05ED8"/>
    <w:rsid w:val="00B82243"/>
    <w:rsid w:val="00BB3EB2"/>
    <w:rsid w:val="00C450B2"/>
    <w:rsid w:val="00CC78FF"/>
    <w:rsid w:val="00CF22FF"/>
    <w:rsid w:val="00D1454D"/>
    <w:rsid w:val="00DE20BB"/>
    <w:rsid w:val="00EF152A"/>
    <w:rsid w:val="00F76CBC"/>
    <w:rsid w:val="00F82577"/>
    <w:rsid w:val="00FC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E784-D332-421E-92A2-D1DF048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8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623"/>
    <w:rPr>
      <w:color w:val="0563C1" w:themeColor="hyperlink"/>
      <w:u w:val="single"/>
    </w:rPr>
  </w:style>
  <w:style w:type="paragraph" w:styleId="a4">
    <w:name w:val="List Paragraph"/>
    <w:basedOn w:val="a"/>
    <w:uiPriority w:val="34"/>
    <w:qFormat/>
    <w:rsid w:val="006619F9"/>
    <w:pPr>
      <w:ind w:left="720"/>
      <w:contextualSpacing/>
    </w:pPr>
  </w:style>
  <w:style w:type="paragraph" w:styleId="a5">
    <w:name w:val="header"/>
    <w:basedOn w:val="a"/>
    <w:link w:val="a6"/>
    <w:uiPriority w:val="99"/>
    <w:unhideWhenUsed/>
    <w:rsid w:val="001D02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2D7"/>
  </w:style>
  <w:style w:type="paragraph" w:styleId="a7">
    <w:name w:val="footer"/>
    <w:basedOn w:val="a"/>
    <w:link w:val="a8"/>
    <w:uiPriority w:val="99"/>
    <w:unhideWhenUsed/>
    <w:rsid w:val="001D02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02D7"/>
  </w:style>
  <w:style w:type="paragraph" w:customStyle="1" w:styleId="pj">
    <w:name w:val="pj"/>
    <w:basedOn w:val="a"/>
    <w:rsid w:val="009C1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568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6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677917">
      <w:bodyDiv w:val="1"/>
      <w:marLeft w:val="0"/>
      <w:marRight w:val="0"/>
      <w:marTop w:val="0"/>
      <w:marBottom w:val="0"/>
      <w:divBdr>
        <w:top w:val="none" w:sz="0" w:space="0" w:color="auto"/>
        <w:left w:val="none" w:sz="0" w:space="0" w:color="auto"/>
        <w:bottom w:val="none" w:sz="0" w:space="0" w:color="auto"/>
        <w:right w:val="none" w:sz="0" w:space="0" w:color="auto"/>
      </w:divBdr>
      <w:divsChild>
        <w:div w:id="1357920896">
          <w:marLeft w:val="0"/>
          <w:marRight w:val="0"/>
          <w:marTop w:val="120"/>
          <w:marBottom w:val="0"/>
          <w:divBdr>
            <w:top w:val="none" w:sz="0" w:space="0" w:color="auto"/>
            <w:left w:val="none" w:sz="0" w:space="0" w:color="auto"/>
            <w:bottom w:val="none" w:sz="0" w:space="0" w:color="auto"/>
            <w:right w:val="none" w:sz="0" w:space="0" w:color="auto"/>
          </w:divBdr>
        </w:div>
        <w:div w:id="1651012109">
          <w:marLeft w:val="0"/>
          <w:marRight w:val="0"/>
          <w:marTop w:val="120"/>
          <w:marBottom w:val="0"/>
          <w:divBdr>
            <w:top w:val="none" w:sz="0" w:space="0" w:color="auto"/>
            <w:left w:val="none" w:sz="0" w:space="0" w:color="auto"/>
            <w:bottom w:val="none" w:sz="0" w:space="0" w:color="auto"/>
            <w:right w:val="none" w:sz="0" w:space="0" w:color="auto"/>
          </w:divBdr>
        </w:div>
        <w:div w:id="329530277">
          <w:marLeft w:val="0"/>
          <w:marRight w:val="0"/>
          <w:marTop w:val="120"/>
          <w:marBottom w:val="0"/>
          <w:divBdr>
            <w:top w:val="none" w:sz="0" w:space="0" w:color="auto"/>
            <w:left w:val="none" w:sz="0" w:space="0" w:color="auto"/>
            <w:bottom w:val="none" w:sz="0" w:space="0" w:color="auto"/>
            <w:right w:val="none" w:sz="0" w:space="0" w:color="auto"/>
          </w:divBdr>
        </w:div>
        <w:div w:id="1399548143">
          <w:marLeft w:val="0"/>
          <w:marRight w:val="0"/>
          <w:marTop w:val="120"/>
          <w:marBottom w:val="0"/>
          <w:divBdr>
            <w:top w:val="none" w:sz="0" w:space="0" w:color="auto"/>
            <w:left w:val="none" w:sz="0" w:space="0" w:color="auto"/>
            <w:bottom w:val="none" w:sz="0" w:space="0" w:color="auto"/>
            <w:right w:val="none" w:sz="0" w:space="0" w:color="auto"/>
          </w:divBdr>
        </w:div>
        <w:div w:id="987510593">
          <w:marLeft w:val="0"/>
          <w:marRight w:val="0"/>
          <w:marTop w:val="120"/>
          <w:marBottom w:val="0"/>
          <w:divBdr>
            <w:top w:val="none" w:sz="0" w:space="0" w:color="auto"/>
            <w:left w:val="none" w:sz="0" w:space="0" w:color="auto"/>
            <w:bottom w:val="none" w:sz="0" w:space="0" w:color="auto"/>
            <w:right w:val="none" w:sz="0" w:space="0" w:color="auto"/>
          </w:divBdr>
        </w:div>
        <w:div w:id="1619678299">
          <w:marLeft w:val="0"/>
          <w:marRight w:val="0"/>
          <w:marTop w:val="120"/>
          <w:marBottom w:val="0"/>
          <w:divBdr>
            <w:top w:val="none" w:sz="0" w:space="0" w:color="auto"/>
            <w:left w:val="none" w:sz="0" w:space="0" w:color="auto"/>
            <w:bottom w:val="none" w:sz="0" w:space="0" w:color="auto"/>
            <w:right w:val="none" w:sz="0" w:space="0" w:color="auto"/>
          </w:divBdr>
        </w:div>
        <w:div w:id="1215238310">
          <w:marLeft w:val="0"/>
          <w:marRight w:val="0"/>
          <w:marTop w:val="120"/>
          <w:marBottom w:val="0"/>
          <w:divBdr>
            <w:top w:val="none" w:sz="0" w:space="0" w:color="auto"/>
            <w:left w:val="none" w:sz="0" w:space="0" w:color="auto"/>
            <w:bottom w:val="none" w:sz="0" w:space="0" w:color="auto"/>
            <w:right w:val="none" w:sz="0" w:space="0" w:color="auto"/>
          </w:divBdr>
        </w:div>
        <w:div w:id="881021712">
          <w:marLeft w:val="0"/>
          <w:marRight w:val="0"/>
          <w:marTop w:val="120"/>
          <w:marBottom w:val="0"/>
          <w:divBdr>
            <w:top w:val="none" w:sz="0" w:space="0" w:color="auto"/>
            <w:left w:val="none" w:sz="0" w:space="0" w:color="auto"/>
            <w:bottom w:val="none" w:sz="0" w:space="0" w:color="auto"/>
            <w:right w:val="none" w:sz="0" w:space="0" w:color="auto"/>
          </w:divBdr>
        </w:div>
        <w:div w:id="565800372">
          <w:marLeft w:val="0"/>
          <w:marRight w:val="0"/>
          <w:marTop w:val="120"/>
          <w:marBottom w:val="0"/>
          <w:divBdr>
            <w:top w:val="none" w:sz="0" w:space="0" w:color="auto"/>
            <w:left w:val="none" w:sz="0" w:space="0" w:color="auto"/>
            <w:bottom w:val="none" w:sz="0" w:space="0" w:color="auto"/>
            <w:right w:val="none" w:sz="0" w:space="0" w:color="auto"/>
          </w:divBdr>
        </w:div>
        <w:div w:id="905652829">
          <w:marLeft w:val="0"/>
          <w:marRight w:val="0"/>
          <w:marTop w:val="120"/>
          <w:marBottom w:val="0"/>
          <w:divBdr>
            <w:top w:val="none" w:sz="0" w:space="0" w:color="auto"/>
            <w:left w:val="none" w:sz="0" w:space="0" w:color="auto"/>
            <w:bottom w:val="none" w:sz="0" w:space="0" w:color="auto"/>
            <w:right w:val="none" w:sz="0" w:space="0" w:color="auto"/>
          </w:divBdr>
        </w:div>
        <w:div w:id="1129318886">
          <w:marLeft w:val="0"/>
          <w:marRight w:val="0"/>
          <w:marTop w:val="120"/>
          <w:marBottom w:val="0"/>
          <w:divBdr>
            <w:top w:val="none" w:sz="0" w:space="0" w:color="auto"/>
            <w:left w:val="none" w:sz="0" w:space="0" w:color="auto"/>
            <w:bottom w:val="none" w:sz="0" w:space="0" w:color="auto"/>
            <w:right w:val="none" w:sz="0" w:space="0" w:color="auto"/>
          </w:divBdr>
        </w:div>
        <w:div w:id="1154024331">
          <w:marLeft w:val="0"/>
          <w:marRight w:val="0"/>
          <w:marTop w:val="120"/>
          <w:marBottom w:val="0"/>
          <w:divBdr>
            <w:top w:val="none" w:sz="0" w:space="0" w:color="auto"/>
            <w:left w:val="none" w:sz="0" w:space="0" w:color="auto"/>
            <w:bottom w:val="none" w:sz="0" w:space="0" w:color="auto"/>
            <w:right w:val="none" w:sz="0" w:space="0" w:color="auto"/>
          </w:divBdr>
        </w:div>
        <w:div w:id="1850093910">
          <w:marLeft w:val="0"/>
          <w:marRight w:val="0"/>
          <w:marTop w:val="120"/>
          <w:marBottom w:val="0"/>
          <w:divBdr>
            <w:top w:val="none" w:sz="0" w:space="0" w:color="auto"/>
            <w:left w:val="none" w:sz="0" w:space="0" w:color="auto"/>
            <w:bottom w:val="none" w:sz="0" w:space="0" w:color="auto"/>
            <w:right w:val="none" w:sz="0" w:space="0" w:color="auto"/>
          </w:divBdr>
        </w:div>
        <w:div w:id="1266114845">
          <w:marLeft w:val="0"/>
          <w:marRight w:val="0"/>
          <w:marTop w:val="120"/>
          <w:marBottom w:val="0"/>
          <w:divBdr>
            <w:top w:val="none" w:sz="0" w:space="0" w:color="auto"/>
            <w:left w:val="none" w:sz="0" w:space="0" w:color="auto"/>
            <w:bottom w:val="none" w:sz="0" w:space="0" w:color="auto"/>
            <w:right w:val="none" w:sz="0" w:space="0" w:color="auto"/>
          </w:divBdr>
        </w:div>
        <w:div w:id="1250845496">
          <w:marLeft w:val="0"/>
          <w:marRight w:val="0"/>
          <w:marTop w:val="120"/>
          <w:marBottom w:val="0"/>
          <w:divBdr>
            <w:top w:val="none" w:sz="0" w:space="0" w:color="auto"/>
            <w:left w:val="none" w:sz="0" w:space="0" w:color="auto"/>
            <w:bottom w:val="none" w:sz="0" w:space="0" w:color="auto"/>
            <w:right w:val="none" w:sz="0" w:space="0" w:color="auto"/>
          </w:divBdr>
        </w:div>
        <w:div w:id="1870490590">
          <w:marLeft w:val="0"/>
          <w:marRight w:val="0"/>
          <w:marTop w:val="120"/>
          <w:marBottom w:val="0"/>
          <w:divBdr>
            <w:top w:val="none" w:sz="0" w:space="0" w:color="auto"/>
            <w:left w:val="none" w:sz="0" w:space="0" w:color="auto"/>
            <w:bottom w:val="none" w:sz="0" w:space="0" w:color="auto"/>
            <w:right w:val="none" w:sz="0" w:space="0" w:color="auto"/>
          </w:divBdr>
        </w:div>
        <w:div w:id="1009989847">
          <w:marLeft w:val="0"/>
          <w:marRight w:val="0"/>
          <w:marTop w:val="120"/>
          <w:marBottom w:val="0"/>
          <w:divBdr>
            <w:top w:val="none" w:sz="0" w:space="0" w:color="auto"/>
            <w:left w:val="none" w:sz="0" w:space="0" w:color="auto"/>
            <w:bottom w:val="none" w:sz="0" w:space="0" w:color="auto"/>
            <w:right w:val="none" w:sz="0" w:space="0" w:color="auto"/>
          </w:divBdr>
        </w:div>
        <w:div w:id="539828154">
          <w:marLeft w:val="0"/>
          <w:marRight w:val="0"/>
          <w:marTop w:val="120"/>
          <w:marBottom w:val="0"/>
          <w:divBdr>
            <w:top w:val="none" w:sz="0" w:space="0" w:color="auto"/>
            <w:left w:val="none" w:sz="0" w:space="0" w:color="auto"/>
            <w:bottom w:val="none" w:sz="0" w:space="0" w:color="auto"/>
            <w:right w:val="none" w:sz="0" w:space="0" w:color="auto"/>
          </w:divBdr>
        </w:div>
        <w:div w:id="574515933">
          <w:marLeft w:val="0"/>
          <w:marRight w:val="0"/>
          <w:marTop w:val="120"/>
          <w:marBottom w:val="0"/>
          <w:divBdr>
            <w:top w:val="none" w:sz="0" w:space="0" w:color="auto"/>
            <w:left w:val="none" w:sz="0" w:space="0" w:color="auto"/>
            <w:bottom w:val="none" w:sz="0" w:space="0" w:color="auto"/>
            <w:right w:val="none" w:sz="0" w:space="0" w:color="auto"/>
          </w:divBdr>
        </w:div>
        <w:div w:id="1343892298">
          <w:marLeft w:val="0"/>
          <w:marRight w:val="0"/>
          <w:marTop w:val="120"/>
          <w:marBottom w:val="0"/>
          <w:divBdr>
            <w:top w:val="none" w:sz="0" w:space="0" w:color="auto"/>
            <w:left w:val="none" w:sz="0" w:space="0" w:color="auto"/>
            <w:bottom w:val="none" w:sz="0" w:space="0" w:color="auto"/>
            <w:right w:val="none" w:sz="0" w:space="0" w:color="auto"/>
          </w:divBdr>
        </w:div>
        <w:div w:id="1449154896">
          <w:marLeft w:val="0"/>
          <w:marRight w:val="0"/>
          <w:marTop w:val="120"/>
          <w:marBottom w:val="0"/>
          <w:divBdr>
            <w:top w:val="none" w:sz="0" w:space="0" w:color="auto"/>
            <w:left w:val="none" w:sz="0" w:space="0" w:color="auto"/>
            <w:bottom w:val="none" w:sz="0" w:space="0" w:color="auto"/>
            <w:right w:val="none" w:sz="0" w:space="0" w:color="auto"/>
          </w:divBdr>
        </w:div>
        <w:div w:id="71974695">
          <w:marLeft w:val="0"/>
          <w:marRight w:val="0"/>
          <w:marTop w:val="120"/>
          <w:marBottom w:val="0"/>
          <w:divBdr>
            <w:top w:val="none" w:sz="0" w:space="0" w:color="auto"/>
            <w:left w:val="none" w:sz="0" w:space="0" w:color="auto"/>
            <w:bottom w:val="none" w:sz="0" w:space="0" w:color="auto"/>
            <w:right w:val="none" w:sz="0" w:space="0" w:color="auto"/>
          </w:divBdr>
        </w:div>
        <w:div w:id="1139569331">
          <w:marLeft w:val="0"/>
          <w:marRight w:val="0"/>
          <w:marTop w:val="120"/>
          <w:marBottom w:val="0"/>
          <w:divBdr>
            <w:top w:val="none" w:sz="0" w:space="0" w:color="auto"/>
            <w:left w:val="none" w:sz="0" w:space="0" w:color="auto"/>
            <w:bottom w:val="none" w:sz="0" w:space="0" w:color="auto"/>
            <w:right w:val="none" w:sz="0" w:space="0" w:color="auto"/>
          </w:divBdr>
        </w:div>
        <w:div w:id="1946844750">
          <w:marLeft w:val="0"/>
          <w:marRight w:val="0"/>
          <w:marTop w:val="120"/>
          <w:marBottom w:val="0"/>
          <w:divBdr>
            <w:top w:val="none" w:sz="0" w:space="0" w:color="auto"/>
            <w:left w:val="none" w:sz="0" w:space="0" w:color="auto"/>
            <w:bottom w:val="none" w:sz="0" w:space="0" w:color="auto"/>
            <w:right w:val="none" w:sz="0" w:space="0" w:color="auto"/>
          </w:divBdr>
        </w:div>
        <w:div w:id="903681194">
          <w:marLeft w:val="0"/>
          <w:marRight w:val="0"/>
          <w:marTop w:val="120"/>
          <w:marBottom w:val="0"/>
          <w:divBdr>
            <w:top w:val="none" w:sz="0" w:space="0" w:color="auto"/>
            <w:left w:val="none" w:sz="0" w:space="0" w:color="auto"/>
            <w:bottom w:val="none" w:sz="0" w:space="0" w:color="auto"/>
            <w:right w:val="none" w:sz="0" w:space="0" w:color="auto"/>
          </w:divBdr>
        </w:div>
        <w:div w:id="1222446174">
          <w:marLeft w:val="0"/>
          <w:marRight w:val="0"/>
          <w:marTop w:val="120"/>
          <w:marBottom w:val="0"/>
          <w:divBdr>
            <w:top w:val="none" w:sz="0" w:space="0" w:color="auto"/>
            <w:left w:val="none" w:sz="0" w:space="0" w:color="auto"/>
            <w:bottom w:val="none" w:sz="0" w:space="0" w:color="auto"/>
            <w:right w:val="none" w:sz="0" w:space="0" w:color="auto"/>
          </w:divBdr>
        </w:div>
        <w:div w:id="102262349">
          <w:marLeft w:val="0"/>
          <w:marRight w:val="0"/>
          <w:marTop w:val="120"/>
          <w:marBottom w:val="0"/>
          <w:divBdr>
            <w:top w:val="none" w:sz="0" w:space="0" w:color="auto"/>
            <w:left w:val="none" w:sz="0" w:space="0" w:color="auto"/>
            <w:bottom w:val="none" w:sz="0" w:space="0" w:color="auto"/>
            <w:right w:val="none" w:sz="0" w:space="0" w:color="auto"/>
          </w:divBdr>
        </w:div>
        <w:div w:id="1093747332">
          <w:marLeft w:val="0"/>
          <w:marRight w:val="0"/>
          <w:marTop w:val="120"/>
          <w:marBottom w:val="0"/>
          <w:divBdr>
            <w:top w:val="none" w:sz="0" w:space="0" w:color="auto"/>
            <w:left w:val="none" w:sz="0" w:space="0" w:color="auto"/>
            <w:bottom w:val="none" w:sz="0" w:space="0" w:color="auto"/>
            <w:right w:val="none" w:sz="0" w:space="0" w:color="auto"/>
          </w:divBdr>
        </w:div>
        <w:div w:id="1736274102">
          <w:marLeft w:val="0"/>
          <w:marRight w:val="0"/>
          <w:marTop w:val="120"/>
          <w:marBottom w:val="0"/>
          <w:divBdr>
            <w:top w:val="none" w:sz="0" w:space="0" w:color="auto"/>
            <w:left w:val="none" w:sz="0" w:space="0" w:color="auto"/>
            <w:bottom w:val="none" w:sz="0" w:space="0" w:color="auto"/>
            <w:right w:val="none" w:sz="0" w:space="0" w:color="auto"/>
          </w:divBdr>
        </w:div>
        <w:div w:id="796796721">
          <w:marLeft w:val="0"/>
          <w:marRight w:val="0"/>
          <w:marTop w:val="120"/>
          <w:marBottom w:val="0"/>
          <w:divBdr>
            <w:top w:val="none" w:sz="0" w:space="0" w:color="auto"/>
            <w:left w:val="none" w:sz="0" w:space="0" w:color="auto"/>
            <w:bottom w:val="none" w:sz="0" w:space="0" w:color="auto"/>
            <w:right w:val="none" w:sz="0" w:space="0" w:color="auto"/>
          </w:divBdr>
        </w:div>
        <w:div w:id="684553983">
          <w:marLeft w:val="0"/>
          <w:marRight w:val="0"/>
          <w:marTop w:val="120"/>
          <w:marBottom w:val="0"/>
          <w:divBdr>
            <w:top w:val="none" w:sz="0" w:space="0" w:color="auto"/>
            <w:left w:val="none" w:sz="0" w:space="0" w:color="auto"/>
            <w:bottom w:val="none" w:sz="0" w:space="0" w:color="auto"/>
            <w:right w:val="none" w:sz="0" w:space="0" w:color="auto"/>
          </w:divBdr>
        </w:div>
        <w:div w:id="1145585663">
          <w:marLeft w:val="0"/>
          <w:marRight w:val="0"/>
          <w:marTop w:val="120"/>
          <w:marBottom w:val="0"/>
          <w:divBdr>
            <w:top w:val="none" w:sz="0" w:space="0" w:color="auto"/>
            <w:left w:val="none" w:sz="0" w:space="0" w:color="auto"/>
            <w:bottom w:val="none" w:sz="0" w:space="0" w:color="auto"/>
            <w:right w:val="none" w:sz="0" w:space="0" w:color="auto"/>
          </w:divBdr>
        </w:div>
        <w:div w:id="1074010547">
          <w:marLeft w:val="0"/>
          <w:marRight w:val="0"/>
          <w:marTop w:val="120"/>
          <w:marBottom w:val="0"/>
          <w:divBdr>
            <w:top w:val="none" w:sz="0" w:space="0" w:color="auto"/>
            <w:left w:val="none" w:sz="0" w:space="0" w:color="auto"/>
            <w:bottom w:val="none" w:sz="0" w:space="0" w:color="auto"/>
            <w:right w:val="none" w:sz="0" w:space="0" w:color="auto"/>
          </w:divBdr>
        </w:div>
        <w:div w:id="166209857">
          <w:marLeft w:val="0"/>
          <w:marRight w:val="0"/>
          <w:marTop w:val="120"/>
          <w:marBottom w:val="0"/>
          <w:divBdr>
            <w:top w:val="none" w:sz="0" w:space="0" w:color="auto"/>
            <w:left w:val="none" w:sz="0" w:space="0" w:color="auto"/>
            <w:bottom w:val="none" w:sz="0" w:space="0" w:color="auto"/>
            <w:right w:val="none" w:sz="0" w:space="0" w:color="auto"/>
          </w:divBdr>
        </w:div>
        <w:div w:id="858587203">
          <w:marLeft w:val="0"/>
          <w:marRight w:val="0"/>
          <w:marTop w:val="120"/>
          <w:marBottom w:val="0"/>
          <w:divBdr>
            <w:top w:val="none" w:sz="0" w:space="0" w:color="auto"/>
            <w:left w:val="none" w:sz="0" w:space="0" w:color="auto"/>
            <w:bottom w:val="none" w:sz="0" w:space="0" w:color="auto"/>
            <w:right w:val="none" w:sz="0" w:space="0" w:color="auto"/>
          </w:divBdr>
        </w:div>
        <w:div w:id="371001561">
          <w:marLeft w:val="0"/>
          <w:marRight w:val="0"/>
          <w:marTop w:val="120"/>
          <w:marBottom w:val="0"/>
          <w:divBdr>
            <w:top w:val="none" w:sz="0" w:space="0" w:color="auto"/>
            <w:left w:val="none" w:sz="0" w:space="0" w:color="auto"/>
            <w:bottom w:val="none" w:sz="0" w:space="0" w:color="auto"/>
            <w:right w:val="none" w:sz="0" w:space="0" w:color="auto"/>
          </w:divBdr>
        </w:div>
        <w:div w:id="9338203">
          <w:marLeft w:val="0"/>
          <w:marRight w:val="0"/>
          <w:marTop w:val="120"/>
          <w:marBottom w:val="0"/>
          <w:divBdr>
            <w:top w:val="none" w:sz="0" w:space="0" w:color="auto"/>
            <w:left w:val="none" w:sz="0" w:space="0" w:color="auto"/>
            <w:bottom w:val="none" w:sz="0" w:space="0" w:color="auto"/>
            <w:right w:val="none" w:sz="0" w:space="0" w:color="auto"/>
          </w:divBdr>
        </w:div>
        <w:div w:id="839008411">
          <w:marLeft w:val="0"/>
          <w:marRight w:val="0"/>
          <w:marTop w:val="120"/>
          <w:marBottom w:val="0"/>
          <w:divBdr>
            <w:top w:val="none" w:sz="0" w:space="0" w:color="auto"/>
            <w:left w:val="none" w:sz="0" w:space="0" w:color="auto"/>
            <w:bottom w:val="none" w:sz="0" w:space="0" w:color="auto"/>
            <w:right w:val="none" w:sz="0" w:space="0" w:color="auto"/>
          </w:divBdr>
        </w:div>
        <w:div w:id="313801531">
          <w:marLeft w:val="0"/>
          <w:marRight w:val="0"/>
          <w:marTop w:val="120"/>
          <w:marBottom w:val="0"/>
          <w:divBdr>
            <w:top w:val="none" w:sz="0" w:space="0" w:color="auto"/>
            <w:left w:val="none" w:sz="0" w:space="0" w:color="auto"/>
            <w:bottom w:val="none" w:sz="0" w:space="0" w:color="auto"/>
            <w:right w:val="none" w:sz="0" w:space="0" w:color="auto"/>
          </w:divBdr>
        </w:div>
        <w:div w:id="1551456528">
          <w:marLeft w:val="0"/>
          <w:marRight w:val="0"/>
          <w:marTop w:val="120"/>
          <w:marBottom w:val="0"/>
          <w:divBdr>
            <w:top w:val="none" w:sz="0" w:space="0" w:color="auto"/>
            <w:left w:val="none" w:sz="0" w:space="0" w:color="auto"/>
            <w:bottom w:val="none" w:sz="0" w:space="0" w:color="auto"/>
            <w:right w:val="none" w:sz="0" w:space="0" w:color="auto"/>
          </w:divBdr>
        </w:div>
        <w:div w:id="1780177179">
          <w:marLeft w:val="0"/>
          <w:marRight w:val="0"/>
          <w:marTop w:val="120"/>
          <w:marBottom w:val="0"/>
          <w:divBdr>
            <w:top w:val="none" w:sz="0" w:space="0" w:color="auto"/>
            <w:left w:val="none" w:sz="0" w:space="0" w:color="auto"/>
            <w:bottom w:val="none" w:sz="0" w:space="0" w:color="auto"/>
            <w:right w:val="none" w:sz="0" w:space="0" w:color="auto"/>
          </w:divBdr>
        </w:div>
        <w:div w:id="1890998268">
          <w:marLeft w:val="0"/>
          <w:marRight w:val="0"/>
          <w:marTop w:val="120"/>
          <w:marBottom w:val="0"/>
          <w:divBdr>
            <w:top w:val="none" w:sz="0" w:space="0" w:color="auto"/>
            <w:left w:val="none" w:sz="0" w:space="0" w:color="auto"/>
            <w:bottom w:val="none" w:sz="0" w:space="0" w:color="auto"/>
            <w:right w:val="none" w:sz="0" w:space="0" w:color="auto"/>
          </w:divBdr>
        </w:div>
        <w:div w:id="241643060">
          <w:marLeft w:val="0"/>
          <w:marRight w:val="0"/>
          <w:marTop w:val="120"/>
          <w:marBottom w:val="0"/>
          <w:divBdr>
            <w:top w:val="none" w:sz="0" w:space="0" w:color="auto"/>
            <w:left w:val="none" w:sz="0" w:space="0" w:color="auto"/>
            <w:bottom w:val="none" w:sz="0" w:space="0" w:color="auto"/>
            <w:right w:val="none" w:sz="0" w:space="0" w:color="auto"/>
          </w:divBdr>
        </w:div>
        <w:div w:id="529152826">
          <w:marLeft w:val="0"/>
          <w:marRight w:val="0"/>
          <w:marTop w:val="120"/>
          <w:marBottom w:val="0"/>
          <w:divBdr>
            <w:top w:val="none" w:sz="0" w:space="0" w:color="auto"/>
            <w:left w:val="none" w:sz="0" w:space="0" w:color="auto"/>
            <w:bottom w:val="none" w:sz="0" w:space="0" w:color="auto"/>
            <w:right w:val="none" w:sz="0" w:space="0" w:color="auto"/>
          </w:divBdr>
        </w:div>
        <w:div w:id="1220092224">
          <w:marLeft w:val="0"/>
          <w:marRight w:val="0"/>
          <w:marTop w:val="120"/>
          <w:marBottom w:val="0"/>
          <w:divBdr>
            <w:top w:val="none" w:sz="0" w:space="0" w:color="auto"/>
            <w:left w:val="none" w:sz="0" w:space="0" w:color="auto"/>
            <w:bottom w:val="none" w:sz="0" w:space="0" w:color="auto"/>
            <w:right w:val="none" w:sz="0" w:space="0" w:color="auto"/>
          </w:divBdr>
        </w:div>
        <w:div w:id="332071652">
          <w:marLeft w:val="0"/>
          <w:marRight w:val="0"/>
          <w:marTop w:val="120"/>
          <w:marBottom w:val="0"/>
          <w:divBdr>
            <w:top w:val="none" w:sz="0" w:space="0" w:color="auto"/>
            <w:left w:val="none" w:sz="0" w:space="0" w:color="auto"/>
            <w:bottom w:val="none" w:sz="0" w:space="0" w:color="auto"/>
            <w:right w:val="none" w:sz="0" w:space="0" w:color="auto"/>
          </w:divBdr>
        </w:div>
        <w:div w:id="1580944718">
          <w:marLeft w:val="0"/>
          <w:marRight w:val="0"/>
          <w:marTop w:val="120"/>
          <w:marBottom w:val="0"/>
          <w:divBdr>
            <w:top w:val="none" w:sz="0" w:space="0" w:color="auto"/>
            <w:left w:val="none" w:sz="0" w:space="0" w:color="auto"/>
            <w:bottom w:val="none" w:sz="0" w:space="0" w:color="auto"/>
            <w:right w:val="none" w:sz="0" w:space="0" w:color="auto"/>
          </w:divBdr>
        </w:div>
        <w:div w:id="960764527">
          <w:marLeft w:val="0"/>
          <w:marRight w:val="0"/>
          <w:marTop w:val="0"/>
          <w:marBottom w:val="192"/>
          <w:divBdr>
            <w:top w:val="none" w:sz="0" w:space="0" w:color="auto"/>
            <w:left w:val="none" w:sz="0" w:space="0" w:color="auto"/>
            <w:bottom w:val="none" w:sz="0" w:space="0" w:color="auto"/>
            <w:right w:val="none" w:sz="0" w:space="0" w:color="auto"/>
          </w:divBdr>
        </w:div>
        <w:div w:id="467362765">
          <w:marLeft w:val="0"/>
          <w:marRight w:val="0"/>
          <w:marTop w:val="120"/>
          <w:marBottom w:val="96"/>
          <w:divBdr>
            <w:top w:val="none" w:sz="0" w:space="0" w:color="auto"/>
            <w:left w:val="single" w:sz="24" w:space="0" w:color="CED3F1"/>
            <w:bottom w:val="none" w:sz="0" w:space="0" w:color="auto"/>
            <w:right w:val="none" w:sz="0" w:space="0" w:color="auto"/>
          </w:divBdr>
        </w:div>
        <w:div w:id="1558006921">
          <w:marLeft w:val="0"/>
          <w:marRight w:val="0"/>
          <w:marTop w:val="120"/>
          <w:marBottom w:val="0"/>
          <w:divBdr>
            <w:top w:val="none" w:sz="0" w:space="0" w:color="auto"/>
            <w:left w:val="none" w:sz="0" w:space="0" w:color="auto"/>
            <w:bottom w:val="none" w:sz="0" w:space="0" w:color="auto"/>
            <w:right w:val="none" w:sz="0" w:space="0" w:color="auto"/>
          </w:divBdr>
        </w:div>
        <w:div w:id="1006444340">
          <w:marLeft w:val="0"/>
          <w:marRight w:val="0"/>
          <w:marTop w:val="120"/>
          <w:marBottom w:val="0"/>
          <w:divBdr>
            <w:top w:val="none" w:sz="0" w:space="0" w:color="auto"/>
            <w:left w:val="none" w:sz="0" w:space="0" w:color="auto"/>
            <w:bottom w:val="none" w:sz="0" w:space="0" w:color="auto"/>
            <w:right w:val="none" w:sz="0" w:space="0" w:color="auto"/>
          </w:divBdr>
        </w:div>
        <w:div w:id="293678138">
          <w:marLeft w:val="0"/>
          <w:marRight w:val="0"/>
          <w:marTop w:val="0"/>
          <w:marBottom w:val="192"/>
          <w:divBdr>
            <w:top w:val="none" w:sz="0" w:space="0" w:color="auto"/>
            <w:left w:val="none" w:sz="0" w:space="0" w:color="auto"/>
            <w:bottom w:val="none" w:sz="0" w:space="0" w:color="auto"/>
            <w:right w:val="none" w:sz="0" w:space="0" w:color="auto"/>
          </w:divBdr>
        </w:div>
        <w:div w:id="1223368171">
          <w:marLeft w:val="0"/>
          <w:marRight w:val="0"/>
          <w:marTop w:val="120"/>
          <w:marBottom w:val="96"/>
          <w:divBdr>
            <w:top w:val="none" w:sz="0" w:space="0" w:color="auto"/>
            <w:left w:val="single" w:sz="24" w:space="0" w:color="CED3F1"/>
            <w:bottom w:val="none" w:sz="0" w:space="0" w:color="auto"/>
            <w:right w:val="none" w:sz="0" w:space="0" w:color="auto"/>
          </w:divBdr>
        </w:div>
        <w:div w:id="1397239087">
          <w:marLeft w:val="0"/>
          <w:marRight w:val="0"/>
          <w:marTop w:val="120"/>
          <w:marBottom w:val="0"/>
          <w:divBdr>
            <w:top w:val="none" w:sz="0" w:space="0" w:color="auto"/>
            <w:left w:val="none" w:sz="0" w:space="0" w:color="auto"/>
            <w:bottom w:val="none" w:sz="0" w:space="0" w:color="auto"/>
            <w:right w:val="none" w:sz="0" w:space="0" w:color="auto"/>
          </w:divBdr>
        </w:div>
        <w:div w:id="1958020189">
          <w:marLeft w:val="0"/>
          <w:marRight w:val="0"/>
          <w:marTop w:val="120"/>
          <w:marBottom w:val="0"/>
          <w:divBdr>
            <w:top w:val="none" w:sz="0" w:space="0" w:color="auto"/>
            <w:left w:val="none" w:sz="0" w:space="0" w:color="auto"/>
            <w:bottom w:val="none" w:sz="0" w:space="0" w:color="auto"/>
            <w:right w:val="none" w:sz="0" w:space="0" w:color="auto"/>
          </w:divBdr>
        </w:div>
        <w:div w:id="1823888915">
          <w:marLeft w:val="0"/>
          <w:marRight w:val="0"/>
          <w:marTop w:val="120"/>
          <w:marBottom w:val="0"/>
          <w:divBdr>
            <w:top w:val="none" w:sz="0" w:space="0" w:color="auto"/>
            <w:left w:val="none" w:sz="0" w:space="0" w:color="auto"/>
            <w:bottom w:val="none" w:sz="0" w:space="0" w:color="auto"/>
            <w:right w:val="none" w:sz="0" w:space="0" w:color="auto"/>
          </w:divBdr>
        </w:div>
        <w:div w:id="1269772694">
          <w:marLeft w:val="0"/>
          <w:marRight w:val="0"/>
          <w:marTop w:val="0"/>
          <w:marBottom w:val="192"/>
          <w:divBdr>
            <w:top w:val="none" w:sz="0" w:space="0" w:color="auto"/>
            <w:left w:val="none" w:sz="0" w:space="0" w:color="auto"/>
            <w:bottom w:val="none" w:sz="0" w:space="0" w:color="auto"/>
            <w:right w:val="none" w:sz="0" w:space="0" w:color="auto"/>
          </w:divBdr>
        </w:div>
        <w:div w:id="1417553573">
          <w:marLeft w:val="0"/>
          <w:marRight w:val="0"/>
          <w:marTop w:val="120"/>
          <w:marBottom w:val="192"/>
          <w:divBdr>
            <w:top w:val="none" w:sz="0" w:space="0" w:color="auto"/>
            <w:left w:val="single" w:sz="24" w:space="0" w:color="CED3F1"/>
            <w:bottom w:val="none" w:sz="0" w:space="0" w:color="auto"/>
            <w:right w:val="none" w:sz="0" w:space="0" w:color="auto"/>
          </w:divBdr>
        </w:div>
        <w:div w:id="308091537">
          <w:marLeft w:val="0"/>
          <w:marRight w:val="0"/>
          <w:marTop w:val="120"/>
          <w:marBottom w:val="96"/>
          <w:divBdr>
            <w:top w:val="none" w:sz="0" w:space="0" w:color="auto"/>
            <w:left w:val="single" w:sz="24" w:space="0" w:color="CED3F1"/>
            <w:bottom w:val="none" w:sz="0" w:space="0" w:color="auto"/>
            <w:right w:val="none" w:sz="0" w:space="0" w:color="auto"/>
          </w:divBdr>
        </w:div>
        <w:div w:id="1149982509">
          <w:marLeft w:val="0"/>
          <w:marRight w:val="0"/>
          <w:marTop w:val="120"/>
          <w:marBottom w:val="0"/>
          <w:divBdr>
            <w:top w:val="none" w:sz="0" w:space="0" w:color="auto"/>
            <w:left w:val="none" w:sz="0" w:space="0" w:color="auto"/>
            <w:bottom w:val="none" w:sz="0" w:space="0" w:color="auto"/>
            <w:right w:val="none" w:sz="0" w:space="0" w:color="auto"/>
          </w:divBdr>
        </w:div>
        <w:div w:id="1776629465">
          <w:marLeft w:val="0"/>
          <w:marRight w:val="0"/>
          <w:marTop w:val="120"/>
          <w:marBottom w:val="0"/>
          <w:divBdr>
            <w:top w:val="none" w:sz="0" w:space="0" w:color="auto"/>
            <w:left w:val="none" w:sz="0" w:space="0" w:color="auto"/>
            <w:bottom w:val="none" w:sz="0" w:space="0" w:color="auto"/>
            <w:right w:val="none" w:sz="0" w:space="0" w:color="auto"/>
          </w:divBdr>
        </w:div>
        <w:div w:id="795148296">
          <w:marLeft w:val="0"/>
          <w:marRight w:val="0"/>
          <w:marTop w:val="120"/>
          <w:marBottom w:val="0"/>
          <w:divBdr>
            <w:top w:val="none" w:sz="0" w:space="0" w:color="auto"/>
            <w:left w:val="none" w:sz="0" w:space="0" w:color="auto"/>
            <w:bottom w:val="none" w:sz="0" w:space="0" w:color="auto"/>
            <w:right w:val="none" w:sz="0" w:space="0" w:color="auto"/>
          </w:divBdr>
        </w:div>
        <w:div w:id="955209824">
          <w:marLeft w:val="0"/>
          <w:marRight w:val="0"/>
          <w:marTop w:val="120"/>
          <w:marBottom w:val="0"/>
          <w:divBdr>
            <w:top w:val="none" w:sz="0" w:space="0" w:color="auto"/>
            <w:left w:val="none" w:sz="0" w:space="0" w:color="auto"/>
            <w:bottom w:val="none" w:sz="0" w:space="0" w:color="auto"/>
            <w:right w:val="none" w:sz="0" w:space="0" w:color="auto"/>
          </w:divBdr>
        </w:div>
        <w:div w:id="1976714534">
          <w:marLeft w:val="0"/>
          <w:marRight w:val="0"/>
          <w:marTop w:val="120"/>
          <w:marBottom w:val="0"/>
          <w:divBdr>
            <w:top w:val="none" w:sz="0" w:space="0" w:color="auto"/>
            <w:left w:val="none" w:sz="0" w:space="0" w:color="auto"/>
            <w:bottom w:val="none" w:sz="0" w:space="0" w:color="auto"/>
            <w:right w:val="none" w:sz="0" w:space="0" w:color="auto"/>
          </w:divBdr>
        </w:div>
        <w:div w:id="1586719429">
          <w:marLeft w:val="0"/>
          <w:marRight w:val="0"/>
          <w:marTop w:val="120"/>
          <w:marBottom w:val="0"/>
          <w:divBdr>
            <w:top w:val="none" w:sz="0" w:space="0" w:color="auto"/>
            <w:left w:val="none" w:sz="0" w:space="0" w:color="auto"/>
            <w:bottom w:val="none" w:sz="0" w:space="0" w:color="auto"/>
            <w:right w:val="none" w:sz="0" w:space="0" w:color="auto"/>
          </w:divBdr>
        </w:div>
        <w:div w:id="571623902">
          <w:marLeft w:val="0"/>
          <w:marRight w:val="0"/>
          <w:marTop w:val="120"/>
          <w:marBottom w:val="192"/>
          <w:divBdr>
            <w:top w:val="none" w:sz="0" w:space="0" w:color="auto"/>
            <w:left w:val="single" w:sz="24" w:space="0" w:color="CED3F1"/>
            <w:bottom w:val="none" w:sz="0" w:space="0" w:color="auto"/>
            <w:right w:val="none" w:sz="0" w:space="0" w:color="auto"/>
          </w:divBdr>
        </w:div>
        <w:div w:id="1663922162">
          <w:marLeft w:val="0"/>
          <w:marRight w:val="0"/>
          <w:marTop w:val="120"/>
          <w:marBottom w:val="96"/>
          <w:divBdr>
            <w:top w:val="none" w:sz="0" w:space="0" w:color="auto"/>
            <w:left w:val="single" w:sz="24" w:space="0" w:color="CED3F1"/>
            <w:bottom w:val="none" w:sz="0" w:space="0" w:color="auto"/>
            <w:right w:val="none" w:sz="0" w:space="0" w:color="auto"/>
          </w:divBdr>
        </w:div>
        <w:div w:id="1293050766">
          <w:marLeft w:val="0"/>
          <w:marRight w:val="0"/>
          <w:marTop w:val="120"/>
          <w:marBottom w:val="0"/>
          <w:divBdr>
            <w:top w:val="none" w:sz="0" w:space="0" w:color="auto"/>
            <w:left w:val="none" w:sz="0" w:space="0" w:color="auto"/>
            <w:bottom w:val="none" w:sz="0" w:space="0" w:color="auto"/>
            <w:right w:val="none" w:sz="0" w:space="0" w:color="auto"/>
          </w:divBdr>
        </w:div>
        <w:div w:id="1988893812">
          <w:marLeft w:val="0"/>
          <w:marRight w:val="0"/>
          <w:marTop w:val="120"/>
          <w:marBottom w:val="0"/>
          <w:divBdr>
            <w:top w:val="none" w:sz="0" w:space="0" w:color="auto"/>
            <w:left w:val="none" w:sz="0" w:space="0" w:color="auto"/>
            <w:bottom w:val="none" w:sz="0" w:space="0" w:color="auto"/>
            <w:right w:val="none" w:sz="0" w:space="0" w:color="auto"/>
          </w:divBdr>
        </w:div>
        <w:div w:id="255093074">
          <w:marLeft w:val="0"/>
          <w:marRight w:val="0"/>
          <w:marTop w:val="120"/>
          <w:marBottom w:val="0"/>
          <w:divBdr>
            <w:top w:val="none" w:sz="0" w:space="0" w:color="auto"/>
            <w:left w:val="none" w:sz="0" w:space="0" w:color="auto"/>
            <w:bottom w:val="none" w:sz="0" w:space="0" w:color="auto"/>
            <w:right w:val="none" w:sz="0" w:space="0" w:color="auto"/>
          </w:divBdr>
        </w:div>
        <w:div w:id="276261413">
          <w:marLeft w:val="0"/>
          <w:marRight w:val="0"/>
          <w:marTop w:val="120"/>
          <w:marBottom w:val="0"/>
          <w:divBdr>
            <w:top w:val="none" w:sz="0" w:space="0" w:color="auto"/>
            <w:left w:val="none" w:sz="0" w:space="0" w:color="auto"/>
            <w:bottom w:val="none" w:sz="0" w:space="0" w:color="auto"/>
            <w:right w:val="none" w:sz="0" w:space="0" w:color="auto"/>
          </w:divBdr>
        </w:div>
        <w:div w:id="963346095">
          <w:marLeft w:val="0"/>
          <w:marRight w:val="0"/>
          <w:marTop w:val="120"/>
          <w:marBottom w:val="0"/>
          <w:divBdr>
            <w:top w:val="none" w:sz="0" w:space="0" w:color="auto"/>
            <w:left w:val="none" w:sz="0" w:space="0" w:color="auto"/>
            <w:bottom w:val="none" w:sz="0" w:space="0" w:color="auto"/>
            <w:right w:val="none" w:sz="0" w:space="0" w:color="auto"/>
          </w:divBdr>
        </w:div>
      </w:divsChild>
    </w:div>
    <w:div w:id="21074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94857/b004fed0b70d0f223e4a81f8ad6cd92af90a7e3b/" TargetMode="External"/><Relationship Id="rId18" Type="http://schemas.openxmlformats.org/officeDocument/2006/relationships/hyperlink" Target="http://www.consultant.ru/document/cons_doc_LAW_294857/b004fed0b70d0f223e4a81f8ad6cd92af90a7e3b/" TargetMode="External"/><Relationship Id="rId26" Type="http://schemas.openxmlformats.org/officeDocument/2006/relationships/hyperlink" Target="http://www.consultant.ru/document/cons_doc_LAW_209086/3d0cac60971a511280cbba229d9b6329c07731f7/" TargetMode="External"/><Relationship Id="rId39" Type="http://schemas.openxmlformats.org/officeDocument/2006/relationships/hyperlink" Target="http://www.consultant.ru/document/cons_doc_LAW_85189/3357fa88b5efc517e61a387d15612bffa2748c9f/" TargetMode="External"/><Relationship Id="rId21" Type="http://schemas.openxmlformats.org/officeDocument/2006/relationships/hyperlink" Target="http://www.consultant.ru/document/cons_doc_LAW_292512/3d0cac60971a511280cbba229d9b6329c07731f7/" TargetMode="External"/><Relationship Id="rId34" Type="http://schemas.openxmlformats.org/officeDocument/2006/relationships/hyperlink" Target="http://www.consultant.ru/document/cons_doc_LAW_290249/" TargetMode="External"/><Relationship Id="rId42" Type="http://schemas.openxmlformats.org/officeDocument/2006/relationships/hyperlink" Target="http://www.consultant.ru/document/cons_doc_LAW_314848/c955d043577ee41a0b9edee4e1ece7eb9a5b5c02/" TargetMode="External"/><Relationship Id="rId47" Type="http://schemas.openxmlformats.org/officeDocument/2006/relationships/hyperlink" Target="http://www.consultant.ru/document/cons_doc_LAW_116568/" TargetMode="External"/><Relationship Id="rId50" Type="http://schemas.openxmlformats.org/officeDocument/2006/relationships/hyperlink" Target="http://www.consultant.ru/document/cons_doc_LAW_314848/37a48dfeea878ab354a30883f11f3a8e43a577ad/" TargetMode="External"/><Relationship Id="rId55" Type="http://schemas.openxmlformats.org/officeDocument/2006/relationships/theme" Target="theme/theme1.xml"/><Relationship Id="rId7" Type="http://schemas.openxmlformats.org/officeDocument/2006/relationships/hyperlink" Target="http://www.consultant.ru/document/cons_doc_LAW_314848/37a48dfeea878ab354a30883f11f3a8e43a577ad/" TargetMode="External"/><Relationship Id="rId12" Type="http://schemas.openxmlformats.org/officeDocument/2006/relationships/hyperlink" Target="http://www.consultant.ru/document/cons_doc_LAW_294857/b004fed0b70d0f223e4a81f8ad6cd92af90a7e3b/" TargetMode="External"/><Relationship Id="rId17" Type="http://schemas.openxmlformats.org/officeDocument/2006/relationships/hyperlink" Target="http://www.consultant.ru/document/cons_doc_LAW_294857/b004fed0b70d0f223e4a81f8ad6cd92af90a7e3b/" TargetMode="External"/><Relationship Id="rId25" Type="http://schemas.openxmlformats.org/officeDocument/2006/relationships/hyperlink" Target="http://www.consultant.ru/document/cons_doc_LAW_183401/3d0cac60971a511280cbba229d9b6329c07731f7/" TargetMode="External"/><Relationship Id="rId33" Type="http://schemas.openxmlformats.org/officeDocument/2006/relationships/hyperlink" Target="http://www.consultant.ru/document/cons_doc_LAW_85189/50261a44693a3d9b57f155680625d3216ce762ff/" TargetMode="External"/><Relationship Id="rId38" Type="http://schemas.openxmlformats.org/officeDocument/2006/relationships/hyperlink" Target="http://www.consultant.ru/document/cons_doc_LAW_314668/b004fed0b70d0f223e4a81f8ad6cd92af90a7e3b/" TargetMode="External"/><Relationship Id="rId46" Type="http://schemas.openxmlformats.org/officeDocument/2006/relationships/hyperlink" Target="http://www.consultant.ru/document/cons_doc_LAW_314848/c955d043577ee41a0b9edee4e1ece7eb9a5b5c02/" TargetMode="External"/><Relationship Id="rId2" Type="http://schemas.openxmlformats.org/officeDocument/2006/relationships/settings" Target="settings.xml"/><Relationship Id="rId16" Type="http://schemas.openxmlformats.org/officeDocument/2006/relationships/hyperlink" Target="http://www.consultant.ru/document/cons_doc_LAW_294857/b004fed0b70d0f223e4a81f8ad6cd92af90a7e3b/" TargetMode="External"/><Relationship Id="rId20" Type="http://schemas.openxmlformats.org/officeDocument/2006/relationships/hyperlink" Target="http://www.consultant.ru/document/cons_doc_LAW_298128/92d969e26a4326c5d02fa79b8f9cf4994ee5633b/" TargetMode="External"/><Relationship Id="rId29" Type="http://schemas.openxmlformats.org/officeDocument/2006/relationships/hyperlink" Target="http://www.consultant.ru/document/cons_doc_LAW_304241/5e884ed215b9e5cbdf3144732accfc00e759c77a/" TargetMode="External"/><Relationship Id="rId41" Type="http://schemas.openxmlformats.org/officeDocument/2006/relationships/hyperlink" Target="http://www.consultant.ru/document/cons_doc_LAW_314848/c955d043577ee41a0b9edee4e1ece7eb9a5b5c0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01507/30b3f8c55f65557c253227a65b908cc075ce114a/" TargetMode="External"/><Relationship Id="rId11" Type="http://schemas.openxmlformats.org/officeDocument/2006/relationships/hyperlink" Target="http://www.consultant.ru/document/cons_doc_LAW_294857/b004fed0b70d0f223e4a81f8ad6cd92af90a7e3b/" TargetMode="External"/><Relationship Id="rId24" Type="http://schemas.openxmlformats.org/officeDocument/2006/relationships/hyperlink" Target="http://www.consultant.ru/document/cons_doc_LAW_209086/3d0cac60971a511280cbba229d9b6329c07731f7/" TargetMode="External"/><Relationship Id="rId32" Type="http://schemas.openxmlformats.org/officeDocument/2006/relationships/hyperlink" Target="http://www.consultant.ru/document/cons_doc_LAW_201408/3d0cac60971a511280cbba229d9b6329c07731f7/" TargetMode="External"/><Relationship Id="rId37" Type="http://schemas.openxmlformats.org/officeDocument/2006/relationships/hyperlink" Target="http://www.consultant.ru/document/cons_doc_LAW_219133/4808403f2d661261707b8e05ac4b124d5cb14b4c/" TargetMode="External"/><Relationship Id="rId40" Type="http://schemas.openxmlformats.org/officeDocument/2006/relationships/hyperlink" Target="http://www.consultant.ru/document/cons_doc_LAW_314848/c955d043577ee41a0b9edee4e1ece7eb9a5b5c02/" TargetMode="External"/><Relationship Id="rId45" Type="http://schemas.openxmlformats.org/officeDocument/2006/relationships/hyperlink" Target="http://www.consultant.ru/document/cons_doc_LAW_314848/c955d043577ee41a0b9edee4e1ece7eb9a5b5c02/"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consultant.ru/document/cons_doc_LAW_281711/3d0cac60971a511280cbba229d9b6329c07731f7/" TargetMode="External"/><Relationship Id="rId23" Type="http://schemas.openxmlformats.org/officeDocument/2006/relationships/hyperlink" Target="http://www.consultant.ru/document/cons_doc_LAW_294857/b004fed0b70d0f223e4a81f8ad6cd92af90a7e3b/" TargetMode="External"/><Relationship Id="rId28" Type="http://schemas.openxmlformats.org/officeDocument/2006/relationships/hyperlink" Target="http://www.consultant.ru/document/cons_doc_LAW_219690/30b3f8c55f65557c253227a65b908cc075ce114a/" TargetMode="External"/><Relationship Id="rId36" Type="http://schemas.openxmlformats.org/officeDocument/2006/relationships/hyperlink" Target="http://www.consultant.ru/document/cons_doc_LAW_314848/c955d043577ee41a0b9edee4e1ece7eb9a5b5c02/" TargetMode="External"/><Relationship Id="rId49" Type="http://schemas.openxmlformats.org/officeDocument/2006/relationships/hyperlink" Target="http://www.consultant.ru/document/cons_doc_LAW_314848/37a48dfeea878ab354a30883f11f3a8e43a577ad/" TargetMode="External"/><Relationship Id="rId10" Type="http://schemas.openxmlformats.org/officeDocument/2006/relationships/hyperlink" Target="http://www.consultant.ru/document/cons_doc_LAW_114672/" TargetMode="External"/><Relationship Id="rId19" Type="http://schemas.openxmlformats.org/officeDocument/2006/relationships/hyperlink" Target="http://www.consultant.ru/document/cons_doc_LAW_221540/b004fed0b70d0f223e4a81f8ad6cd92af90a7e3b/" TargetMode="External"/><Relationship Id="rId31" Type="http://schemas.openxmlformats.org/officeDocument/2006/relationships/hyperlink" Target="http://www.consultant.ru/document/cons_doc_LAW_85189/50261a44693a3d9b57f155680625d3216ce762ff/" TargetMode="External"/><Relationship Id="rId44" Type="http://schemas.openxmlformats.org/officeDocument/2006/relationships/hyperlink" Target="http://www.consultant.ru/document/cons_doc_LAW_314848/c955d043577ee41a0b9edee4e1ece7eb9a5b5c02/" TargetMode="External"/><Relationship Id="rId52" Type="http://schemas.openxmlformats.org/officeDocument/2006/relationships/hyperlink" Target="http://www.consultant.ru/document/cons_doc_LAW_314668/3d0cac60971a511280cbba229d9b6329c07731f7/" TargetMode="External"/><Relationship Id="rId4" Type="http://schemas.openxmlformats.org/officeDocument/2006/relationships/footnotes" Target="footnotes.xml"/><Relationship Id="rId9" Type="http://schemas.openxmlformats.org/officeDocument/2006/relationships/hyperlink" Target="http://www.consultant.ru/document/cons_doc_LAW_219690/30b3f8c55f65557c253227a65b908cc075ce114a/" TargetMode="External"/><Relationship Id="rId14" Type="http://schemas.openxmlformats.org/officeDocument/2006/relationships/hyperlink" Target="http://www.consultant.ru/document/cons_doc_LAW_294857/b004fed0b70d0f223e4a81f8ad6cd92af90a7e3b/" TargetMode="External"/><Relationship Id="rId22" Type="http://schemas.openxmlformats.org/officeDocument/2006/relationships/hyperlink" Target="http://www.consultant.ru/document/cons_doc_LAW_303514/3d0cac60971a511280cbba229d9b6329c07731f7/" TargetMode="External"/><Relationship Id="rId27" Type="http://schemas.openxmlformats.org/officeDocument/2006/relationships/hyperlink" Target="http://www.consultant.ru/document/cons_doc_LAW_183401/3d0cac60971a511280cbba229d9b6329c07731f7/" TargetMode="External"/><Relationship Id="rId30" Type="http://schemas.openxmlformats.org/officeDocument/2006/relationships/hyperlink" Target="http://www.consultant.ru/document/cons_doc_LAW_85189/50261a44693a3d9b57f155680625d3216ce762ff/" TargetMode="External"/><Relationship Id="rId35" Type="http://schemas.openxmlformats.org/officeDocument/2006/relationships/hyperlink" Target="http://www.consultant.ru/document/cons_doc_LAW_314848/c955d043577ee41a0b9edee4e1ece7eb9a5b5c02/" TargetMode="External"/><Relationship Id="rId43" Type="http://schemas.openxmlformats.org/officeDocument/2006/relationships/hyperlink" Target="http://www.consultant.ru/document/cons_doc_LAW_314848/c955d043577ee41a0b9edee4e1ece7eb9a5b5c02/" TargetMode="External"/><Relationship Id="rId48" Type="http://schemas.openxmlformats.org/officeDocument/2006/relationships/hyperlink" Target="http://www.consultant.ru/document/cons_doc_LAW_314668/3d0cac60971a511280cbba229d9b6329c07731f7/" TargetMode="External"/><Relationship Id="rId8" Type="http://schemas.openxmlformats.org/officeDocument/2006/relationships/hyperlink" Target="http://www.consultant.ru/document/cons_doc_LAW_314848/37a48dfeea878ab354a30883f11f3a8e43a577ad/" TargetMode="External"/><Relationship Id="rId51" Type="http://schemas.openxmlformats.org/officeDocument/2006/relationships/hyperlink" Target="http://www.consultant.ru/document/cons_doc_LAW_314848/c955d043577ee41a0b9edee4e1ece7eb9a5b5c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Чечена Мамай-ооловна</dc:creator>
  <cp:keywords/>
  <dc:description/>
  <cp:lastModifiedBy>GlavnayaMS</cp:lastModifiedBy>
  <cp:revision>30</cp:revision>
  <cp:lastPrinted>2019-02-06T10:14:00Z</cp:lastPrinted>
  <dcterms:created xsi:type="dcterms:W3CDTF">2017-06-08T06:42:00Z</dcterms:created>
  <dcterms:modified xsi:type="dcterms:W3CDTF">2019-02-06T10:15:00Z</dcterms:modified>
</cp:coreProperties>
</file>