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B7316" w:rsidRDefault="004B7316" w:rsidP="004B7316">
      <w:pPr>
        <w:pStyle w:val="2"/>
        <w:ind w:left="0"/>
        <w:rPr>
          <w:rFonts w:ascii="Times New Roman" w:eastAsia="Times New Roman" w:hAnsi="Times New Roman" w:cs="Times New Roman"/>
          <w:b/>
          <w:bCs/>
          <w:iCs/>
          <w:smallCaps w:val="0"/>
          <w:color w:val="000000" w:themeColor="text1"/>
          <w:spacing w:val="0"/>
          <w:lang w:val="ru-RU" w:eastAsia="ru-RU" w:bidi="ar-SA"/>
        </w:rPr>
      </w:pPr>
    </w:p>
    <w:p w:rsidR="002F7BFC" w:rsidRPr="002F7BFC" w:rsidRDefault="002F7BFC" w:rsidP="00441A1B">
      <w:pPr>
        <w:pStyle w:val="2"/>
        <w:ind w:left="0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lang w:val="ru-RU" w:eastAsia="ru-RU"/>
        </w:rPr>
      </w:pPr>
      <w:bookmarkStart w:id="0" w:name="_GoBack"/>
      <w:r w:rsidRPr="002F7BFC">
        <w:rPr>
          <w:rFonts w:ascii="Times New Roman" w:eastAsia="Times New Roman" w:hAnsi="Times New Roman" w:cs="Times New Roman"/>
          <w:b/>
          <w:color w:val="2F5496" w:themeColor="accent5" w:themeShade="BF"/>
          <w:lang w:val="ru-RU" w:eastAsia="ru-RU"/>
        </w:rPr>
        <w:t>Муниципальное образовательное учреждение</w:t>
      </w:r>
    </w:p>
    <w:p w:rsidR="002F7BFC" w:rsidRPr="002F7BFC" w:rsidRDefault="002F7BFC" w:rsidP="00441A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</w:pPr>
      <w:r w:rsidRPr="002F7BFC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  <w:t>дополнительного образования</w:t>
      </w:r>
    </w:p>
    <w:p w:rsidR="002F7BFC" w:rsidRPr="002F7BFC" w:rsidRDefault="00441A1B" w:rsidP="00441A1B">
      <w:pPr>
        <w:shd w:val="clear" w:color="auto" w:fill="FFFFFF"/>
        <w:spacing w:before="75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  <w:t xml:space="preserve">                                 </w:t>
      </w:r>
      <w:r w:rsidR="002F7BFC" w:rsidRPr="002F7BFC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  <w:t>«Детско-юношеский центр»</w:t>
      </w:r>
    </w:p>
    <w:p w:rsidR="002F7BFC" w:rsidRPr="00476943" w:rsidRDefault="00441A1B" w:rsidP="00441A1B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  <w:t xml:space="preserve">                                </w:t>
      </w:r>
      <w:r w:rsidR="002F7BFC" w:rsidRPr="00476943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  <w:t>ЛДП «Росинка»</w:t>
      </w:r>
    </w:p>
    <w:bookmarkEnd w:id="0"/>
    <w:p w:rsidR="002F7BFC" w:rsidRPr="00476943" w:rsidRDefault="002F7BFC" w:rsidP="002F7BFC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val="ru-RU" w:eastAsia="ru-RU"/>
        </w:rPr>
      </w:pPr>
    </w:p>
    <w:p w:rsidR="002F7BFC" w:rsidRPr="00AF221E" w:rsidRDefault="002F7BFC" w:rsidP="002F7BFC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val="ru-RU" w:eastAsia="ru-RU"/>
        </w:rPr>
      </w:pPr>
      <w:r w:rsidRPr="00AF221E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val="ru-RU" w:eastAsia="ru-RU"/>
        </w:rPr>
        <w:t>Методическая разработка</w:t>
      </w:r>
    </w:p>
    <w:p w:rsidR="002F7BFC" w:rsidRPr="00AF221E" w:rsidRDefault="00AB7320" w:rsidP="002F7BFC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val="ru-RU" w:eastAsia="ru-RU"/>
        </w:rPr>
      </w:pPr>
      <w:r w:rsidRPr="00AB7320">
        <w:rPr>
          <w:noProof/>
          <w:color w:val="BF8F00" w:themeColor="accent4" w:themeShade="BF"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9" type="#_x0000_t202" style="position:absolute;left:0;text-align:left;margin-left:-27.1pt;margin-top:23.8pt;width:509pt;height:70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" filled="f" stroked="f">
            <v:textbox style="mso-next-textbox:#Надпись 5">
              <w:txbxContent>
                <w:p w:rsidR="004B7316" w:rsidRPr="0023538B" w:rsidRDefault="002F7BFC" w:rsidP="004B7316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lang w:val="ru-RU"/>
                    </w:rPr>
                  </w:pPr>
                  <w:r w:rsidRPr="0023538B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lang w:val="ru-RU"/>
                    </w:rPr>
                    <w:t>«</w:t>
                  </w:r>
                  <w:r w:rsidR="00547585" w:rsidRPr="0023538B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lang w:val="ru-RU"/>
                    </w:rPr>
                    <w:t>Путешествие по стране</w:t>
                  </w:r>
                </w:p>
                <w:p w:rsidR="002F7BFC" w:rsidRPr="0023538B" w:rsidRDefault="00547585" w:rsidP="004B7316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lang w:val="ru-RU"/>
                    </w:rPr>
                  </w:pPr>
                  <w:r w:rsidRPr="0023538B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lang w:val="ru-RU"/>
                    </w:rPr>
                    <w:t>Сообразилии- Вообразилии</w:t>
                  </w:r>
                  <w:r w:rsidR="002F7BFC" w:rsidRPr="0023538B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  <w:lang w:val="ru-RU"/>
                    </w:rPr>
                    <w:t>»</w:t>
                  </w:r>
                </w:p>
                <w:p w:rsidR="004B7316" w:rsidRDefault="004B7316" w:rsidP="004B7316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lang w:val="ru-RU"/>
                    </w:rPr>
                  </w:pPr>
                </w:p>
                <w:p w:rsidR="004B7316" w:rsidRPr="004B7316" w:rsidRDefault="004B7316" w:rsidP="004B7316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lang w:val="ru-RU"/>
                    </w:rPr>
                  </w:pPr>
                </w:p>
                <w:p w:rsidR="00476943" w:rsidRDefault="00476943" w:rsidP="002F7BFC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  <w:lang w:val="ru-RU"/>
                    </w:rPr>
                  </w:pPr>
                </w:p>
                <w:p w:rsidR="00476943" w:rsidRDefault="00476943" w:rsidP="002F7BFC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  <w:lang w:val="ru-RU"/>
                    </w:rPr>
                  </w:pPr>
                </w:p>
                <w:p w:rsidR="00476943" w:rsidRDefault="00476943" w:rsidP="002F7BFC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  <w:lang w:val="ru-RU"/>
                    </w:rPr>
                  </w:pPr>
                </w:p>
                <w:p w:rsidR="00476943" w:rsidRPr="00476943" w:rsidRDefault="00476943" w:rsidP="002F7BFC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  <w:lang w:val="ru-RU"/>
                    </w:rPr>
                  </w:pPr>
                </w:p>
                <w:p w:rsidR="00476943" w:rsidRDefault="00476943" w:rsidP="002F7BFC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  <w:lang w:val="ru-RU"/>
                    </w:rPr>
                  </w:pPr>
                </w:p>
                <w:p w:rsidR="00476943" w:rsidRPr="00476943" w:rsidRDefault="00476943" w:rsidP="002F7BFC">
                  <w:pPr>
                    <w:ind w:left="284"/>
                    <w:jc w:val="center"/>
                    <w:rPr>
                      <w:b/>
                      <w:color w:val="00B050"/>
                      <w:sz w:val="72"/>
                      <w:szCs w:val="72"/>
                      <w:lang w:val="ru-RU"/>
                    </w:rPr>
                  </w:pPr>
                </w:p>
              </w:txbxContent>
            </v:textbox>
          </v:shape>
        </w:pict>
      </w:r>
      <w:r w:rsidRPr="00AB7320">
        <w:rPr>
          <w:noProof/>
          <w:color w:val="BF8F00" w:themeColor="accent4" w:themeShade="BF"/>
          <w:sz w:val="40"/>
          <w:szCs w:val="40"/>
          <w:lang w:eastAsia="ru-RU"/>
        </w:rPr>
        <w:pict>
          <v:shape id="Надпись 2" o:spid="_x0000_s1026" type="#_x0000_t202" style="position:absolute;left:0;text-align:left;margin-left:12pt;margin-top:15.75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" filled="f" stroked="f">
            <v:textbox style="mso-next-textbox:#Надпись 2;mso-fit-shape-to-text:t">
              <w:txbxContent>
                <w:p w:rsidR="002F7BFC" w:rsidRPr="00476943" w:rsidRDefault="002F7BFC" w:rsidP="002F7BFC">
                  <w:pPr>
                    <w:rPr>
                      <w:color w:val="FFC000" w:themeColor="accent4"/>
                      <w:sz w:val="40"/>
                      <w:szCs w:val="40"/>
                      <w:lang w:val="ru-RU"/>
                    </w:rPr>
                  </w:pPr>
                </w:p>
              </w:txbxContent>
            </v:textbox>
          </v:shape>
        </w:pict>
      </w:r>
      <w:r w:rsidR="00476943" w:rsidRPr="00AF221E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40"/>
          <w:szCs w:val="40"/>
          <w:lang w:val="ru-RU" w:eastAsia="ru-RU"/>
        </w:rPr>
        <w:t>Конкурсной игровой программы</w:t>
      </w:r>
    </w:p>
    <w:p w:rsidR="002F7BFC" w:rsidRPr="00476943" w:rsidRDefault="002F7BFC" w:rsidP="00476943">
      <w:pPr>
        <w:ind w:left="0"/>
        <w:rPr>
          <w:lang w:val="ru-RU"/>
        </w:rPr>
      </w:pPr>
    </w:p>
    <w:p w:rsidR="002F7BFC" w:rsidRPr="00476943" w:rsidRDefault="002F7BFC" w:rsidP="002F7BFC">
      <w:pPr>
        <w:ind w:left="-851"/>
        <w:jc w:val="center"/>
        <w:rPr>
          <w:lang w:val="ru-RU"/>
        </w:rPr>
      </w:pPr>
    </w:p>
    <w:p w:rsidR="002F7BFC" w:rsidRDefault="002F7BFC" w:rsidP="002F7BFC">
      <w:pPr>
        <w:ind w:left="-851"/>
        <w:jc w:val="center"/>
        <w:rPr>
          <w:lang w:val="ru-RU"/>
        </w:rPr>
      </w:pPr>
    </w:p>
    <w:p w:rsidR="0023538B" w:rsidRPr="00476943" w:rsidRDefault="0023538B" w:rsidP="002F7BFC">
      <w:pPr>
        <w:ind w:left="-851"/>
        <w:jc w:val="center"/>
        <w:rPr>
          <w:lang w:val="ru-RU"/>
        </w:rPr>
      </w:pPr>
    </w:p>
    <w:p w:rsidR="002F7BFC" w:rsidRPr="00476943" w:rsidRDefault="004B7316" w:rsidP="002F7BFC">
      <w:pPr>
        <w:ind w:left="-851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18691" cy="2806134"/>
            <wp:effectExtent l="19050" t="19050" r="10409" b="13266"/>
            <wp:docPr id="3" name="Рисунок 1" descr="http://cdn3.imgbb.ru/user/106/1069435/201411/5fd3fe962a68fb236ee9a0d3dcf2ba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3.imgbb.ru/user/106/1069435/201411/5fd3fe962a68fb236ee9a0d3dcf2ba2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74" cy="28071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320" w:rsidRPr="00AB7320">
        <w:rPr>
          <w:noProof/>
          <w:lang w:eastAsia="ru-RU"/>
        </w:rPr>
        <w:pict>
          <v:shape id="Надпись 3" o:spid="_x0000_s1027" type="#_x0000_t202" style="position:absolute;left:0;text-align:left;margin-left:0;margin-top:0;width:2in;height:2in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L5UFDc+AgAAYAQAAA4AAAAAAAAAAAAA&#10;AAAALgIAAGRycy9lMm9Eb2MueG1sUEsBAi0AFAAGAAgAAAAhAEuJJs3WAAAABQEAAA8AAAAAAAAA&#10;AAAAAAAAmAQAAGRycy9kb3ducmV2LnhtbFBLBQYAAAAABAAEAPMAAACbBQAAAAA=&#10;" filled="f" stroked="f">
            <v:fill o:detectmouseclick="t"/>
            <v:textbox style="mso-fit-shape-to-text:t">
              <w:txbxContent>
                <w:p w:rsidR="002F7BFC" w:rsidRPr="00E44074" w:rsidRDefault="002F7BFC" w:rsidP="002F7BFC">
                  <w:pPr>
                    <w:ind w:left="-851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AB7320" w:rsidRPr="00AB7320">
        <w:rPr>
          <w:noProof/>
          <w:lang w:eastAsia="ru-RU"/>
        </w:rPr>
        <w:pict>
          <v:shape id="Надпись 4" o:spid="_x0000_s1028" type="#_x0000_t202" style="position:absolute;left:0;text-align:left;margin-left:12pt;margin-top:12pt;width:35.95pt;height:64.0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" filled="f" stroked="f">
            <v:fill o:detectmouseclick="t"/>
            <v:textbox style="mso-fit-shape-to-text:t">
              <w:txbxContent>
                <w:p w:rsidR="002F7BFC" w:rsidRPr="00E44074" w:rsidRDefault="002F7BFC" w:rsidP="002F7BFC">
                  <w:pPr>
                    <w:ind w:left="-851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F7BFC" w:rsidRPr="002A2EB6" w:rsidRDefault="002F7BFC" w:rsidP="0023538B">
      <w:pPr>
        <w:ind w:left="0"/>
        <w:rPr>
          <w:lang w:val="ru-RU"/>
        </w:rPr>
      </w:pPr>
    </w:p>
    <w:p w:rsidR="002F7BFC" w:rsidRPr="002F7BFC" w:rsidRDefault="00AF221E" w:rsidP="00AF221E">
      <w:pPr>
        <w:ind w:left="0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                                                                        </w:t>
      </w:r>
      <w:r w:rsidR="002F7BFC"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Подготовила и провела</w:t>
      </w:r>
    </w:p>
    <w:p w:rsidR="002F7BFC" w:rsidRPr="002F7BFC" w:rsidRDefault="00AF221E" w:rsidP="00AF221E">
      <w:pPr>
        <w:ind w:left="-426"/>
        <w:jc w:val="right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        </w:t>
      </w:r>
      <w:r w:rsid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Макеева Елена Алексеевна</w:t>
      </w:r>
    </w:p>
    <w:p w:rsidR="002F7BFC" w:rsidRPr="002F7BFC" w:rsidRDefault="00AF221E" w:rsidP="00AF221E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                                                                                </w:t>
      </w:r>
      <w:r w:rsidR="002F7BFC"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педагог дополнительного</w:t>
      </w:r>
    </w:p>
    <w:p w:rsidR="002F7BFC" w:rsidRDefault="00AF221E" w:rsidP="00AF221E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                                                       </w:t>
      </w:r>
      <w:r w:rsidR="002F7BFC"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образования</w:t>
      </w:r>
    </w:p>
    <w:p w:rsidR="00CC68B3" w:rsidRPr="002F7BFC" w:rsidRDefault="00CC68B3" w:rsidP="00AF221E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</w:p>
    <w:p w:rsidR="002F7BFC" w:rsidRDefault="002F7BFC" w:rsidP="002F7BFC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Шатк</w:t>
      </w: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и</w:t>
      </w:r>
    </w:p>
    <w:p w:rsidR="002F7BFC" w:rsidRPr="002F7BFC" w:rsidRDefault="002F7BFC" w:rsidP="002F7BFC">
      <w:pPr>
        <w:ind w:left="-42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 w:rsidRPr="002F7B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ru-RU"/>
        </w:rPr>
        <w:t>2017</w:t>
      </w:r>
    </w:p>
    <w:p w:rsidR="00547585" w:rsidRDefault="00547585" w:rsidP="004B7316">
      <w:pPr>
        <w:pStyle w:val="af4"/>
        <w:shd w:val="clear" w:color="auto" w:fill="FFFFFF"/>
        <w:spacing w:before="0" w:beforeAutospacing="0" w:after="125" w:afterAutospacing="0"/>
        <w:rPr>
          <w:b/>
          <w:bCs/>
          <w:iCs/>
          <w:color w:val="000000" w:themeColor="text1"/>
          <w:sz w:val="28"/>
          <w:szCs w:val="28"/>
        </w:rPr>
      </w:pPr>
    </w:p>
    <w:p w:rsidR="003D2AA2" w:rsidRPr="00DC40D0" w:rsidRDefault="00AB18EF" w:rsidP="00DC40D0">
      <w:pPr>
        <w:pStyle w:val="af4"/>
        <w:shd w:val="clear" w:color="auto" w:fill="FFFFFF"/>
        <w:spacing w:before="0" w:beforeAutospacing="0" w:after="125" w:afterAutospacing="0"/>
        <w:jc w:val="center"/>
        <w:rPr>
          <w:b/>
          <w:color w:val="000000" w:themeColor="text1"/>
        </w:rPr>
      </w:pPr>
      <w:r w:rsidRPr="00DC40D0">
        <w:rPr>
          <w:b/>
          <w:bCs/>
          <w:iCs/>
          <w:color w:val="000000" w:themeColor="text1"/>
        </w:rPr>
        <w:t>Путешествие по стране</w:t>
      </w:r>
      <w:r w:rsidR="00DC40D0">
        <w:rPr>
          <w:b/>
          <w:bCs/>
          <w:iCs/>
          <w:color w:val="000000" w:themeColor="text1"/>
        </w:rPr>
        <w:t xml:space="preserve"> </w:t>
      </w:r>
      <w:r w:rsidRPr="00DC40D0">
        <w:rPr>
          <w:b/>
          <w:bCs/>
          <w:iCs/>
          <w:color w:val="000000" w:themeColor="text1"/>
        </w:rPr>
        <w:t>Сообразилии-Вообразилии.</w:t>
      </w:r>
    </w:p>
    <w:p w:rsidR="003D2AA2" w:rsidRPr="00DC40D0" w:rsidRDefault="003D2AA2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  <w:r w:rsidRPr="00DC40D0">
        <w:rPr>
          <w:color w:val="000000" w:themeColor="text1"/>
        </w:rPr>
        <w:t xml:space="preserve">Конкурсно-игровая программа для </w:t>
      </w:r>
      <w:r w:rsidR="00DC40D0">
        <w:rPr>
          <w:color w:val="000000" w:themeColor="text1"/>
        </w:rPr>
        <w:t>детей 7-13</w:t>
      </w:r>
      <w:r w:rsidR="00AB18EF" w:rsidRPr="00DC40D0">
        <w:rPr>
          <w:color w:val="000000" w:themeColor="text1"/>
        </w:rPr>
        <w:t xml:space="preserve"> лет</w:t>
      </w:r>
    </w:p>
    <w:p w:rsidR="003D2AA2" w:rsidRPr="00DC40D0" w:rsidRDefault="003D2AA2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AB18EF" w:rsidRPr="00DC40D0" w:rsidRDefault="00AB18EF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Цель</w:t>
      </w:r>
      <w:r w:rsidR="003D2AA2" w:rsidRPr="00DC40D0">
        <w:rPr>
          <w:b/>
          <w:bCs/>
          <w:color w:val="000000" w:themeColor="text1"/>
        </w:rPr>
        <w:t>:</w:t>
      </w:r>
      <w:r w:rsidR="003D2AA2" w:rsidRPr="00DC40D0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3D2AA2" w:rsidRPr="00DC40D0">
        <w:rPr>
          <w:color w:val="000000" w:themeColor="text1"/>
        </w:rPr>
        <w:t>Развитие фантазии и воображения, творческих способностей и ассоциативного мышления</w:t>
      </w:r>
      <w:r w:rsidRPr="00DC40D0">
        <w:rPr>
          <w:color w:val="000000" w:themeColor="text1"/>
        </w:rPr>
        <w:t>.</w:t>
      </w:r>
    </w:p>
    <w:p w:rsidR="003D2AA2" w:rsidRPr="00DC40D0" w:rsidRDefault="003D2AA2" w:rsidP="0029159A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Задачи:</w:t>
      </w:r>
    </w:p>
    <w:p w:rsidR="003D2AA2" w:rsidRPr="00DC40D0" w:rsidRDefault="003D2AA2" w:rsidP="003227B1">
      <w:pPr>
        <w:pStyle w:val="af4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заинтересовать детей, раскрепостить и настроить на позитив;</w:t>
      </w:r>
    </w:p>
    <w:p w:rsidR="00AB18EF" w:rsidRPr="00DC40D0" w:rsidRDefault="00AB18EF" w:rsidP="003227B1">
      <w:pPr>
        <w:pStyle w:val="af4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воспитать эмоционально – образное  восприятие детей;</w:t>
      </w:r>
    </w:p>
    <w:p w:rsidR="003D2AA2" w:rsidRPr="00DC40D0" w:rsidRDefault="003D2AA2" w:rsidP="003227B1">
      <w:pPr>
        <w:pStyle w:val="af4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сплотить детей участием в играх и конкурсах;</w:t>
      </w:r>
    </w:p>
    <w:p w:rsidR="00AB18EF" w:rsidRPr="00DC40D0" w:rsidRDefault="003D2AA2" w:rsidP="003227B1">
      <w:pPr>
        <w:pStyle w:val="af4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 xml:space="preserve">создать </w:t>
      </w:r>
      <w:r w:rsidR="00AB18EF" w:rsidRPr="00DC40D0">
        <w:rPr>
          <w:color w:val="000000" w:themeColor="text1"/>
        </w:rPr>
        <w:t>положительный эмоциональный настрой.</w:t>
      </w:r>
    </w:p>
    <w:p w:rsidR="003D2AA2" w:rsidRPr="00DC40D0" w:rsidRDefault="003D2AA2" w:rsidP="006170FA">
      <w:pPr>
        <w:pStyle w:val="af4"/>
        <w:shd w:val="clear" w:color="auto" w:fill="FFFFFF"/>
        <w:spacing w:before="0" w:beforeAutospacing="0" w:after="125" w:afterAutospacing="0"/>
        <w:rPr>
          <w:rStyle w:val="apple-converted-space"/>
          <w:rFonts w:eastAsiaTheme="majorEastAsia"/>
          <w:bCs/>
          <w:color w:val="000000" w:themeColor="text1"/>
        </w:rPr>
      </w:pPr>
      <w:r w:rsidRPr="00DC40D0">
        <w:rPr>
          <w:b/>
          <w:bCs/>
          <w:color w:val="000000" w:themeColor="text1"/>
        </w:rPr>
        <w:t>Оборудование:</w:t>
      </w:r>
      <w:r w:rsidRPr="00DC40D0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AB18EF" w:rsidRPr="00DC40D0">
        <w:rPr>
          <w:rStyle w:val="apple-converted-space"/>
          <w:rFonts w:eastAsiaTheme="majorEastAsia"/>
          <w:bCs/>
          <w:color w:val="000000" w:themeColor="text1"/>
        </w:rPr>
        <w:t>акварельные краски , гуашь , чистые листы бумаги .</w:t>
      </w:r>
    </w:p>
    <w:p w:rsidR="003440EB" w:rsidRPr="00DC40D0" w:rsidRDefault="003440EB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3D2AA2" w:rsidRPr="00DC40D0" w:rsidRDefault="00374531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b/>
          <w:color w:val="000000" w:themeColor="text1"/>
        </w:rPr>
      </w:pPr>
      <w:r w:rsidRPr="00DC40D0">
        <w:rPr>
          <w:b/>
          <w:color w:val="000000" w:themeColor="text1"/>
        </w:rPr>
        <w:t>Ход мероприятия</w:t>
      </w:r>
    </w:p>
    <w:p w:rsidR="00374531" w:rsidRPr="00DC40D0" w:rsidRDefault="00374531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Вед.:</w:t>
      </w:r>
      <w:r w:rsidRPr="00DC40D0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Pr="00DC40D0">
        <w:rPr>
          <w:color w:val="000000" w:themeColor="text1"/>
        </w:rPr>
        <w:t>Здравствуйте, ребята! Я очень рада встрече с вами. Сегодня я приглашаю вас в увлекательное волшебное путешествие в мир фантазий, приключений и, может быть, даже опасностей. А для того, чтобы наше путешествие началось с хорошего настроения, я хочу предложить вам небольшую игру-разминку, которая называется «Колпак»</w:t>
      </w:r>
    </w:p>
    <w:p w:rsidR="00374531" w:rsidRPr="00DC40D0" w:rsidRDefault="00374531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b/>
          <w:color w:val="000000" w:themeColor="text1"/>
        </w:rPr>
      </w:pPr>
      <w:r w:rsidRPr="00DC40D0">
        <w:rPr>
          <w:b/>
          <w:i/>
          <w:iCs/>
          <w:color w:val="000000" w:themeColor="text1"/>
        </w:rPr>
        <w:t>Проводится игра-разминка «Колпак»</w:t>
      </w:r>
    </w:p>
    <w:p w:rsidR="00811EFC" w:rsidRPr="00DC40D0" w:rsidRDefault="004E5B3A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Ведущий первым надевает колпак на голову кому-нибудь с пожеланием чего</w:t>
      </w:r>
      <w:r w:rsidR="00DC40D0">
        <w:rPr>
          <w:color w:val="000000" w:themeColor="text1"/>
        </w:rPr>
        <w:t xml:space="preserve"> </w:t>
      </w:r>
      <w:r w:rsidRPr="00DC40D0">
        <w:rPr>
          <w:color w:val="000000" w:themeColor="text1"/>
        </w:rPr>
        <w:t>-то хорошего или говорит комплимент, тот передаёт колпак следующему и так далее по кругу. Игра настраивает на позитив.</w:t>
      </w:r>
    </w:p>
    <w:p w:rsidR="00F84DA3" w:rsidRPr="00DC40D0" w:rsidRDefault="00F84DA3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- Но прежде, чем отправиться в путь, нам надо взять с собой много различных предметов.</w:t>
      </w:r>
    </w:p>
    <w:p w:rsidR="00F84DA3" w:rsidRPr="00DC40D0" w:rsidRDefault="00F84DA3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b/>
          <w:color w:val="000000" w:themeColor="text1"/>
        </w:rPr>
      </w:pPr>
      <w:r w:rsidRPr="00DC40D0">
        <w:rPr>
          <w:b/>
          <w:color w:val="000000" w:themeColor="text1"/>
        </w:rPr>
        <w:t>Игра «Передай воображаемый предмет».</w:t>
      </w:r>
    </w:p>
    <w:p w:rsidR="00F84DA3" w:rsidRPr="00DC40D0" w:rsidRDefault="00F84DA3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Ход игры: Дети стоят в кругу и по сигналу ведущего делают вид, что передают друг другу воображаемые предметы: мыльные пузыри, тяжелые гири, воздушный шар, тяжёлую сумку, лёгкое пёрышко и т.д.</w:t>
      </w:r>
    </w:p>
    <w:p w:rsidR="00F84DA3" w:rsidRPr="00DC40D0" w:rsidRDefault="00F84DA3" w:rsidP="002F7BFC">
      <w:pPr>
        <w:pStyle w:val="af4"/>
        <w:shd w:val="clear" w:color="auto" w:fill="FFFFFF"/>
        <w:spacing w:before="0" w:beforeAutospacing="0" w:after="250" w:afterAutospacing="0"/>
        <w:jc w:val="center"/>
        <w:textAlignment w:val="baseline"/>
        <w:rPr>
          <w:color w:val="000000" w:themeColor="text1"/>
        </w:rPr>
      </w:pPr>
      <w:r w:rsidRPr="00DC40D0">
        <w:rPr>
          <w:b/>
          <w:color w:val="000000" w:themeColor="text1"/>
        </w:rPr>
        <w:t>Игра «Рифмы».</w:t>
      </w:r>
    </w:p>
    <w:p w:rsidR="007E74E7" w:rsidRDefault="00F84DA3" w:rsidP="005730C2">
      <w:pPr>
        <w:pStyle w:val="af4"/>
        <w:shd w:val="clear" w:color="auto" w:fill="FFFFFF"/>
        <w:spacing w:before="0" w:beforeAutospacing="0" w:after="250" w:afterAutospacing="0"/>
        <w:textAlignment w:val="baseline"/>
        <w:rPr>
          <w:color w:val="000000" w:themeColor="text1"/>
        </w:rPr>
      </w:pPr>
      <w:r w:rsidRPr="00DC40D0">
        <w:rPr>
          <w:color w:val="000000" w:themeColor="text1"/>
        </w:rPr>
        <w:t>За 1 минуту кто больше всех придумает слов, рифмующихся со словом «пейзаж</w:t>
      </w:r>
      <w:r w:rsidR="00DC40D0">
        <w:rPr>
          <w:color w:val="000000" w:themeColor="text1"/>
        </w:rPr>
        <w:t>»</w:t>
      </w:r>
    </w:p>
    <w:p w:rsidR="00DC40D0" w:rsidRPr="00DC40D0" w:rsidRDefault="00DC40D0" w:rsidP="005730C2">
      <w:pPr>
        <w:pStyle w:val="af4"/>
        <w:shd w:val="clear" w:color="auto" w:fill="FFFFFF"/>
        <w:spacing w:before="0" w:beforeAutospacing="0" w:after="250" w:afterAutospacing="0"/>
        <w:textAlignment w:val="baseline"/>
        <w:rPr>
          <w:color w:val="000000" w:themeColor="text1"/>
        </w:rPr>
      </w:pPr>
    </w:p>
    <w:p w:rsidR="007E74E7" w:rsidRPr="00DC40D0" w:rsidRDefault="00F84DA3" w:rsidP="002F7BFC">
      <w:pPr>
        <w:pStyle w:val="af4"/>
        <w:shd w:val="clear" w:color="auto" w:fill="FFFFFF"/>
        <w:spacing w:before="0" w:beforeAutospacing="0" w:after="250" w:afterAutospacing="0"/>
        <w:jc w:val="center"/>
        <w:textAlignment w:val="baseline"/>
        <w:rPr>
          <w:color w:val="000000" w:themeColor="text1"/>
        </w:rPr>
      </w:pPr>
      <w:r w:rsidRPr="00DC40D0">
        <w:rPr>
          <w:b/>
          <w:color w:val="000000" w:themeColor="text1"/>
        </w:rPr>
        <w:t>Шарады.</w:t>
      </w:r>
      <w:r w:rsidRPr="00DC40D0">
        <w:rPr>
          <w:color w:val="000000" w:themeColor="text1"/>
        </w:rPr>
        <w:t xml:space="preserve"> Кто быстрее отгадает, поднимает </w:t>
      </w:r>
      <w:r w:rsidR="007E74E7" w:rsidRPr="00DC40D0">
        <w:rPr>
          <w:color w:val="000000" w:themeColor="text1"/>
        </w:rPr>
        <w:t>руку.</w:t>
      </w:r>
    </w:p>
    <w:p w:rsidR="003440EB" w:rsidRPr="00DC40D0" w:rsidRDefault="00F84DA3" w:rsidP="003440EB">
      <w:pPr>
        <w:pStyle w:val="af4"/>
        <w:shd w:val="clear" w:color="auto" w:fill="FFFFFF"/>
        <w:spacing w:before="0" w:beforeAutospacing="0" w:after="250" w:afterAutospacing="0"/>
        <w:textAlignment w:val="baseline"/>
        <w:rPr>
          <w:rStyle w:val="apple-converted-space"/>
          <w:rFonts w:eastAsiaTheme="majorEastAsia"/>
          <w:color w:val="000000" w:themeColor="text1"/>
        </w:rPr>
      </w:pPr>
      <w:r w:rsidRPr="00DC40D0">
        <w:rPr>
          <w:color w:val="000000" w:themeColor="text1"/>
        </w:rPr>
        <w:t>Планета солнечной системы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Мое начало составляет.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Нет для фантастов лучшей темы,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Она их тайной привлекает.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А слог второй под Новый год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</w:p>
    <w:p w:rsidR="00F84DA3" w:rsidRPr="00DC40D0" w:rsidRDefault="00F84DA3" w:rsidP="003440EB">
      <w:pPr>
        <w:pStyle w:val="af4"/>
        <w:shd w:val="clear" w:color="auto" w:fill="FFFFFF"/>
        <w:spacing w:before="0" w:beforeAutospacing="0" w:after="250" w:afterAutospacing="0"/>
        <w:textAlignment w:val="baseline"/>
        <w:rPr>
          <w:rFonts w:eastAsiaTheme="majorEastAsia"/>
          <w:color w:val="000000" w:themeColor="text1"/>
        </w:rPr>
      </w:pPr>
      <w:r w:rsidRPr="00DC40D0">
        <w:rPr>
          <w:color w:val="000000" w:themeColor="text1"/>
        </w:rPr>
        <w:lastRenderedPageBreak/>
        <w:t>Любовно люди украшают.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Что в целом, отгадает тот,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Кто город Франции узнает.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(Марс-ель)</w:t>
      </w:r>
    </w:p>
    <w:p w:rsidR="00EC6B3D" w:rsidRPr="00DC40D0" w:rsidRDefault="00160FAB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Вед.:</w:t>
      </w:r>
      <w:r w:rsidRPr="00DC40D0">
        <w:rPr>
          <w:color w:val="000000" w:themeColor="text1"/>
        </w:rPr>
        <w:t>А теперь, ребята, я хочу вас пригласить в гости к жителям моей страны. Страна называется Придумневеротляндия.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jc w:val="both"/>
        <w:rPr>
          <w:color w:val="000000" w:themeColor="text1"/>
        </w:rPr>
      </w:pPr>
      <w:r w:rsidRPr="00DC40D0">
        <w:rPr>
          <w:b/>
          <w:color w:val="000000" w:themeColor="text1"/>
        </w:rPr>
        <w:t>Вед.:</w:t>
      </w:r>
      <w:r w:rsidRPr="00DC40D0">
        <w:rPr>
          <w:color w:val="000000" w:themeColor="text1"/>
        </w:rPr>
        <w:t>В страну Вообразилию .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jc w:val="both"/>
        <w:rPr>
          <w:color w:val="000000" w:themeColor="text1"/>
        </w:rPr>
      </w:pPr>
      <w:r w:rsidRPr="00DC40D0">
        <w:rPr>
          <w:color w:val="000000" w:themeColor="text1"/>
        </w:rPr>
        <w:t>В мою Вообразилию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jc w:val="both"/>
        <w:rPr>
          <w:color w:val="000000" w:themeColor="text1"/>
        </w:rPr>
      </w:pPr>
      <w:r w:rsidRPr="00DC40D0">
        <w:rPr>
          <w:color w:val="000000" w:themeColor="text1"/>
        </w:rPr>
        <w:t>Попасть совсем несложно: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Она ведь исключительно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Удобно расположена!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И только тот, кто начисто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Лишён воображения,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— Увы, не знает, как войти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 ее расположение!..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 моей Вообразилии,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 моей Вообразилии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— Там царствует фантазия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Во всем своем всесилии;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Там все мечты сбываются,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А наши огорчения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Сейчас же превращаются</w:t>
      </w:r>
    </w:p>
    <w:p w:rsidR="00EC6B3D" w:rsidRPr="00DC40D0" w:rsidRDefault="00EC6B3D" w:rsidP="00D474D5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 смешные приключения!</w:t>
      </w:r>
    </w:p>
    <w:p w:rsidR="00160FAB" w:rsidRPr="00DC40D0" w:rsidRDefault="00160FAB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 xml:space="preserve">Все в </w:t>
      </w:r>
      <w:r w:rsidR="004E5B3A" w:rsidRPr="00DC40D0">
        <w:rPr>
          <w:color w:val="000000" w:themeColor="text1"/>
        </w:rPr>
        <w:t xml:space="preserve">этой </w:t>
      </w:r>
      <w:r w:rsidRPr="00DC40D0">
        <w:rPr>
          <w:color w:val="000000" w:themeColor="text1"/>
        </w:rPr>
        <w:t>стране что-то придумывают, причём что-нибудь невероятное. Жители моей страны очень любят придумывать разные невероятные игры, конкурсы и задания, поэтому в моей стран</w:t>
      </w:r>
      <w:r w:rsidR="005730C2" w:rsidRPr="00DC40D0">
        <w:rPr>
          <w:color w:val="000000" w:themeColor="text1"/>
        </w:rPr>
        <w:t>е никогда не бывает скучно. Ну ,</w:t>
      </w:r>
      <w:r w:rsidRPr="00DC40D0">
        <w:rPr>
          <w:color w:val="000000" w:themeColor="text1"/>
        </w:rPr>
        <w:t>что готовы к путешестви</w:t>
      </w:r>
      <w:r w:rsidR="007E74E7" w:rsidRPr="00DC40D0">
        <w:rPr>
          <w:color w:val="000000" w:themeColor="text1"/>
        </w:rPr>
        <w:t xml:space="preserve">ю по стране Придумневеротляндии? </w:t>
      </w:r>
      <w:r w:rsidRPr="00DC40D0">
        <w:rPr>
          <w:color w:val="000000" w:themeColor="text1"/>
        </w:rPr>
        <w:t xml:space="preserve"> Давайте играть.</w:t>
      </w:r>
    </w:p>
    <w:p w:rsidR="00160FAB" w:rsidRPr="00DC40D0" w:rsidRDefault="00160FAB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b/>
          <w:i/>
          <w:iCs/>
          <w:color w:val="000000" w:themeColor="text1"/>
        </w:rPr>
      </w:pPr>
      <w:r w:rsidRPr="00DC40D0">
        <w:rPr>
          <w:b/>
          <w:i/>
          <w:iCs/>
          <w:color w:val="000000" w:themeColor="text1"/>
        </w:rPr>
        <w:t>Проводится игра «Ха-ха-ха»</w:t>
      </w:r>
    </w:p>
    <w:p w:rsidR="004E5B3A" w:rsidRPr="00DC40D0" w:rsidRDefault="004E5B3A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Все садятся или становятся в круг, и один из игроков произносит как можно более серьезно: "Ха!" Следующий говорит: "Ха-ха" и так далее.</w:t>
      </w:r>
    </w:p>
    <w:p w:rsidR="00A36F7F" w:rsidRPr="00DC40D0" w:rsidRDefault="004E5B3A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 xml:space="preserve">Тот, кто произносит неправильное количество "Ха" или засмеется, выбывает из игры. Игра продолжается, а те, кто выбыл, стараются делать все, чтобы </w:t>
      </w:r>
    </w:p>
    <w:p w:rsidR="004E5B3A" w:rsidRPr="00DC40D0" w:rsidRDefault="004E5B3A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рассмешить оставшихся в кругу игроков (только не дотрагиваясь до них). Кто засмеется последним - победитель.</w:t>
      </w:r>
    </w:p>
    <w:p w:rsidR="00EB77BA" w:rsidRPr="00DC40D0" w:rsidRDefault="00462CF1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b/>
          <w:color w:val="000000" w:themeColor="text1"/>
        </w:rPr>
        <w:t>Вед.:</w:t>
      </w:r>
      <w:r w:rsidRPr="00DC40D0">
        <w:rPr>
          <w:color w:val="000000" w:themeColor="text1"/>
        </w:rPr>
        <w:t>Ещё жители моей страны очень любят говорить. И говорят они, между прочим, всегда быстро. Вот так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i/>
          <w:iCs/>
          <w:color w:val="000000" w:themeColor="text1"/>
        </w:rPr>
        <w:t>(пример: ведущая проговаривает какую - нибудь скороговорку.)</w:t>
      </w:r>
      <w:r w:rsidRPr="00DC40D0">
        <w:rPr>
          <w:rStyle w:val="apple-converted-space"/>
          <w:rFonts w:eastAsiaTheme="majorEastAsia"/>
          <w:i/>
          <w:iCs/>
          <w:color w:val="000000" w:themeColor="text1"/>
        </w:rPr>
        <w:t> </w:t>
      </w:r>
      <w:r w:rsidRPr="00DC40D0">
        <w:rPr>
          <w:color w:val="000000" w:themeColor="text1"/>
        </w:rPr>
        <w:t>Давайте попробуем с вами получится ли у вас, так как у них. Посмотрим, кто кого переговорит. Конкурс называется «Гоп-стоп».</w:t>
      </w:r>
    </w:p>
    <w:p w:rsidR="00462CF1" w:rsidRPr="00DC40D0" w:rsidRDefault="00462CF1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b/>
          <w:i/>
          <w:iCs/>
          <w:color w:val="000000" w:themeColor="text1"/>
        </w:rPr>
      </w:pPr>
      <w:r w:rsidRPr="00DC40D0">
        <w:rPr>
          <w:b/>
          <w:i/>
          <w:iCs/>
          <w:color w:val="000000" w:themeColor="text1"/>
        </w:rPr>
        <w:t>Про</w:t>
      </w:r>
      <w:r w:rsidR="00D75894" w:rsidRPr="00DC40D0">
        <w:rPr>
          <w:b/>
          <w:i/>
          <w:iCs/>
          <w:color w:val="000000" w:themeColor="text1"/>
        </w:rPr>
        <w:t>водится игра-конкурс «Гоп-стоп»</w:t>
      </w:r>
      <w:r w:rsidR="00F24B06" w:rsidRPr="00DC40D0">
        <w:rPr>
          <w:b/>
          <w:i/>
          <w:iCs/>
          <w:color w:val="000000" w:themeColor="text1"/>
        </w:rPr>
        <w:t>.</w:t>
      </w:r>
    </w:p>
    <w:p w:rsidR="00F24B06" w:rsidRPr="00DC40D0" w:rsidRDefault="00F24B06" w:rsidP="002F7BFC">
      <w:pPr>
        <w:pStyle w:val="af4"/>
        <w:spacing w:before="0" w:beforeAutospacing="0" w:after="125" w:afterAutospacing="0"/>
        <w:jc w:val="center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(скороговорки)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lastRenderedPageBreak/>
        <w:t>Жук жужжал над абажуром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У ежа – ежата, у ужа – ужата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Водовоз вёз воду из водопровода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У Сени и Сани в сетях сом с усами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На рынке Кирилл карася купил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Поля пошла полоть петрушку в поле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Валин валенок провалился в проталинок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Тимоша крошит в окрошку крошки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Сшила Сашка Саше шапку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От топота копыт пыль по полю летит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Съел Слава сало, да сала было мало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Шли сорок мышей, несли сорок грошей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У осы не усы, а усики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Еле-еле Лена ела, есть из лени не хотела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У ежа и ёлки иголки колки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Шла Саша по шоссе и сосала сушку</w:t>
      </w:r>
    </w:p>
    <w:p w:rsidR="00F24B06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Михаил играл в футбол и забил в ворота гол</w:t>
      </w:r>
    </w:p>
    <w:p w:rsidR="00347F52" w:rsidRPr="00DC40D0" w:rsidRDefault="00F24B06" w:rsidP="005730C2">
      <w:pPr>
        <w:pStyle w:val="af4"/>
        <w:numPr>
          <w:ilvl w:val="0"/>
          <w:numId w:val="2"/>
        </w:numPr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t>Приготовила Лариса для Бориса плов из риса</w:t>
      </w:r>
    </w:p>
    <w:p w:rsidR="00402661" w:rsidRPr="00DC40D0" w:rsidRDefault="00462CF1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Вед.: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t>А сейчас я хочу вас попросить пропеть куплет песни "Во поле берёза стояла". Но жители станы живут в четырёх частях. Все согласные у них такие же, как и у нас, а вот гласные разные: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- в первой части страны есть только "О";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- во второй - "И"; - в третьей - "У";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- в четвёртой - "Я".</w:t>
      </w:r>
      <w:r w:rsidRPr="00DC40D0">
        <w:rPr>
          <w:rStyle w:val="apple-converted-space"/>
          <w:rFonts w:eastAsiaTheme="majorEastAsia"/>
          <w:color w:val="000000" w:themeColor="text1"/>
        </w:rPr>
        <w:t> </w:t>
      </w:r>
      <w:r w:rsidRPr="00DC40D0">
        <w:rPr>
          <w:color w:val="000000" w:themeColor="text1"/>
        </w:rPr>
        <w:br/>
        <w:t>Значит, можно использовать только эти буквы.</w:t>
      </w:r>
    </w:p>
    <w:p w:rsidR="00462CF1" w:rsidRPr="00DC40D0" w:rsidRDefault="00462CF1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color w:val="000000" w:themeColor="text1"/>
        </w:rPr>
        <w:br/>
      </w:r>
      <w:r w:rsidR="00010B96" w:rsidRPr="00DC40D0">
        <w:rPr>
          <w:b/>
          <w:color w:val="000000" w:themeColor="text1"/>
        </w:rPr>
        <w:t>Вед.:</w:t>
      </w:r>
      <w:r w:rsidR="00010B96" w:rsidRPr="00DC40D0">
        <w:rPr>
          <w:color w:val="000000" w:themeColor="text1"/>
        </w:rPr>
        <w:t xml:space="preserve"> А сейчас для вас следующее задание.</w:t>
      </w:r>
    </w:p>
    <w:p w:rsidR="00B97909" w:rsidRPr="00DC40D0" w:rsidRDefault="00D75894" w:rsidP="005730C2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Дети садятся за столы, им даются </w:t>
      </w:r>
      <w:r w:rsidR="00B97909"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чистые листы бумаги на которых они должны сделать кляксы </w:t>
      </w:r>
      <w:r w:rsidR="00CF5102"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(красками , гуашью, чернилами )</w:t>
      </w:r>
      <w:r w:rsidR="00EB77BA"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Дети </w:t>
      </w:r>
      <w:r w:rsidR="00B97909"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определяют, на что похожи кляксы, затем дорисовывают мелкие детали и рассказывают, во что превратились их кляксы.</w:t>
      </w:r>
    </w:p>
    <w:p w:rsidR="00FE7271" w:rsidRPr="00DC40D0" w:rsidRDefault="00FE7271" w:rsidP="005730C2">
      <w:pPr>
        <w:pStyle w:val="af4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DC40D0">
        <w:rPr>
          <w:b/>
          <w:bCs/>
          <w:color w:val="000000" w:themeColor="text1"/>
        </w:rPr>
        <w:t>Вед.:</w:t>
      </w:r>
      <w:r w:rsidRPr="00DC40D0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="007E74E7" w:rsidRPr="00DC40D0">
        <w:rPr>
          <w:rStyle w:val="apple-converted-space"/>
          <w:rFonts w:eastAsiaTheme="majorEastAsia"/>
          <w:bCs/>
          <w:color w:val="000000" w:themeColor="text1"/>
        </w:rPr>
        <w:t>В заключении нашего путешествия по стране Сообразилии -Вообразилии ,</w:t>
      </w:r>
      <w:r w:rsidR="007E74E7" w:rsidRPr="00DC40D0">
        <w:rPr>
          <w:color w:val="000000" w:themeColor="text1"/>
        </w:rPr>
        <w:t>в</w:t>
      </w:r>
      <w:r w:rsidRPr="00DC40D0">
        <w:rPr>
          <w:color w:val="000000" w:themeColor="text1"/>
        </w:rPr>
        <w:t xml:space="preserve">сем вам, ребята, желаю чтобы у вас было всегда крепкое здоровье, хорошее настроение, чтобы никогда вас не покинуло чувство юмора и фантазия. Фантазируйте, придумывайте! От этого веселее станет вам и тем, кто вас окружает. </w:t>
      </w:r>
      <w:r w:rsidR="00E23BCC" w:rsidRPr="00DC40D0">
        <w:rPr>
          <w:color w:val="000000" w:themeColor="text1"/>
        </w:rPr>
        <w:t>Улыбайтесь !!!))</w:t>
      </w:r>
    </w:p>
    <w:p w:rsidR="00B97909" w:rsidRPr="00DC40D0" w:rsidRDefault="00B97909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B97909" w:rsidRPr="00DC40D0" w:rsidRDefault="00B97909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D75894" w:rsidRPr="00DC40D0" w:rsidRDefault="00D75894" w:rsidP="002F7BFC">
      <w:pPr>
        <w:pStyle w:val="af4"/>
        <w:shd w:val="clear" w:color="auto" w:fill="FFFFFF"/>
        <w:spacing w:before="0" w:beforeAutospacing="0" w:after="125" w:afterAutospacing="0"/>
        <w:jc w:val="center"/>
        <w:rPr>
          <w:color w:val="000000" w:themeColor="text1"/>
        </w:rPr>
      </w:pPr>
    </w:p>
    <w:p w:rsidR="00B97909" w:rsidRPr="00DC40D0" w:rsidRDefault="00B97909" w:rsidP="002F7BFC">
      <w:pPr>
        <w:shd w:val="clear" w:color="auto" w:fill="FFFFFF"/>
        <w:spacing w:after="12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Список литературы:</w:t>
      </w:r>
    </w:p>
    <w:p w:rsidR="00A36F7F" w:rsidRPr="00DC40D0" w:rsidRDefault="00A36F7F" w:rsidP="002F7BFC">
      <w:pPr>
        <w:shd w:val="clear" w:color="auto" w:fill="FFFFFF"/>
        <w:spacing w:after="12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</w:p>
    <w:p w:rsidR="00B97909" w:rsidRPr="00DC40D0" w:rsidRDefault="00B97909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1. Алябьева Е. А. Игры для детей 4-7 лет. Развитие речи и воображения.</w:t>
      </w:r>
    </w:p>
    <w:p w:rsidR="00B97909" w:rsidRPr="00DC40D0" w:rsidRDefault="00B97909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2. Гуреева И. В. Развитие речи и воображения.</w:t>
      </w:r>
    </w:p>
    <w:p w:rsidR="00B97909" w:rsidRPr="00DC40D0" w:rsidRDefault="00B97909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3. Дьяченко О. М. Развитие воображения дошкольника.</w:t>
      </w:r>
    </w:p>
    <w:p w:rsidR="00352C88" w:rsidRPr="00DC40D0" w:rsidRDefault="00B97909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4. Ильина М.В. Воображение и творческое мышление: Психодиагностические методики.</w:t>
      </w:r>
    </w:p>
    <w:p w:rsidR="00B97909" w:rsidRDefault="00B97909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5. Ильина М.В. Развитие невербального воображения</w:t>
      </w:r>
      <w:r w:rsidR="00E23BCC" w:rsidRPr="00DC4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F152FC" w:rsidRDefault="00F152FC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F152FC" w:rsidRPr="00DC40D0" w:rsidRDefault="00F152FC" w:rsidP="00A36F7F">
      <w:pPr>
        <w:shd w:val="clear" w:color="auto" w:fill="FFFFFF"/>
        <w:spacing w:after="12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4B53" w:rsidRPr="00DC40D0" w:rsidRDefault="00F152FC" w:rsidP="00F152FC">
      <w:pPr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 w:bidi="ar-SA"/>
        </w:rPr>
        <w:drawing>
          <wp:inline distT="0" distB="0" distL="0" distR="0">
            <wp:extent cx="4682346" cy="3512116"/>
            <wp:effectExtent l="19050" t="19050" r="23004" b="12134"/>
            <wp:docPr id="1" name="Рисунок 1" descr="C:\Users\User\Desktop\фото ЛДП\14\DSCN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ЛДП\14\DSCN09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05" cy="351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B53" w:rsidRPr="00DC40D0" w:rsidSect="00AF221E">
      <w:pgSz w:w="11906" w:h="16838"/>
      <w:pgMar w:top="1134" w:right="1133" w:bottom="1134" w:left="1701" w:header="708" w:footer="708" w:gutter="0"/>
      <w:pgBorders w:offsetFrom="page">
        <w:top w:val="creaturesInsects" w:sz="22" w:space="24" w:color="385623" w:themeColor="accent6" w:themeShade="80"/>
        <w:left w:val="creaturesInsects" w:sz="22" w:space="24" w:color="385623" w:themeColor="accent6" w:themeShade="80"/>
        <w:bottom w:val="creaturesInsects" w:sz="22" w:space="24" w:color="385623" w:themeColor="accent6" w:themeShade="80"/>
        <w:right w:val="creaturesInsects" w:sz="22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E10"/>
    <w:multiLevelType w:val="hybridMultilevel"/>
    <w:tmpl w:val="7BD292AA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8820DCB"/>
    <w:multiLevelType w:val="multilevel"/>
    <w:tmpl w:val="8AAE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00"/>
  <w:displayHorizontalDrawingGridEvery w:val="2"/>
  <w:characterSpacingControl w:val="doNotCompress"/>
  <w:compat/>
  <w:rsids>
    <w:rsidRoot w:val="00B97909"/>
    <w:rsid w:val="00010B96"/>
    <w:rsid w:val="00031738"/>
    <w:rsid w:val="00075BE5"/>
    <w:rsid w:val="000D7787"/>
    <w:rsid w:val="00160FAB"/>
    <w:rsid w:val="00165F2C"/>
    <w:rsid w:val="001A0C59"/>
    <w:rsid w:val="0023538B"/>
    <w:rsid w:val="00247B40"/>
    <w:rsid w:val="0029159A"/>
    <w:rsid w:val="002A2EB6"/>
    <w:rsid w:val="002A3992"/>
    <w:rsid w:val="002D55CE"/>
    <w:rsid w:val="002F7BFC"/>
    <w:rsid w:val="003227B1"/>
    <w:rsid w:val="003440EB"/>
    <w:rsid w:val="00347F52"/>
    <w:rsid w:val="00352C88"/>
    <w:rsid w:val="00365523"/>
    <w:rsid w:val="00374531"/>
    <w:rsid w:val="003D2AA2"/>
    <w:rsid w:val="00402661"/>
    <w:rsid w:val="00441A1B"/>
    <w:rsid w:val="00462CF1"/>
    <w:rsid w:val="004641FE"/>
    <w:rsid w:val="00475251"/>
    <w:rsid w:val="00476943"/>
    <w:rsid w:val="004B64E8"/>
    <w:rsid w:val="004B7316"/>
    <w:rsid w:val="004E5B3A"/>
    <w:rsid w:val="00547585"/>
    <w:rsid w:val="005730C2"/>
    <w:rsid w:val="006170FA"/>
    <w:rsid w:val="006C61F8"/>
    <w:rsid w:val="00733BA3"/>
    <w:rsid w:val="0075100D"/>
    <w:rsid w:val="007E74E7"/>
    <w:rsid w:val="0080105B"/>
    <w:rsid w:val="00803C42"/>
    <w:rsid w:val="00810D6B"/>
    <w:rsid w:val="00811EFC"/>
    <w:rsid w:val="008361FD"/>
    <w:rsid w:val="008A7641"/>
    <w:rsid w:val="008B0624"/>
    <w:rsid w:val="009315C4"/>
    <w:rsid w:val="0094208E"/>
    <w:rsid w:val="009846B8"/>
    <w:rsid w:val="00986996"/>
    <w:rsid w:val="009974B4"/>
    <w:rsid w:val="00A36F7F"/>
    <w:rsid w:val="00A756A7"/>
    <w:rsid w:val="00A9248D"/>
    <w:rsid w:val="00AA6E6B"/>
    <w:rsid w:val="00AB18EF"/>
    <w:rsid w:val="00AB7320"/>
    <w:rsid w:val="00AF221E"/>
    <w:rsid w:val="00B24396"/>
    <w:rsid w:val="00B423FE"/>
    <w:rsid w:val="00B97909"/>
    <w:rsid w:val="00C31A0B"/>
    <w:rsid w:val="00CC08B9"/>
    <w:rsid w:val="00CC68B3"/>
    <w:rsid w:val="00CF5102"/>
    <w:rsid w:val="00D02F59"/>
    <w:rsid w:val="00D474D5"/>
    <w:rsid w:val="00D515D3"/>
    <w:rsid w:val="00D75894"/>
    <w:rsid w:val="00D80C6B"/>
    <w:rsid w:val="00DC40D0"/>
    <w:rsid w:val="00E23BCC"/>
    <w:rsid w:val="00EB77BA"/>
    <w:rsid w:val="00EC6B3D"/>
    <w:rsid w:val="00EE0CFC"/>
    <w:rsid w:val="00F152FC"/>
    <w:rsid w:val="00F24B06"/>
    <w:rsid w:val="00F84DA3"/>
    <w:rsid w:val="00FB7AA2"/>
    <w:rsid w:val="00FE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4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A764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64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764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A7641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41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4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4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41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7641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A7641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A7641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A7641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A7641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A7641"/>
    <w:rPr>
      <w:b/>
      <w:bCs/>
      <w:smallCaps/>
      <w:color w:val="44546A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A764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A7641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A7641"/>
    <w:rPr>
      <w:smallCaps/>
      <w:color w:val="74707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A7641"/>
    <w:rPr>
      <w:b/>
      <w:bCs/>
      <w:spacing w:val="0"/>
    </w:rPr>
  </w:style>
  <w:style w:type="character" w:styleId="a9">
    <w:name w:val="Emphasis"/>
    <w:uiPriority w:val="20"/>
    <w:qFormat/>
    <w:rsid w:val="008A764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A76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764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A7641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A7641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e">
    <w:name w:val="Subtle Emphasis"/>
    <w:uiPriority w:val="19"/>
    <w:qFormat/>
    <w:rsid w:val="008A764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A7641"/>
    <w:rPr>
      <w:b/>
      <w:bCs/>
      <w:smallCaps/>
      <w:color w:val="5B9BD5" w:themeColor="accent1"/>
      <w:spacing w:val="40"/>
    </w:rPr>
  </w:style>
  <w:style w:type="character" w:styleId="af0">
    <w:name w:val="Subtle Reference"/>
    <w:uiPriority w:val="31"/>
    <w:qFormat/>
    <w:rsid w:val="008A764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A7641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2">
    <w:name w:val="Book Title"/>
    <w:uiPriority w:val="33"/>
    <w:qFormat/>
    <w:rsid w:val="008A7641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764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9790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F5102"/>
  </w:style>
  <w:style w:type="paragraph" w:styleId="af5">
    <w:name w:val="Balloon Text"/>
    <w:basedOn w:val="a"/>
    <w:link w:val="af6"/>
    <w:uiPriority w:val="99"/>
    <w:semiHidden/>
    <w:unhideWhenUsed/>
    <w:rsid w:val="002F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7BFC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</cp:revision>
  <dcterms:created xsi:type="dcterms:W3CDTF">2017-05-31T08:40:00Z</dcterms:created>
  <dcterms:modified xsi:type="dcterms:W3CDTF">2017-07-13T12:13:00Z</dcterms:modified>
</cp:coreProperties>
</file>