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23" w:rsidRDefault="00560F23" w:rsidP="00560F2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вопросов для промежуточной ат</w:t>
      </w:r>
      <w:r w:rsidR="00F37336">
        <w:rPr>
          <w:rFonts w:ascii="Times New Roman" w:hAnsi="Times New Roman"/>
          <w:b/>
          <w:bCs/>
          <w:color w:val="000000"/>
          <w:sz w:val="28"/>
          <w:szCs w:val="28"/>
        </w:rPr>
        <w:t>тестации по дисциплине ОГСЭ.01</w:t>
      </w:r>
      <w:r w:rsidR="00435DC5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Основы философии</w:t>
      </w:r>
    </w:p>
    <w:p w:rsidR="00A67EC3" w:rsidRDefault="00F37336" w:rsidP="00A67E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>с</w:t>
      </w:r>
      <w:r w:rsidR="00435DC5">
        <w:rPr>
          <w:rFonts w:ascii="Times New Roman" w:hAnsi="Times New Roman"/>
          <w:iCs/>
          <w:sz w:val="24"/>
          <w:szCs w:val="24"/>
          <w:lang w:eastAsia="en-US"/>
        </w:rPr>
        <w:t>пециальность</w:t>
      </w:r>
    </w:p>
    <w:p w:rsidR="00A67EC3" w:rsidRDefault="00A67EC3" w:rsidP="00A67EC3">
      <w:pPr>
        <w:spacing w:after="0" w:line="240" w:lineRule="auto"/>
        <w:jc w:val="center"/>
        <w:rPr>
          <w:rFonts w:ascii="Times New Roman" w:hAnsi="Times New Roman"/>
          <w:iCs/>
          <w:sz w:val="24"/>
          <w:szCs w:val="24"/>
          <w:lang w:eastAsia="en-US"/>
        </w:rPr>
      </w:pPr>
      <w:r>
        <w:rPr>
          <w:rFonts w:ascii="Times New Roman" w:hAnsi="Times New Roman"/>
          <w:iCs/>
          <w:sz w:val="24"/>
          <w:szCs w:val="24"/>
          <w:lang w:eastAsia="en-US"/>
        </w:rPr>
        <w:t xml:space="preserve">31.02.01 Лечебное дело </w:t>
      </w:r>
    </w:p>
    <w:p w:rsidR="00560F23" w:rsidRDefault="00560F23" w:rsidP="00560F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и её особенности.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Метафизика и диалектика.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История философии. Философия Древней Индии и Древнего Китая.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Древней Греции и Древнего Рима.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эпохи Средневековья, Возрождения, Нового времени, Просвещения.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Западноевропейская философия 19 века.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Русская философия.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Современная буржуазная философия.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Онтология – философское учение о бытии.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Проблема сознания в философии.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Структура сознания.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Проблема рациональности.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Философское учение об обществе.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Философское учение о человеке.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Философия и медицина: их взаимосвязь.</w:t>
      </w:r>
      <w:r w:rsidRPr="00560F23">
        <w:rPr>
          <w:rFonts w:ascii="Times New Roman" w:hAnsi="Times New Roman"/>
          <w:sz w:val="24"/>
          <w:szCs w:val="24"/>
        </w:rPr>
        <w:tab/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Мировоззренческие основы философии в истории философии.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Материя и её формы.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Биомедицинская этика.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Гносеология – философское учение о познании.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Аксиологические проблемы.</w:t>
      </w:r>
      <w:r w:rsidRPr="00560F23">
        <w:rPr>
          <w:rFonts w:ascii="Times New Roman" w:hAnsi="Times New Roman"/>
          <w:sz w:val="24"/>
          <w:szCs w:val="24"/>
        </w:rPr>
        <w:tab/>
      </w:r>
    </w:p>
    <w:p w:rsidR="00B24F6E" w:rsidRPr="00560F23" w:rsidRDefault="00560F23" w:rsidP="00560F23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60F23">
        <w:rPr>
          <w:rFonts w:ascii="Times New Roman" w:hAnsi="Times New Roman"/>
          <w:sz w:val="24"/>
          <w:szCs w:val="24"/>
        </w:rPr>
        <w:t>Философско-деонтологические основы медицины.</w:t>
      </w:r>
      <w:r w:rsidRPr="00560F23">
        <w:rPr>
          <w:rFonts w:ascii="Times New Roman" w:hAnsi="Times New Roman"/>
          <w:sz w:val="24"/>
          <w:szCs w:val="24"/>
        </w:rPr>
        <w:tab/>
      </w:r>
    </w:p>
    <w:sectPr w:rsidR="00B24F6E" w:rsidRPr="0056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64404"/>
    <w:multiLevelType w:val="hybridMultilevel"/>
    <w:tmpl w:val="6C86DC2C"/>
    <w:lvl w:ilvl="0" w:tplc="A87C48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CAA"/>
    <w:rsid w:val="00435DC5"/>
    <w:rsid w:val="00560F23"/>
    <w:rsid w:val="00660CAA"/>
    <w:rsid w:val="00A67EC3"/>
    <w:rsid w:val="00B24F6E"/>
    <w:rsid w:val="00F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A53E"/>
  <w15:docId w15:val="{414728E8-AF42-406F-ABCF-C6E4FA73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F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ZamDirek</cp:lastModifiedBy>
  <cp:revision>5</cp:revision>
  <dcterms:created xsi:type="dcterms:W3CDTF">2019-12-10T10:00:00Z</dcterms:created>
  <dcterms:modified xsi:type="dcterms:W3CDTF">2021-11-18T13:19:00Z</dcterms:modified>
</cp:coreProperties>
</file>