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60"/>
        <w:gridCol w:w="283"/>
        <w:gridCol w:w="7229"/>
      </w:tblGrid>
      <w:tr w:rsidR="00E458D5" w:rsidRPr="007B50E3" w:rsidTr="009106F9">
        <w:tc>
          <w:tcPr>
            <w:tcW w:w="10065" w:type="dxa"/>
            <w:gridSpan w:val="4"/>
          </w:tcPr>
          <w:p w:rsidR="0051752F" w:rsidRPr="002D493A" w:rsidRDefault="00E653FF" w:rsidP="00061A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дисциплин (модулей</w:t>
            </w:r>
            <w:r w:rsidR="009106F9" w:rsidRPr="002D493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предусмотренных  </w:t>
            </w:r>
            <w:r w:rsidR="00E458D5" w:rsidRPr="002D493A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программой по специальности 31.02.01 Лечебное дело</w:t>
            </w:r>
            <w:r w:rsidR="00061AA3">
              <w:rPr>
                <w:rFonts w:ascii="Times New Roman" w:hAnsi="Times New Roman"/>
                <w:b/>
                <w:sz w:val="24"/>
                <w:szCs w:val="24"/>
              </w:rPr>
              <w:t xml:space="preserve"> ( ФГОС  2014)  </w:t>
            </w:r>
            <w:bookmarkStart w:id="0" w:name="_GoBack"/>
            <w:bookmarkEnd w:id="0"/>
          </w:p>
        </w:tc>
      </w:tr>
      <w:tr w:rsidR="00E458D5" w:rsidRPr="007B50E3" w:rsidTr="009106F9">
        <w:tc>
          <w:tcPr>
            <w:tcW w:w="10065" w:type="dxa"/>
            <w:gridSpan w:val="4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1 курс</w:t>
            </w:r>
          </w:p>
        </w:tc>
      </w:tr>
      <w:tr w:rsidR="00E458D5" w:rsidRPr="007B50E3" w:rsidTr="002D493A">
        <w:trPr>
          <w:trHeight w:val="319"/>
        </w:trPr>
        <w:tc>
          <w:tcPr>
            <w:tcW w:w="993" w:type="dxa"/>
          </w:tcPr>
          <w:p w:rsidR="00E458D5" w:rsidRPr="002D493A" w:rsidRDefault="00E458D5" w:rsidP="00E458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№ п/ п</w:t>
            </w: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Элементы учебного процесса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205D99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ОГСЭ.01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205D99" w:rsidP="00205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философии</w:t>
            </w:r>
          </w:p>
        </w:tc>
      </w:tr>
      <w:tr w:rsidR="00205D99" w:rsidRPr="007B50E3" w:rsidTr="002D493A">
        <w:tc>
          <w:tcPr>
            <w:tcW w:w="993" w:type="dxa"/>
          </w:tcPr>
          <w:p w:rsidR="00205D99" w:rsidRPr="002D493A" w:rsidRDefault="00205D99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05D99" w:rsidRPr="002D493A" w:rsidRDefault="00205D99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ОГСЭ.02</w:t>
            </w:r>
            <w:r w:rsidRPr="00205D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205D99" w:rsidRPr="002D493A" w:rsidRDefault="00205D99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205D99" w:rsidRPr="007B50E3" w:rsidTr="002D493A">
        <w:tc>
          <w:tcPr>
            <w:tcW w:w="993" w:type="dxa"/>
          </w:tcPr>
          <w:p w:rsidR="00205D99" w:rsidRPr="002D493A" w:rsidRDefault="00205D99" w:rsidP="00205D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205D99" w:rsidRPr="002D493A" w:rsidRDefault="00205D99" w:rsidP="00205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205D99" w:rsidRPr="002D493A" w:rsidRDefault="00205D99" w:rsidP="00205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ОГСЭ.04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ОГСЭ.06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этики и эстетики</w:t>
            </w:r>
          </w:p>
        </w:tc>
      </w:tr>
      <w:tr w:rsidR="00E458D5" w:rsidRPr="00610FED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ОГСЭ.07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Русский язык и</w:t>
            </w:r>
          </w:p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культура профессиональной речи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ЕН. 02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458D5" w:rsidRPr="007B50E3" w:rsidTr="002D493A">
        <w:trPr>
          <w:trHeight w:val="525"/>
        </w:trPr>
        <w:tc>
          <w:tcPr>
            <w:tcW w:w="993" w:type="dxa"/>
            <w:vMerge w:val="restart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ОП.01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vMerge w:val="restart"/>
          </w:tcPr>
          <w:p w:rsidR="00E458D5" w:rsidRPr="002D493A" w:rsidRDefault="00E458D5" w:rsidP="00E458D5">
            <w:pPr>
              <w:spacing w:after="0" w:line="240" w:lineRule="auto"/>
              <w:ind w:left="-108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Здоровый человек</w:t>
            </w:r>
            <w:r w:rsidR="000D2194">
              <w:rPr>
                <w:rFonts w:ascii="Times New Roman" w:hAnsi="Times New Roman"/>
                <w:sz w:val="24"/>
                <w:szCs w:val="24"/>
              </w:rPr>
              <w:t xml:space="preserve"> и его окружение </w:t>
            </w:r>
          </w:p>
          <w:p w:rsidR="00E458D5" w:rsidRPr="002D493A" w:rsidRDefault="00E458D5" w:rsidP="000D2194">
            <w:pPr>
              <w:spacing w:after="0" w:line="240" w:lineRule="auto"/>
              <w:ind w:right="-6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8D5" w:rsidRPr="007B50E3" w:rsidTr="000D2194">
        <w:trPr>
          <w:trHeight w:val="276"/>
        </w:trPr>
        <w:tc>
          <w:tcPr>
            <w:tcW w:w="993" w:type="dxa"/>
            <w:vMerge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E458D5" w:rsidRPr="002D493A" w:rsidRDefault="00E458D5" w:rsidP="00E458D5">
            <w:pPr>
              <w:spacing w:after="0" w:line="240" w:lineRule="auto"/>
              <w:ind w:left="-108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ОП.03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Анатомия и физиология человека</w:t>
            </w:r>
          </w:p>
        </w:tc>
      </w:tr>
      <w:tr w:rsidR="00E458D5" w:rsidRPr="003C64AD" w:rsidTr="002D493A">
        <w:tc>
          <w:tcPr>
            <w:tcW w:w="993" w:type="dxa"/>
          </w:tcPr>
          <w:p w:rsidR="00E458D5" w:rsidRPr="002D493A" w:rsidRDefault="00E458D5" w:rsidP="00E458D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ОП.05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ОП.07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E458D5" w:rsidRPr="003C64AD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ОП.09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микробиологии и иммунологии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ПМ.07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Выполнение работ по профессии (младшая медицинская сестра по уходу за больными)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</w:t>
            </w:r>
          </w:p>
          <w:p w:rsidR="00E458D5" w:rsidRPr="002D493A" w:rsidRDefault="00E458D5" w:rsidP="00E458D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06.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pStyle w:val="3"/>
              <w:tabs>
                <w:tab w:val="clear" w:pos="0"/>
              </w:tabs>
              <w:snapToGrid w:val="0"/>
              <w:jc w:val="center"/>
              <w:rPr>
                <w:szCs w:val="24"/>
              </w:rPr>
            </w:pPr>
            <w:r w:rsidRPr="002D493A">
              <w:rPr>
                <w:szCs w:val="24"/>
              </w:rPr>
              <w:t>Гигиена и экология</w:t>
            </w:r>
          </w:p>
          <w:p w:rsidR="00E458D5" w:rsidRPr="002D493A" w:rsidRDefault="00E458D5" w:rsidP="00E45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pStyle w:val="3"/>
              <w:tabs>
                <w:tab w:val="clear" w:pos="0"/>
              </w:tabs>
              <w:snapToGrid w:val="0"/>
              <w:jc w:val="center"/>
              <w:rPr>
                <w:szCs w:val="24"/>
              </w:rPr>
            </w:pPr>
          </w:p>
          <w:p w:rsidR="00E458D5" w:rsidRPr="002D493A" w:rsidRDefault="00E458D5" w:rsidP="00E458D5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493A">
              <w:rPr>
                <w:rFonts w:ascii="Times New Roman" w:hAnsi="Times New Roman"/>
                <w:sz w:val="24"/>
                <w:szCs w:val="24"/>
                <w:lang w:eastAsia="ar-SA"/>
              </w:rPr>
              <w:t>ОП .08.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pStyle w:val="3"/>
              <w:tabs>
                <w:tab w:val="clear" w:pos="0"/>
              </w:tabs>
              <w:snapToGrid w:val="0"/>
              <w:jc w:val="center"/>
              <w:rPr>
                <w:szCs w:val="24"/>
              </w:rPr>
            </w:pPr>
            <w:r w:rsidRPr="002D493A">
              <w:rPr>
                <w:szCs w:val="24"/>
              </w:rPr>
              <w:t>Основы патологии</w:t>
            </w:r>
          </w:p>
        </w:tc>
      </w:tr>
      <w:tr w:rsidR="00E458D5" w:rsidRPr="007B50E3" w:rsidTr="002D493A">
        <w:tc>
          <w:tcPr>
            <w:tcW w:w="993" w:type="dxa"/>
          </w:tcPr>
          <w:p w:rsidR="00E458D5" w:rsidRPr="002D493A" w:rsidRDefault="00E458D5" w:rsidP="00E458D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58D5" w:rsidRPr="002D493A" w:rsidRDefault="00E458D5" w:rsidP="00E458D5">
            <w:pPr>
              <w:pStyle w:val="3"/>
              <w:tabs>
                <w:tab w:val="clear" w:pos="0"/>
              </w:tabs>
              <w:snapToGrid w:val="0"/>
              <w:jc w:val="center"/>
              <w:rPr>
                <w:szCs w:val="24"/>
              </w:rPr>
            </w:pPr>
            <w:r w:rsidRPr="002D493A">
              <w:rPr>
                <w:szCs w:val="24"/>
              </w:rPr>
              <w:t>ОП. 09.</w:t>
            </w:r>
          </w:p>
        </w:tc>
        <w:tc>
          <w:tcPr>
            <w:tcW w:w="7229" w:type="dxa"/>
          </w:tcPr>
          <w:p w:rsidR="00E458D5" w:rsidRPr="002D493A" w:rsidRDefault="00E458D5" w:rsidP="00E458D5">
            <w:pPr>
              <w:pStyle w:val="3"/>
              <w:tabs>
                <w:tab w:val="clear" w:pos="0"/>
              </w:tabs>
              <w:snapToGrid w:val="0"/>
              <w:jc w:val="center"/>
              <w:rPr>
                <w:szCs w:val="24"/>
              </w:rPr>
            </w:pPr>
            <w:r w:rsidRPr="002D493A">
              <w:rPr>
                <w:szCs w:val="24"/>
              </w:rPr>
              <w:t>Основы микробиологии и иммунологии</w:t>
            </w:r>
          </w:p>
        </w:tc>
      </w:tr>
      <w:tr w:rsidR="00E458D5" w:rsidRPr="007B50E3" w:rsidTr="009106F9">
        <w:tc>
          <w:tcPr>
            <w:tcW w:w="10065" w:type="dxa"/>
            <w:gridSpan w:val="4"/>
          </w:tcPr>
          <w:p w:rsidR="00E458D5" w:rsidRPr="002D493A" w:rsidRDefault="00E458D5" w:rsidP="00E458D5">
            <w:pPr>
              <w:pStyle w:val="3"/>
              <w:snapToGrid w:val="0"/>
              <w:jc w:val="center"/>
              <w:rPr>
                <w:b/>
                <w:szCs w:val="24"/>
              </w:rPr>
            </w:pPr>
            <w:r w:rsidRPr="002D493A">
              <w:rPr>
                <w:b/>
                <w:szCs w:val="24"/>
              </w:rPr>
              <w:lastRenderedPageBreak/>
              <w:t xml:space="preserve">2 курс 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ОГСЭ.03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ОГСЭ.04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ОГСЭ.01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  Основы философии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ОП.02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ОП.04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Фармакология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ПМ</w:t>
            </w:r>
            <w:r w:rsidR="00DE4D8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2D49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01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2D493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Диагностическая деятельность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МДК</w:t>
            </w:r>
          </w:p>
          <w:p w:rsidR="009106F9" w:rsidRPr="002D493A" w:rsidRDefault="009106F9" w:rsidP="009106F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01.01.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Пропедевтика клинических дисциплин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Пропедевтика внутренних 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Пропедевтика в хирургии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Пропедевтика в неврологии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Пропедевтика в педиатрии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внутренних 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инфекционных  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во фтизиатрии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Диагностика нервных   </w:t>
            </w:r>
          </w:p>
          <w:p w:rsidR="009106F9" w:rsidRPr="002D493A" w:rsidRDefault="009106F9" w:rsidP="009106F9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right="-2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Диагностика психических  </w:t>
            </w:r>
          </w:p>
          <w:p w:rsidR="009106F9" w:rsidRPr="002D493A" w:rsidRDefault="009106F9" w:rsidP="009106F9">
            <w:pPr>
              <w:spacing w:after="0" w:line="240" w:lineRule="auto"/>
              <w:ind w:right="-2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болезней с курсом   наркологии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кожно-венерических заболеваний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 гериатрии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077D48">
            <w:pPr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  Диагностика  в онкологии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077D48">
            <w:pPr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болезней зубов  и полости рта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  Диагностика детских 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Пропедевтика в акушерстве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 хирургии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 травматологии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42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заболеваний УГН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заболеваний глаз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детских болезней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Диагностика в акушерстве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pStyle w:val="3"/>
              <w:tabs>
                <w:tab w:val="clear" w:pos="0"/>
              </w:tabs>
              <w:snapToGrid w:val="0"/>
              <w:ind w:right="-108"/>
              <w:jc w:val="left"/>
              <w:rPr>
                <w:szCs w:val="24"/>
              </w:rPr>
            </w:pPr>
            <w:r w:rsidRPr="002D493A">
              <w:rPr>
                <w:szCs w:val="24"/>
              </w:rPr>
              <w:t>Диагностика в гинекологии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DE4D80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b/>
                <w:color w:val="00B0F0"/>
                <w:sz w:val="24"/>
                <w:szCs w:val="24"/>
                <w:u w:val="single"/>
              </w:rPr>
              <w:t>МДК.</w:t>
            </w:r>
          </w:p>
          <w:p w:rsidR="009106F9" w:rsidRPr="00DE4D80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b/>
                <w:color w:val="00B0F0"/>
                <w:sz w:val="24"/>
                <w:szCs w:val="24"/>
                <w:u w:val="single"/>
              </w:rPr>
              <w:t>02.01.</w:t>
            </w:r>
          </w:p>
        </w:tc>
        <w:tc>
          <w:tcPr>
            <w:tcW w:w="7512" w:type="dxa"/>
            <w:gridSpan w:val="2"/>
          </w:tcPr>
          <w:p w:rsidR="009106F9" w:rsidRPr="00DE4D80" w:rsidRDefault="009106F9" w:rsidP="00EA3086">
            <w:pPr>
              <w:snapToGrid w:val="0"/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  <w:t>Лечение пациентов терапевтического профиля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фтизиатрического профиля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гериатрического  профиля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неврологического профиля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психиатрического профиля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9106F9">
            <w:pPr>
              <w:pStyle w:val="3"/>
              <w:numPr>
                <w:ilvl w:val="0"/>
                <w:numId w:val="2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дерматологического профиля</w:t>
            </w:r>
          </w:p>
        </w:tc>
      </w:tr>
      <w:tr w:rsidR="009106F9" w:rsidRPr="007B50E3" w:rsidTr="00561E64">
        <w:tc>
          <w:tcPr>
            <w:tcW w:w="10065" w:type="dxa"/>
            <w:gridSpan w:val="4"/>
          </w:tcPr>
          <w:p w:rsidR="009106F9" w:rsidRPr="002D493A" w:rsidRDefault="009106F9" w:rsidP="009106F9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3 курс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ОГСЭ.03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ОГСЭ.04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ЕН. 01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ОП.02</w:t>
            </w:r>
            <w:r w:rsidR="00DE4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ПМ </w:t>
            </w:r>
            <w:r w:rsidR="00DE4D8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02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Лечебная  деятельность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DE4D80" w:rsidRDefault="009106F9" w:rsidP="009106F9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МДК</w:t>
            </w:r>
          </w:p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02.02.</w:t>
            </w: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b/>
                <w:color w:val="0070C0"/>
                <w:sz w:val="24"/>
                <w:szCs w:val="24"/>
                <w:u w:val="single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Лечение пациентов хирургического профиля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хирургических больных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травматологического профиля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с ЛОР-патологией</w:t>
            </w:r>
          </w:p>
        </w:tc>
      </w:tr>
      <w:tr w:rsidR="009106F9" w:rsidRPr="007B50E3" w:rsidTr="002D493A">
        <w:trPr>
          <w:cantSplit/>
        </w:trPr>
        <w:tc>
          <w:tcPr>
            <w:tcW w:w="993" w:type="dxa"/>
          </w:tcPr>
          <w:p w:rsidR="009106F9" w:rsidRPr="002D493A" w:rsidRDefault="009106F9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9106F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9106F9" w:rsidP="009106F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с заболеваниями глаз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493A" w:rsidRPr="002D493A" w:rsidRDefault="002D493A" w:rsidP="002D493A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2D49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2D49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онкологического профиля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2D49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2D49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Лечение пациентов с болезнями зубов и полости рта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DE4D80" w:rsidRDefault="002D493A" w:rsidP="002D493A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МДК 02.04</w:t>
            </w:r>
            <w:r w:rsid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</w:p>
        </w:tc>
        <w:tc>
          <w:tcPr>
            <w:tcW w:w="7512" w:type="dxa"/>
            <w:gridSpan w:val="2"/>
          </w:tcPr>
          <w:p w:rsidR="002D493A" w:rsidRPr="00DE4D80" w:rsidRDefault="002D493A" w:rsidP="002D493A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Лечение пациентов детского возраста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DE4D80" w:rsidRDefault="002D493A" w:rsidP="002D493A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МДК</w:t>
            </w:r>
          </w:p>
          <w:p w:rsidR="002D493A" w:rsidRPr="00DE4D80" w:rsidRDefault="002D493A" w:rsidP="002D493A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02. 05</w:t>
            </w:r>
            <w:r w:rsid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</w:p>
        </w:tc>
        <w:tc>
          <w:tcPr>
            <w:tcW w:w="7512" w:type="dxa"/>
            <w:gridSpan w:val="2"/>
          </w:tcPr>
          <w:p w:rsidR="002D493A" w:rsidRPr="00DE4D80" w:rsidRDefault="00DE4D80" w:rsidP="002D493A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Лечение  пациентов с инфекцио</w:t>
            </w:r>
            <w:r w:rsidR="002D493A"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нными заболеваниями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2D493A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ПМ. 03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2D493A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Неотложная медицинская помощь на </w:t>
            </w:r>
            <w:proofErr w:type="spellStart"/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догоспитальном</w:t>
            </w:r>
            <w:proofErr w:type="spellEnd"/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этап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DE4D80" w:rsidRDefault="002D493A" w:rsidP="002D493A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МДК 03.01</w:t>
            </w:r>
            <w:r w:rsid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</w:p>
        </w:tc>
        <w:tc>
          <w:tcPr>
            <w:tcW w:w="7512" w:type="dxa"/>
            <w:gridSpan w:val="2"/>
          </w:tcPr>
          <w:p w:rsidR="002D493A" w:rsidRPr="00DE4D80" w:rsidRDefault="002D493A" w:rsidP="002D493A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 xml:space="preserve">Дифференциальная диагностика и оказание неотложной медицинской  помощи на </w:t>
            </w:r>
            <w:proofErr w:type="spellStart"/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догоспитальном</w:t>
            </w:r>
            <w:proofErr w:type="spellEnd"/>
            <w:r w:rsidRPr="00DE4D80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 xml:space="preserve"> этапе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2D493A">
            <w:pPr>
              <w:pStyle w:val="a3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2D49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Методы функциональной диагностики</w:t>
            </w:r>
          </w:p>
        </w:tc>
      </w:tr>
      <w:tr w:rsidR="002D493A" w:rsidRPr="007B50E3" w:rsidTr="002D493A">
        <w:trPr>
          <w:cantSplit/>
        </w:trPr>
        <w:tc>
          <w:tcPr>
            <w:tcW w:w="993" w:type="dxa"/>
          </w:tcPr>
          <w:p w:rsidR="002D493A" w:rsidRPr="002D493A" w:rsidRDefault="002D493A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2D493A">
            <w:pPr>
              <w:pStyle w:val="a3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2D493A">
            <w:pPr>
              <w:pStyle w:val="a3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B050"/>
                <w:sz w:val="24"/>
                <w:szCs w:val="24"/>
              </w:rPr>
              <w:t>Курсовая</w:t>
            </w:r>
            <w:r w:rsidRPr="002D493A">
              <w:rPr>
                <w:rFonts w:ascii="Times New Roman" w:hAnsi="Times New Roman"/>
                <w:color w:val="00B050"/>
                <w:sz w:val="24"/>
                <w:szCs w:val="24"/>
                <w:lang w:val="en-US"/>
              </w:rPr>
              <w:t xml:space="preserve"> </w:t>
            </w:r>
            <w:r w:rsidRPr="002D493A">
              <w:rPr>
                <w:rFonts w:ascii="Times New Roman" w:hAnsi="Times New Roman"/>
                <w:color w:val="00B050"/>
                <w:sz w:val="24"/>
                <w:szCs w:val="24"/>
              </w:rPr>
              <w:t>работа</w:t>
            </w:r>
          </w:p>
        </w:tc>
      </w:tr>
      <w:tr w:rsidR="0051752F" w:rsidRPr="007B50E3" w:rsidTr="002D493A">
        <w:trPr>
          <w:cantSplit/>
        </w:trPr>
        <w:tc>
          <w:tcPr>
            <w:tcW w:w="993" w:type="dxa"/>
          </w:tcPr>
          <w:p w:rsidR="0051752F" w:rsidRPr="002D493A" w:rsidRDefault="0051752F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52F" w:rsidRPr="002D493A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ОП.10.</w:t>
            </w:r>
          </w:p>
        </w:tc>
        <w:tc>
          <w:tcPr>
            <w:tcW w:w="7512" w:type="dxa"/>
            <w:gridSpan w:val="2"/>
          </w:tcPr>
          <w:p w:rsidR="0051752F" w:rsidRPr="002D493A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51752F" w:rsidRPr="007B50E3" w:rsidTr="002D493A">
        <w:trPr>
          <w:cantSplit/>
        </w:trPr>
        <w:tc>
          <w:tcPr>
            <w:tcW w:w="993" w:type="dxa"/>
          </w:tcPr>
          <w:p w:rsidR="0051752F" w:rsidRPr="002D493A" w:rsidRDefault="0051752F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52F" w:rsidRPr="002D493A" w:rsidRDefault="00826215" w:rsidP="00EA3086">
            <w:pPr>
              <w:tabs>
                <w:tab w:val="left" w:pos="45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ОП.11</w:t>
            </w:r>
            <w:r w:rsidR="0051752F" w:rsidRPr="002D49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51752F" w:rsidRPr="002D493A" w:rsidRDefault="0051752F" w:rsidP="00EA3086">
            <w:pPr>
              <w:tabs>
                <w:tab w:val="left" w:pos="45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493A">
              <w:rPr>
                <w:rFonts w:ascii="Times New Roman" w:hAnsi="Times New Roman"/>
                <w:sz w:val="24"/>
                <w:szCs w:val="24"/>
                <w:lang w:eastAsia="ar-SA"/>
              </w:rPr>
              <w:t>Клиническая фармакология</w:t>
            </w:r>
          </w:p>
        </w:tc>
      </w:tr>
      <w:tr w:rsidR="0051752F" w:rsidRPr="007B50E3" w:rsidTr="002D493A">
        <w:trPr>
          <w:cantSplit/>
        </w:trPr>
        <w:tc>
          <w:tcPr>
            <w:tcW w:w="993" w:type="dxa"/>
          </w:tcPr>
          <w:p w:rsidR="0051752F" w:rsidRPr="002D493A" w:rsidRDefault="0051752F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52F" w:rsidRPr="002D493A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ПМ.02</w:t>
            </w:r>
          </w:p>
        </w:tc>
        <w:tc>
          <w:tcPr>
            <w:tcW w:w="7512" w:type="dxa"/>
            <w:gridSpan w:val="2"/>
          </w:tcPr>
          <w:p w:rsidR="0051752F" w:rsidRPr="002D493A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Лечебная деятельность</w:t>
            </w:r>
          </w:p>
        </w:tc>
      </w:tr>
      <w:tr w:rsidR="0051752F" w:rsidRPr="007B50E3" w:rsidTr="002D493A">
        <w:trPr>
          <w:cantSplit/>
        </w:trPr>
        <w:tc>
          <w:tcPr>
            <w:tcW w:w="993" w:type="dxa"/>
          </w:tcPr>
          <w:p w:rsidR="0051752F" w:rsidRPr="002D493A" w:rsidRDefault="0051752F" w:rsidP="002D493A">
            <w:pPr>
              <w:pStyle w:val="a4"/>
              <w:numPr>
                <w:ilvl w:val="0"/>
                <w:numId w:val="3"/>
              </w:num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752F" w:rsidRPr="00DE4D80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  <w:t>МДК.</w:t>
            </w:r>
          </w:p>
          <w:p w:rsidR="0051752F" w:rsidRPr="00DE4D80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  <w:t>02.03.</w:t>
            </w:r>
          </w:p>
        </w:tc>
        <w:tc>
          <w:tcPr>
            <w:tcW w:w="7512" w:type="dxa"/>
            <w:gridSpan w:val="2"/>
          </w:tcPr>
          <w:p w:rsidR="0051752F" w:rsidRPr="00DE4D80" w:rsidRDefault="0051752F" w:rsidP="00EA3086">
            <w:pPr>
              <w:tabs>
                <w:tab w:val="left" w:pos="4550"/>
              </w:tabs>
              <w:snapToGrid w:val="0"/>
              <w:spacing w:after="0" w:line="240" w:lineRule="auto"/>
              <w:ind w:right="-108"/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</w:pPr>
            <w:r w:rsidRPr="00DE4D80">
              <w:rPr>
                <w:rFonts w:ascii="Times New Roman" w:hAnsi="Times New Roman"/>
                <w:color w:val="00B0F0"/>
                <w:sz w:val="24"/>
                <w:szCs w:val="24"/>
                <w:u w:val="single"/>
              </w:rPr>
              <w:t>Оказание акушерско-гинекологической помощи</w:t>
            </w:r>
          </w:p>
        </w:tc>
      </w:tr>
      <w:tr w:rsidR="009106F9" w:rsidRPr="007B50E3" w:rsidTr="002D493A">
        <w:tc>
          <w:tcPr>
            <w:tcW w:w="993" w:type="dxa"/>
          </w:tcPr>
          <w:p w:rsidR="009106F9" w:rsidRPr="002D493A" w:rsidRDefault="009106F9" w:rsidP="002D493A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9106F9" w:rsidRPr="002D493A" w:rsidRDefault="009106F9" w:rsidP="00EA3086">
            <w:pPr>
              <w:tabs>
                <w:tab w:val="left" w:pos="4550"/>
              </w:tabs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9106F9" w:rsidRPr="002D493A" w:rsidRDefault="002D493A" w:rsidP="002D493A">
            <w:pPr>
              <w:tabs>
                <w:tab w:val="left" w:pos="455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93A">
              <w:rPr>
                <w:rFonts w:ascii="Times New Roman" w:hAnsi="Times New Roman"/>
                <w:b/>
                <w:sz w:val="24"/>
                <w:szCs w:val="24"/>
              </w:rPr>
              <w:t>4 курс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ОГСЭ.03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ОГСЭ.08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ОГСЭ.05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Психология общения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ПМ. 03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Неотложная медицинская помощь на </w:t>
            </w:r>
            <w:proofErr w:type="spellStart"/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догоспитальном</w:t>
            </w:r>
            <w:proofErr w:type="spellEnd"/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этап</w:t>
            </w:r>
            <w:r w:rsidR="00606FA6">
              <w:rPr>
                <w:rFonts w:ascii="Times New Roman" w:hAnsi="Times New Roman"/>
                <w:color w:val="FF0000"/>
                <w:sz w:val="24"/>
                <w:szCs w:val="24"/>
              </w:rPr>
              <w:t>е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МДК</w:t>
            </w:r>
            <w:r w:rsidR="001D0ECB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03.01</w:t>
            </w:r>
            <w:r w:rsidR="001D0ECB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Дифференциальная диагностика и оказание неотложной медицинской  помощи на </w:t>
            </w:r>
            <w:proofErr w:type="spellStart"/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догоспитальном</w:t>
            </w:r>
            <w:proofErr w:type="spellEnd"/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этапе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DE4D80" w:rsidP="002D493A">
            <w:pPr>
              <w:pStyle w:val="3"/>
              <w:numPr>
                <w:ilvl w:val="1"/>
                <w:numId w:val="4"/>
              </w:numPr>
              <w:snapToGri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Неотложные состояния при внутренних болезнях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Неотложные состояния при инфекционных болезнях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неврологии 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хирургии и травматологии 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Неотложные состояния в акушерстве и гинекологии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Оказание неотложной помощи детям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Лабораторная диагностика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Оказание неотложной помощи при чрезвычайных ситуациях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ПМ. 04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Профилактическая деятельность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МДК</w:t>
            </w:r>
            <w:r w:rsidR="001D0ECB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04.01.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Профилактика заболеваний и санитарно- гигиеническое образование населения</w:t>
            </w:r>
          </w:p>
        </w:tc>
      </w:tr>
      <w:tr w:rsidR="00DE4D80" w:rsidRPr="007B50E3" w:rsidTr="002D493A">
        <w:tc>
          <w:tcPr>
            <w:tcW w:w="993" w:type="dxa"/>
          </w:tcPr>
          <w:p w:rsidR="00DE4D80" w:rsidRPr="002D493A" w:rsidRDefault="00DE4D80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DE4D80" w:rsidRPr="002D493A" w:rsidRDefault="00DE4D80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E4D80">
              <w:rPr>
                <w:rFonts w:ascii="Times New Roman" w:hAnsi="Times New Roman"/>
                <w:color w:val="FF0000"/>
                <w:sz w:val="24"/>
                <w:szCs w:val="24"/>
              </w:rPr>
              <w:t>ПМ. 05</w:t>
            </w:r>
          </w:p>
        </w:tc>
        <w:tc>
          <w:tcPr>
            <w:tcW w:w="7512" w:type="dxa"/>
            <w:gridSpan w:val="2"/>
          </w:tcPr>
          <w:p w:rsidR="00DE4D80" w:rsidRPr="002D493A" w:rsidRDefault="00DE4D80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E4D8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Медико-социальная деятельность </w:t>
            </w:r>
          </w:p>
        </w:tc>
      </w:tr>
      <w:tr w:rsidR="00DE4D80" w:rsidRPr="007B50E3" w:rsidTr="002D493A">
        <w:tc>
          <w:tcPr>
            <w:tcW w:w="993" w:type="dxa"/>
          </w:tcPr>
          <w:p w:rsidR="00DE4D80" w:rsidRPr="002D493A" w:rsidRDefault="00DE4D80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DE4D80" w:rsidRPr="002D493A" w:rsidRDefault="00DE4D80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DE4D80" w:rsidRPr="002D493A" w:rsidRDefault="00DE4D80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E4D80">
              <w:rPr>
                <w:rFonts w:ascii="Times New Roman" w:hAnsi="Times New Roman"/>
                <w:color w:val="0070C0"/>
                <w:sz w:val="24"/>
                <w:szCs w:val="24"/>
              </w:rPr>
              <w:t>МДК. 05.01.</w:t>
            </w:r>
            <w:r w:rsidRPr="00DE4D80">
              <w:rPr>
                <w:rFonts w:ascii="Times New Roman" w:hAnsi="Times New Roman"/>
                <w:color w:val="0070C0"/>
                <w:sz w:val="24"/>
                <w:szCs w:val="24"/>
              </w:rPr>
              <w:tab/>
              <w:t>Медико-социальная реабилитация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ПМ. 06</w:t>
            </w:r>
          </w:p>
        </w:tc>
        <w:tc>
          <w:tcPr>
            <w:tcW w:w="7512" w:type="dxa"/>
            <w:gridSpan w:val="2"/>
          </w:tcPr>
          <w:p w:rsidR="002D493A" w:rsidRPr="002D493A" w:rsidRDefault="00DE4D80" w:rsidP="00EA3086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Организационно-</w:t>
            </w:r>
            <w:r w:rsidR="002D493A" w:rsidRPr="002D493A">
              <w:rPr>
                <w:rFonts w:ascii="Times New Roman" w:hAnsi="Times New Roman"/>
                <w:color w:val="FF0000"/>
                <w:sz w:val="24"/>
                <w:szCs w:val="24"/>
              </w:rPr>
              <w:t>аналитическая деятельность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DE4D80">
            <w:pPr>
              <w:pStyle w:val="3"/>
              <w:tabs>
                <w:tab w:val="clear" w:pos="0"/>
              </w:tabs>
              <w:snapToGrid w:val="0"/>
              <w:ind w:left="72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МДК</w:t>
            </w:r>
            <w:r w:rsidR="001D0ECB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 </w:t>
            </w:r>
            <w:r w:rsidRPr="001D0ECB">
              <w:rPr>
                <w:rFonts w:ascii="Times New Roman" w:hAnsi="Times New Roman"/>
                <w:color w:val="0070C0"/>
                <w:sz w:val="24"/>
                <w:szCs w:val="24"/>
              </w:rPr>
              <w:t>0</w:t>
            </w: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6.01</w:t>
            </w:r>
            <w:r w:rsidR="001D0ECB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color w:val="0070C0"/>
                <w:sz w:val="24"/>
                <w:szCs w:val="24"/>
              </w:rPr>
              <w:t>Организация профессиональной деятельности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jc w:val="center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Общественное здоровье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Организационные основы профессиональной деятельности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Экономические основы здравоохранения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Страховая медицина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DE4D80" w:rsidRDefault="002D493A" w:rsidP="00EA3086">
            <w:pPr>
              <w:pStyle w:val="a3"/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управления здравоохранением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Медицинская статистика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документоведения в здравоохранении</w:t>
            </w:r>
          </w:p>
        </w:tc>
      </w:tr>
      <w:tr w:rsidR="002D493A" w:rsidRPr="007B50E3" w:rsidTr="002D493A">
        <w:tc>
          <w:tcPr>
            <w:tcW w:w="993" w:type="dxa"/>
          </w:tcPr>
          <w:p w:rsidR="002D493A" w:rsidRPr="002D493A" w:rsidRDefault="002D493A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</w:tcPr>
          <w:p w:rsidR="002D493A" w:rsidRPr="002D493A" w:rsidRDefault="002D493A" w:rsidP="00EA3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Информационное обеспечение профессиональной деятельности</w:t>
            </w:r>
          </w:p>
        </w:tc>
      </w:tr>
      <w:tr w:rsidR="00DE4D80" w:rsidRPr="007B50E3" w:rsidTr="002D493A">
        <w:tc>
          <w:tcPr>
            <w:tcW w:w="993" w:type="dxa"/>
          </w:tcPr>
          <w:p w:rsidR="00DE4D80" w:rsidRPr="002D493A" w:rsidRDefault="00DE4D80" w:rsidP="002D493A">
            <w:pPr>
              <w:pStyle w:val="3"/>
              <w:numPr>
                <w:ilvl w:val="0"/>
                <w:numId w:val="4"/>
              </w:numPr>
              <w:snapToGrid w:val="0"/>
              <w:rPr>
                <w:szCs w:val="24"/>
              </w:rPr>
            </w:pPr>
          </w:p>
        </w:tc>
        <w:tc>
          <w:tcPr>
            <w:tcW w:w="1560" w:type="dxa"/>
          </w:tcPr>
          <w:p w:rsidR="00DE4D80" w:rsidRPr="002D493A" w:rsidRDefault="00DE4D80" w:rsidP="000759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ОП. 12.</w:t>
            </w:r>
          </w:p>
        </w:tc>
        <w:tc>
          <w:tcPr>
            <w:tcW w:w="7512" w:type="dxa"/>
            <w:gridSpan w:val="2"/>
          </w:tcPr>
          <w:p w:rsidR="00DE4D80" w:rsidRPr="002D493A" w:rsidRDefault="00DE4D80" w:rsidP="000759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D493A">
              <w:rPr>
                <w:rFonts w:ascii="Times New Roman" w:hAnsi="Times New Roman"/>
                <w:sz w:val="24"/>
                <w:szCs w:val="24"/>
              </w:rPr>
              <w:t>Основы эргономики</w:t>
            </w:r>
          </w:p>
        </w:tc>
      </w:tr>
    </w:tbl>
    <w:p w:rsidR="001A23A7" w:rsidRDefault="001A23A7"/>
    <w:p w:rsidR="00E458D5" w:rsidRDefault="00E458D5"/>
    <w:sectPr w:rsidR="00E458D5" w:rsidSect="00E458D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7426A"/>
    <w:multiLevelType w:val="hybridMultilevel"/>
    <w:tmpl w:val="16EE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D6B0D"/>
    <w:multiLevelType w:val="hybridMultilevel"/>
    <w:tmpl w:val="37D2E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F2358"/>
    <w:multiLevelType w:val="hybridMultilevel"/>
    <w:tmpl w:val="5E72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D0605"/>
    <w:multiLevelType w:val="hybridMultilevel"/>
    <w:tmpl w:val="2CDAF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0E"/>
    <w:rsid w:val="00061AA3"/>
    <w:rsid w:val="000D2194"/>
    <w:rsid w:val="001A23A7"/>
    <w:rsid w:val="001D0ECB"/>
    <w:rsid w:val="00205D99"/>
    <w:rsid w:val="002D493A"/>
    <w:rsid w:val="0051752F"/>
    <w:rsid w:val="00606FA6"/>
    <w:rsid w:val="00753C0E"/>
    <w:rsid w:val="00826215"/>
    <w:rsid w:val="009106F9"/>
    <w:rsid w:val="00B15F10"/>
    <w:rsid w:val="00DE4D80"/>
    <w:rsid w:val="00E458D5"/>
    <w:rsid w:val="00E6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5DA7"/>
  <w15:docId w15:val="{23B0431E-DE29-4FCA-ABAA-2CB3B861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8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58D5"/>
    <w:pPr>
      <w:keepNext/>
      <w:tabs>
        <w:tab w:val="num" w:pos="0"/>
      </w:tabs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458D5"/>
    <w:pPr>
      <w:keepNext/>
      <w:tabs>
        <w:tab w:val="num" w:pos="0"/>
      </w:tabs>
      <w:spacing w:after="0" w:line="240" w:lineRule="auto"/>
      <w:jc w:val="both"/>
      <w:outlineLvl w:val="2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458D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E458D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List Paragraph"/>
    <w:basedOn w:val="a"/>
    <w:uiPriority w:val="34"/>
    <w:qFormat/>
    <w:rsid w:val="00E4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ZamDirek</dc:creator>
  <cp:lastModifiedBy>ZamDirek</cp:lastModifiedBy>
  <cp:revision>2</cp:revision>
  <dcterms:created xsi:type="dcterms:W3CDTF">2023-09-25T11:02:00Z</dcterms:created>
  <dcterms:modified xsi:type="dcterms:W3CDTF">2023-09-25T11:02:00Z</dcterms:modified>
</cp:coreProperties>
</file>