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77" w:rsidRPr="0090427B" w:rsidRDefault="00675E6C" w:rsidP="0090427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7B">
        <w:rPr>
          <w:rFonts w:ascii="Times New Roman" w:hAnsi="Times New Roman" w:cs="Times New Roman"/>
          <w:b/>
          <w:sz w:val="28"/>
          <w:szCs w:val="28"/>
        </w:rPr>
        <w:t>Примерные тесты для проведения государственной итоговой аттестации по специальности 33.02.01 Фармация (ФГОС 2021)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90427B">
        <w:rPr>
          <w:rFonts w:ascii="Times New Roman" w:eastAsia="Calibri" w:hAnsi="Times New Roman" w:cs="Times New Roman"/>
          <w:sz w:val="28"/>
          <w:szCs w:val="28"/>
        </w:rPr>
        <w:t>1. Травами в фармацевтической практике называют лекарственное растительное сырье, представляющее собой высушенные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отдельные цветки или соцветия, а также их части или свежие цветки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или свежие листья или отдельные листочки сложного листа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отдельные цветы и листья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или свежие надрезанные части травянистых растений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2.При отсутствии указания о количестве лекарственного сырья извлечение из травы горицвета готовится в соотношении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1:30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1:400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1:20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1:10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3.Заготовка ядовитого лекарственного растительного сырья разрешается 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кормящим женщинам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школьникам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только совершеннолетним сборщикам после прохождения инструктажа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беременным женщинам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4.Змеевидно изогнутые, с кольчатыми утолщениями, излом ровный, розоватый или розовато – бурый, вкус сильно вяжущий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это корневища лапчатки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горца змеиного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одуванчика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алтея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5.Действия фармацевта после заготовки ядовитого лекарственного растительного сырья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промыть руки этиловым спиртом 70%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вымыть руки и лицо 1-2 % уксусной кислоты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промыть кожу и слизистые поверхности, подвергшиеся действию ядовитых веществ 1-2% раствором гидрокарбоната натрия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промыть кожу и слизистые поверхности, подвергшиеся действию ядовитых веществ 1-2% уксусной кислоты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6.Биологически активные добавки к пище, действующие на мочеполовую систему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«можжевеловый сироп»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«пустырник форте»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«мочегонный чай»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«валериана капсулы»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 В качестве 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>лекарственного растительного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 сырья у мать – и – 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>мачехи заготавливают</w:t>
      </w:r>
      <w:r w:rsidRPr="0090427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цветки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плоды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листья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траву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8. Настой цветков ромашки, если не указано в рецептурной прописи изготавливают в соотношении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1:30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1:10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1:400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1:20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9. Препараты </w:t>
      </w:r>
      <w:proofErr w:type="spellStart"/>
      <w:r w:rsidR="00275EE0" w:rsidRPr="0090427B">
        <w:rPr>
          <w:rFonts w:ascii="Times New Roman" w:eastAsia="Calibri" w:hAnsi="Times New Roman" w:cs="Times New Roman"/>
          <w:sz w:val="28"/>
          <w:szCs w:val="28"/>
        </w:rPr>
        <w:t>расторопши</w:t>
      </w:r>
      <w:proofErr w:type="spellEnd"/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пятнистой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 оказывают действия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желчегонное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гепатопротектное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ноотропное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мочегонное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10. Источником биогенных стимуляторов является лекарственное растение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малина обыкновенная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алоэ древовидное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крапива двудомная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багульник болотный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11.Препаратом седативного действия является 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настойка пустырника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аралии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календулы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полыни горькой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12. К лекарственному сырью, из которого изготовляют водное извлечение 1:10 относят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корневища с корнями валерианы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листья ландыша майского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корня алтея лекарственного</w:t>
      </w:r>
    </w:p>
    <w:p w:rsidR="00275EE0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цветы календулы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13. При приготовлении водного извлечения из лекарственного растительного сырья используют коэффициент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изотонический эквивалент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коэффициенты увеличения по натрию хлориду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в) обратный заместительный 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коэффициент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водопоглощения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lastRenderedPageBreak/>
        <w:t>14. Трава и семена какого растения, допущенного к заготовке, обладают разным фармакологическим действием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ландыш майский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горец птичий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термопсис ланцетный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тысячелистник обыкновенный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15.Режим экстракции при изготовлении водных извлечений из сырья, содержащего дубильные вещества предполагает настаивание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30 мин, без охлаждения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25 мин, охлаждение искусственное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30 мин, охлаждение 10 мин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15 мин, охлаждение 45 мин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16.Механизмом действия горечей являются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блокирование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гистаминовых</w:t>
      </w:r>
      <w:proofErr w:type="spellEnd"/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 рецептов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раздражение вкусовых рецепторов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блокирование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мускариновых</w:t>
      </w:r>
      <w:proofErr w:type="spellEnd"/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 рецепторов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раздражение триггерной зоны рвотного центра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17.При изготовлении водных извлечений стебли, кору, корневища и корни измельчают до частиц размером не более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1 мл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5 мл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3 мл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0,5 мл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18.При производстве биологической активной добавки «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гепатрин</w:t>
      </w:r>
      <w:proofErr w:type="spellEnd"/>
      <w:r w:rsidRPr="0090427B">
        <w:rPr>
          <w:rFonts w:ascii="Times New Roman" w:eastAsia="Calibri" w:hAnsi="Times New Roman" w:cs="Times New Roman"/>
          <w:sz w:val="28"/>
          <w:szCs w:val="28"/>
        </w:rPr>
        <w:t>» применяют экстракт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пустырника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расторопши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солодки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алтея 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19.В качестве лекарственного растительного сырья у сосны обыкновенной заготавливают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шишки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кору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листья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почки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20. В качестве лекарственного растительного сырья у можжевельника обыкновенного заготавливают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корни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плоды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lastRenderedPageBreak/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кору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листья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21. При отсутствии указания о количестве лекарственного растительного сырья извлечение из листьев мяты готовится в соотношении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1:400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1:20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1:30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1:10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22. В качестве лекарственного растительного сырья у женьшеня заготавливают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листья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плоды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цветы 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корни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23.Биологически активные добавки к пище, регулирующие энергетический обмен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«валериана» капсулы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«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мультитабс</w:t>
      </w:r>
      <w:proofErr w:type="spellEnd"/>
      <w:r w:rsidRPr="0090427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«мочегонный чай»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«можжевеловый сироп»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24. Биологически активные вещества, состоящие из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гликона</w:t>
      </w:r>
      <w:proofErr w:type="spellEnd"/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90427B">
        <w:rPr>
          <w:rFonts w:ascii="Times New Roman" w:eastAsia="Calibri" w:hAnsi="Times New Roman" w:cs="Times New Roman"/>
          <w:sz w:val="28"/>
          <w:szCs w:val="28"/>
        </w:rPr>
        <w:t>агликона,называют</w:t>
      </w:r>
      <w:proofErr w:type="spellEnd"/>
      <w:proofErr w:type="gram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гликозидами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полисахаридами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жирными маслами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эфирными маслами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25. Заготавливают лекарственное растительное сырьё крапивы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двудомной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жгучей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обыкновенной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глухой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26. К биологически активным добавкам к пище не относится следующая группа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диетическое питание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нутрицевтики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эубиотики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парафармацевтики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27. Предложите желчегонный препарат растительного происхождения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фламин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оксафенамид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дротаверин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мизопростол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28. Возможной примесью при заготовке корневища с корнями валерианы лекарственной может быть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+а)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посконник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синюха голубая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змеевик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аир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29. У шиповника коричного в качестве лекарственного растительного сырья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заготавливают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плоды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цветки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в) корни 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листья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30. 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>Особенность маркировки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 на вторичной упаковке гомеопатических лекарственных препаратов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указание регистрационного номера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штрих код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отпускается без рецепта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надпись «гомеопатическое»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31. В качестве лекарственного растительного сырья у зверобоя продырявленного заготавливают 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цветки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траву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плоды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корни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32. В состав слабительного сбора входит лекарственное растительное сырьё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толокнянки обыкновенной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наперстянки пурпурной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крушины ломкой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черёмухи обыкновенной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33. Возможной примесью при заготовке цветков ромашки аптечной может быть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пижма обыкновенная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пупавка собачья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ноготки лекарственные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арника горная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34. Если не указано в рецепте, настой травы термопсиса готовят в соотношении 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1:10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1:400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1:20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1:100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35. Реализации через аптечную сеть подлежат БАД, прошедшие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санитарно-эпидемиологический контроль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сертификацию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+в) государственную регистрацию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приёмочный контроль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36. Кору заготавливают от лекарственного растения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а) берёза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повислая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дуб обыкновенный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боярышник сглаженный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сосна обыкновенная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37. У девясила высокого в качестве лекарственного растительного сырья заготавливают 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цветки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корневища и корни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корни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траву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38. К легковоспламеняющимся лекарственным средствам относится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отвар корней алтея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экстракт красавки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настойка пустырника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семя льна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39. При производстве биологически активной добавки «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овесол</w:t>
      </w:r>
      <w:proofErr w:type="spellEnd"/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» используют лекарственное 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>растительное сырьё</w:t>
      </w:r>
      <w:r w:rsidRPr="0090427B">
        <w:rPr>
          <w:rFonts w:ascii="Times New Roman" w:eastAsia="Calibri" w:hAnsi="Times New Roman" w:cs="Times New Roman"/>
          <w:sz w:val="28"/>
          <w:szCs w:val="28"/>
        </w:rPr>
        <w:t>-цветки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ромашки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липы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бессмертника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календулы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40. В состав сбора «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элекасол</w:t>
      </w:r>
      <w:proofErr w:type="spellEnd"/>
      <w:r w:rsidRPr="0090427B">
        <w:rPr>
          <w:rFonts w:ascii="Times New Roman" w:eastAsia="Calibri" w:hAnsi="Times New Roman" w:cs="Times New Roman"/>
          <w:sz w:val="28"/>
          <w:szCs w:val="28"/>
        </w:rPr>
        <w:t>» входит лекарственное растительное сырьё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девясила высокого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мелиссы лекарственной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в) эвкалипта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прутовидного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толокнянки обыкновенной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41. Семена заготавливают от лекарственного растения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lastRenderedPageBreak/>
        <w:t>а) душица обыкновенная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лён посевной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дуб обыкновенный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чистотел большой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42. Водное извлечение изготавливают в соотношении 1:30 из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травы горицвета весеннего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корня алтея лекарственного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травы пустырника сердечного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листьев мать-и-мачехи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43. Водные извлечения процеживают, не охлаждая из лекарственного растительного сырья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корневища с корнями валерианы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цветков василька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листьев мяты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корневища змеевика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44. На вторичной упаковке «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>Пустырник форте</w:t>
      </w:r>
      <w:r w:rsidRPr="0090427B">
        <w:rPr>
          <w:rFonts w:ascii="Times New Roman" w:eastAsia="Calibri" w:hAnsi="Times New Roman" w:cs="Times New Roman"/>
          <w:sz w:val="28"/>
          <w:szCs w:val="28"/>
        </w:rPr>
        <w:t>, таблетки №40» обязательна надпись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«является лекарственным препаратом»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 «не является лекарственным средством»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 «клинически апробировано»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«принимать по назначению врача»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45.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Хранение БАД осуществляется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 совместно с лекарственными препаратами и товарами аптечного ассортимента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совместно с товарами аптечного ассортимента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отдельно от лекарственных препаратов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 отдельно от лекарственных препаратов и товаров аптечного ассортимента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46.Порядок государственной регистрации БАД к пище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без дальнейшего декларирования соответствия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с дальнейшим декларированием соответствия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с дальнейшим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сертифицированием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декларирование без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госрегистрации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47.Источником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целанида</w:t>
      </w:r>
      <w:proofErr w:type="spellEnd"/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 является сырьё растения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ландыш майский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сушеница топяная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мята перечная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наперстянка шерстистая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48.Водное извлечение 1:10 готовится из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корня алтея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lastRenderedPageBreak/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травы термопсиса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травы пустырника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травы горицвета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49.У душицы обыкновенной в качестве лекарственного растительного сырья заготавливают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цветки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семена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траву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>листья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50. Лекарственное растительное сырьё мяты содержит эфирное масло</w:t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а)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пинен</w:t>
      </w:r>
      <w:proofErr w:type="spellEnd"/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флавоноиды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б)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ментол,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флавоноиды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в)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цинеол</w:t>
      </w:r>
      <w:proofErr w:type="spellEnd"/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флавоноиды</w:t>
      </w:r>
      <w:proofErr w:type="spellEnd"/>
    </w:p>
    <w:p w:rsidR="00675E6C" w:rsidRPr="0090427B" w:rsidRDefault="00675E6C" w:rsidP="009042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7B">
        <w:rPr>
          <w:rFonts w:ascii="Times New Roman" w:eastAsia="Calibri" w:hAnsi="Times New Roman" w:cs="Times New Roman"/>
          <w:sz w:val="28"/>
          <w:szCs w:val="28"/>
        </w:rPr>
        <w:t>г)</w:t>
      </w:r>
      <w:r w:rsidR="00275EE0" w:rsidRPr="00904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27B">
        <w:rPr>
          <w:rFonts w:ascii="Times New Roman" w:eastAsia="Calibri" w:hAnsi="Times New Roman" w:cs="Times New Roman"/>
          <w:sz w:val="28"/>
          <w:szCs w:val="28"/>
        </w:rPr>
        <w:t xml:space="preserve">тимол, </w:t>
      </w:r>
      <w:proofErr w:type="spellStart"/>
      <w:r w:rsidRPr="0090427B">
        <w:rPr>
          <w:rFonts w:ascii="Times New Roman" w:eastAsia="Calibri" w:hAnsi="Times New Roman" w:cs="Times New Roman"/>
          <w:sz w:val="28"/>
          <w:szCs w:val="28"/>
        </w:rPr>
        <w:t>флавоноиды</w:t>
      </w:r>
      <w:proofErr w:type="spellEnd"/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51. ФАРМАЦЕВТИЧЕСКИЙ РАБОТНИК – ЭТО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юридическое</w:t>
      </w:r>
      <w:r w:rsidRPr="0090427B">
        <w:rPr>
          <w:rFonts w:ascii="Times New Roman" w:hAnsi="Times New Roman" w:cs="Times New Roman"/>
          <w:sz w:val="28"/>
          <w:szCs w:val="28"/>
          <w:lang w:bidi="ru-RU"/>
        </w:rPr>
        <w:t xml:space="preserve"> лицо, осуществляющее фармацевтическую деятельность;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  <w:lang w:bidi="ru-RU"/>
        </w:rPr>
        <w:t xml:space="preserve">• юридическое лицо независимо от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осуществляющие </w:t>
      </w:r>
      <w:proofErr w:type="spellStart"/>
      <w:r w:rsidRPr="0090427B">
        <w:rPr>
          <w:rFonts w:ascii="Times New Roman" w:hAnsi="Times New Roman" w:cs="Times New Roman"/>
          <w:sz w:val="28"/>
          <w:szCs w:val="28"/>
          <w:lang w:bidi="ru-RU"/>
        </w:rPr>
        <w:t>фармацевтическуюдеятельность</w:t>
      </w:r>
      <w:proofErr w:type="spellEnd"/>
      <w:r w:rsidRPr="0090427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CA7176" w:rsidRPr="0090427B" w:rsidRDefault="00CA7176" w:rsidP="0090427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427B">
        <w:rPr>
          <w:rFonts w:ascii="Times New Roman" w:hAnsi="Times New Roman" w:cs="Times New Roman"/>
          <w:sz w:val="28"/>
          <w:szCs w:val="28"/>
          <w:lang w:bidi="ru-RU"/>
        </w:rPr>
        <w:t>оба ответа верны.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52. </w:t>
      </w:r>
      <w:r w:rsidR="00CA7176" w:rsidRPr="0090427B">
        <w:rPr>
          <w:rFonts w:ascii="Times New Roman" w:hAnsi="Times New Roman" w:cs="Times New Roman"/>
          <w:sz w:val="28"/>
          <w:szCs w:val="28"/>
        </w:rPr>
        <w:t>ДОКУМЕНТЫ, ПОДТВЕРЖДАЮЩИЕ ПРОХОЖДЕНИЕ АККРЕДИТАЦИИ СПЕЦИАЛИСТОМ С 01.01.2023 ГОДА</w:t>
      </w:r>
    </w:p>
    <w:p w:rsidR="00CA7176" w:rsidRPr="0090427B" w:rsidRDefault="00CA7176" w:rsidP="0090427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удостоверение о прохождении аккредитации;</w:t>
      </w:r>
    </w:p>
    <w:p w:rsidR="00CA7176" w:rsidRPr="0090427B" w:rsidRDefault="00CA7176" w:rsidP="0090427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выписка о наличии в ЕГИС в сфере здравоохранения данных, подтверждающих факт прохождения лицом аккредитации специалиста;</w:t>
      </w:r>
    </w:p>
    <w:p w:rsidR="00CA7176" w:rsidRPr="0090427B" w:rsidRDefault="00CA7176" w:rsidP="0090427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27B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90427B">
        <w:rPr>
          <w:rFonts w:ascii="Times New Roman" w:hAnsi="Times New Roman" w:cs="Times New Roman"/>
          <w:sz w:val="28"/>
          <w:szCs w:val="28"/>
        </w:rPr>
        <w:t xml:space="preserve"> сертификат;</w:t>
      </w:r>
    </w:p>
    <w:p w:rsidR="00CA7176" w:rsidRPr="0090427B" w:rsidRDefault="00CA7176" w:rsidP="0090427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диплом об образовании;</w:t>
      </w:r>
    </w:p>
    <w:p w:rsidR="00CA7176" w:rsidRPr="0090427B" w:rsidRDefault="00CA7176" w:rsidP="0090427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свидетельство об аккредитации специалиста в бумажном виде.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53. </w:t>
      </w:r>
      <w:r w:rsidR="00CA7176" w:rsidRPr="0090427B">
        <w:rPr>
          <w:rFonts w:ascii="Times New Roman" w:hAnsi="Times New Roman" w:cs="Times New Roman"/>
          <w:sz w:val="28"/>
          <w:szCs w:val="28"/>
        </w:rPr>
        <w:t>ДОПУСКОМ К ФАРМАЦЕВТИЧЕСКОЙ ДЕЯТЕЛЬНОСТИ ФАРМАЦЕВТИЧЕСКИХ РАБОТНИКОВ ЯВЛЯЕТСЯ</w:t>
      </w:r>
    </w:p>
    <w:p w:rsidR="00CA7176" w:rsidRPr="0090427B" w:rsidRDefault="00CA7176" w:rsidP="0090427B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лицензирование фармацевтической деятельности;</w:t>
      </w:r>
    </w:p>
    <w:p w:rsidR="00CA7176" w:rsidRPr="0090427B" w:rsidRDefault="00CA7176" w:rsidP="0090427B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сертификация фармацевтических работников;</w:t>
      </w:r>
    </w:p>
    <w:p w:rsidR="00CA7176" w:rsidRPr="0090427B" w:rsidRDefault="00CA7176" w:rsidP="0090427B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регистрация фармацевтических работников в ФРМР;</w:t>
      </w:r>
    </w:p>
    <w:p w:rsidR="00CA7176" w:rsidRPr="0090427B" w:rsidRDefault="00CA7176" w:rsidP="0090427B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bCs/>
          <w:sz w:val="28"/>
          <w:szCs w:val="28"/>
        </w:rPr>
        <w:t>аккредитация фармацевтических работников;</w:t>
      </w:r>
    </w:p>
    <w:p w:rsidR="00CA7176" w:rsidRPr="0090427B" w:rsidRDefault="00CA7176" w:rsidP="0090427B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аттестация фармацевтических работников.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54. </w:t>
      </w:r>
      <w:r w:rsidR="00CA7176" w:rsidRPr="0090427B">
        <w:rPr>
          <w:rFonts w:ascii="Times New Roman" w:hAnsi="Times New Roman" w:cs="Times New Roman"/>
          <w:caps/>
          <w:sz w:val="28"/>
          <w:szCs w:val="28"/>
        </w:rPr>
        <w:t>Законодательный акт, регламентирующий понятие «фармацевтический работник» Трудовой кодекс РФ:</w:t>
      </w:r>
    </w:p>
    <w:p w:rsidR="00DA5DD1" w:rsidRPr="0090427B" w:rsidRDefault="00CA7176" w:rsidP="0090427B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bCs/>
          <w:sz w:val="28"/>
          <w:szCs w:val="28"/>
        </w:rPr>
        <w:t>Федеральный закон от 21.11.2011 г. №323-ФЗ «Об основах охраны здоровья граждан в РФ»;</w:t>
      </w:r>
    </w:p>
    <w:p w:rsidR="00DA5DD1" w:rsidRPr="0090427B" w:rsidRDefault="00CA7176" w:rsidP="0090427B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31.03.2022 г. №547 «Положение о лицензировании </w:t>
      </w:r>
      <w:r w:rsidR="00DA5DD1" w:rsidRPr="0090427B">
        <w:rPr>
          <w:rFonts w:ascii="Times New Roman" w:hAnsi="Times New Roman" w:cs="Times New Roman"/>
          <w:sz w:val="28"/>
          <w:szCs w:val="28"/>
        </w:rPr>
        <w:t>фармацевтической деятельности»;</w:t>
      </w:r>
    </w:p>
    <w:p w:rsidR="00DA5DD1" w:rsidRPr="0090427B" w:rsidRDefault="00CA7176" w:rsidP="0090427B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Профес</w:t>
      </w:r>
      <w:r w:rsidR="00DA5DD1" w:rsidRPr="0090427B">
        <w:rPr>
          <w:rFonts w:ascii="Times New Roman" w:hAnsi="Times New Roman" w:cs="Times New Roman"/>
          <w:sz w:val="28"/>
          <w:szCs w:val="28"/>
        </w:rPr>
        <w:t>сиональный стандарт «Провизор»;</w:t>
      </w:r>
    </w:p>
    <w:p w:rsidR="00CA7176" w:rsidRPr="0090427B" w:rsidRDefault="00CA7176" w:rsidP="0090427B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Федеральный закон от 12.04.2010 г. №61-ФЗ «Об обращении лекарственных средств».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0427B">
        <w:rPr>
          <w:rFonts w:ascii="Times New Roman" w:hAnsi="Times New Roman" w:cs="Times New Roman"/>
          <w:caps/>
          <w:sz w:val="28"/>
          <w:szCs w:val="28"/>
        </w:rPr>
        <w:t xml:space="preserve">55. </w:t>
      </w:r>
      <w:r w:rsidR="00CA7176" w:rsidRPr="0090427B">
        <w:rPr>
          <w:rFonts w:ascii="Times New Roman" w:hAnsi="Times New Roman" w:cs="Times New Roman"/>
          <w:caps/>
          <w:sz w:val="28"/>
          <w:szCs w:val="28"/>
        </w:rPr>
        <w:t>Основная информация о фармацевтическом работнике в федеральном регистре включает все, за исключением</w:t>
      </w:r>
    </w:p>
    <w:p w:rsidR="00DA5DD1" w:rsidRPr="0090427B" w:rsidRDefault="00CA7176" w:rsidP="0090427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сведения о членстве в проф</w:t>
      </w:r>
      <w:r w:rsidR="00DA5DD1" w:rsidRPr="0090427B">
        <w:rPr>
          <w:rFonts w:ascii="Times New Roman" w:hAnsi="Times New Roman" w:cs="Times New Roman"/>
          <w:sz w:val="28"/>
          <w:szCs w:val="28"/>
        </w:rPr>
        <w:t>ессиональных НКО (при наличии);</w:t>
      </w:r>
    </w:p>
    <w:p w:rsidR="00DA5DD1" w:rsidRPr="0090427B" w:rsidRDefault="00DA5DD1" w:rsidP="0090427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наименования организации; </w:t>
      </w:r>
    </w:p>
    <w:p w:rsidR="00DA5DD1" w:rsidRPr="0090427B" w:rsidRDefault="00CA7176" w:rsidP="0090427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места рождения и житель</w:t>
      </w:r>
      <w:r w:rsidR="00DA5DD1" w:rsidRPr="0090427B">
        <w:rPr>
          <w:rFonts w:ascii="Times New Roman" w:hAnsi="Times New Roman" w:cs="Times New Roman"/>
          <w:sz w:val="28"/>
          <w:szCs w:val="28"/>
        </w:rPr>
        <w:t>ства; места и даты регистрации;</w:t>
      </w:r>
    </w:p>
    <w:p w:rsidR="00DA5DD1" w:rsidRPr="0090427B" w:rsidRDefault="00CA7176" w:rsidP="0090427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сведения об образовании, в </w:t>
      </w:r>
      <w:proofErr w:type="spellStart"/>
      <w:r w:rsidRPr="0090427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0427B">
        <w:rPr>
          <w:rFonts w:ascii="Times New Roman" w:hAnsi="Times New Roman" w:cs="Times New Roman"/>
          <w:sz w:val="28"/>
          <w:szCs w:val="28"/>
        </w:rPr>
        <w:t>. о документах об образовании, и (</w:t>
      </w:r>
      <w:r w:rsidR="00DA5DD1" w:rsidRPr="0090427B">
        <w:rPr>
          <w:rFonts w:ascii="Times New Roman" w:hAnsi="Times New Roman" w:cs="Times New Roman"/>
          <w:sz w:val="28"/>
          <w:szCs w:val="28"/>
        </w:rPr>
        <w:t>или) о квалификации, должности;</w:t>
      </w:r>
    </w:p>
    <w:p w:rsidR="00CA7176" w:rsidRPr="0090427B" w:rsidRDefault="00CA7176" w:rsidP="0090427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27B">
        <w:rPr>
          <w:rFonts w:ascii="Times New Roman" w:hAnsi="Times New Roman" w:cs="Times New Roman"/>
          <w:bCs/>
          <w:sz w:val="28"/>
          <w:szCs w:val="28"/>
        </w:rPr>
        <w:t>справки об отсутствии судимости, алкоголизма, наркомании, токсикомании.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0427B">
        <w:rPr>
          <w:rFonts w:ascii="Times New Roman" w:hAnsi="Times New Roman" w:cs="Times New Roman"/>
          <w:caps/>
          <w:sz w:val="28"/>
          <w:szCs w:val="28"/>
        </w:rPr>
        <w:t xml:space="preserve">56. </w:t>
      </w:r>
      <w:r w:rsidR="00CA7176" w:rsidRPr="0090427B">
        <w:rPr>
          <w:rFonts w:ascii="Times New Roman" w:hAnsi="Times New Roman" w:cs="Times New Roman"/>
          <w:caps/>
          <w:sz w:val="28"/>
          <w:szCs w:val="28"/>
        </w:rPr>
        <w:t>Физическое лицо, которое имеет фармацевтическое образование, работает в фармацевтической организации, и в трудовые обязанности которого входят виды фармацевтической деятельности, является</w:t>
      </w:r>
      <w:r w:rsidR="00DA5DD1" w:rsidRPr="0090427B">
        <w:rPr>
          <w:rFonts w:ascii="Times New Roman" w:hAnsi="Times New Roman" w:cs="Times New Roman"/>
          <w:caps/>
          <w:sz w:val="28"/>
          <w:szCs w:val="28"/>
        </w:rPr>
        <w:t>:</w:t>
      </w:r>
    </w:p>
    <w:p w:rsidR="00DA5DD1" w:rsidRPr="0090427B" w:rsidRDefault="00CA7176" w:rsidP="0090427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менеджером по зак</w:t>
      </w:r>
      <w:r w:rsidR="00DA5DD1" w:rsidRPr="0090427B">
        <w:rPr>
          <w:rFonts w:ascii="Times New Roman" w:hAnsi="Times New Roman" w:cs="Times New Roman"/>
          <w:sz w:val="28"/>
          <w:szCs w:val="28"/>
        </w:rPr>
        <w:t>упкам лекарственных препаратов;</w:t>
      </w:r>
    </w:p>
    <w:p w:rsidR="00DA5DD1" w:rsidRPr="0090427B" w:rsidRDefault="00CA7176" w:rsidP="0090427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bCs/>
          <w:sz w:val="28"/>
          <w:szCs w:val="28"/>
        </w:rPr>
        <w:t>фармацевтическим работником;</w:t>
      </w:r>
    </w:p>
    <w:p w:rsidR="00DA5DD1" w:rsidRPr="0090427B" w:rsidRDefault="00CA7176" w:rsidP="0090427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специалистом в области розничной торго</w:t>
      </w:r>
      <w:r w:rsidR="00DA5DD1" w:rsidRPr="0090427B">
        <w:rPr>
          <w:rFonts w:ascii="Times New Roman" w:hAnsi="Times New Roman" w:cs="Times New Roman"/>
          <w:sz w:val="28"/>
          <w:szCs w:val="28"/>
        </w:rPr>
        <w:t>вли лекарственными препаратами;</w:t>
      </w:r>
    </w:p>
    <w:p w:rsidR="00DA5DD1" w:rsidRPr="0090427B" w:rsidRDefault="00DA5DD1" w:rsidP="0090427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провизором;</w:t>
      </w:r>
    </w:p>
    <w:p w:rsidR="00CA7176" w:rsidRPr="0090427B" w:rsidRDefault="00CA7176" w:rsidP="0090427B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медицинским работником.</w:t>
      </w:r>
    </w:p>
    <w:p w:rsidR="00DA5DD1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57. </w:t>
      </w:r>
      <w:r w:rsidR="00CA7176" w:rsidRPr="0090427B">
        <w:rPr>
          <w:rFonts w:ascii="Times New Roman" w:hAnsi="Times New Roman" w:cs="Times New Roman"/>
          <w:sz w:val="28"/>
          <w:szCs w:val="28"/>
        </w:rPr>
        <w:t>ПОСЛЕ ПРОВЕДЕНИЯ ИНВЕНТАРИЗАЦИИ В «ЖУРНАЛЕ УЧЕТА ОПЕРАЦИЙ, СВЯЗАННЫХ С ОБРАЩЕНИЕМ ЛЕКАРСТВЕННЫХ СРЕДСТВ ДЛЯ МЕДИЦИНСКОГО ПРИМЕНЕНИЯ» ПОСЛЕ СВЕРКИ КНИЖНЫХ ОСТАТКОВ И ФАКТИЧЕСКОГО НАЛИЧИЯ ЛП ПОСЛ</w:t>
      </w:r>
      <w:r w:rsidR="00DA5DD1" w:rsidRPr="0090427B">
        <w:rPr>
          <w:rFonts w:ascii="Times New Roman" w:hAnsi="Times New Roman" w:cs="Times New Roman"/>
          <w:sz w:val="28"/>
          <w:szCs w:val="28"/>
        </w:rPr>
        <w:t>ЕДУЮЩИЕ РАСЧЕТЫ ПРОИЗВОДЯТСЯ ОТ: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страхового</w:t>
      </w:r>
      <w:r w:rsidR="00CA7176" w:rsidRPr="0090427B">
        <w:rPr>
          <w:rFonts w:ascii="Times New Roman" w:hAnsi="Times New Roman" w:cs="Times New Roman"/>
          <w:sz w:val="28"/>
          <w:szCs w:val="28"/>
        </w:rPr>
        <w:t xml:space="preserve"> запаса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расхода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прихода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фактического</w:t>
      </w:r>
      <w:r w:rsidR="00CA7176" w:rsidRPr="0090427B">
        <w:rPr>
          <w:rFonts w:ascii="Times New Roman" w:hAnsi="Times New Roman" w:cs="Times New Roman"/>
          <w:sz w:val="28"/>
          <w:szCs w:val="28"/>
        </w:rPr>
        <w:t xml:space="preserve"> остатка</w:t>
      </w:r>
    </w:p>
    <w:p w:rsidR="00DA5DD1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lastRenderedPageBreak/>
        <w:t xml:space="preserve">58. </w:t>
      </w:r>
      <w:r w:rsidR="00CA7176" w:rsidRPr="0090427B">
        <w:rPr>
          <w:rFonts w:ascii="Times New Roman" w:hAnsi="Times New Roman" w:cs="Times New Roman"/>
          <w:sz w:val="28"/>
          <w:szCs w:val="28"/>
        </w:rPr>
        <w:t>К МИНИМАЛЬНОМУ НАБОРУ ПОМЕЩЕНИЙ, КОТОРЫЕ ЦЕЛЕСООБРАЗНО ИМЕТЬ ДЛЯ ОТКРЫТИЯ АПТЕКИ ГОТОВЫХ Л</w:t>
      </w:r>
      <w:r w:rsidR="00DA5DD1" w:rsidRPr="0090427B">
        <w:rPr>
          <w:rFonts w:ascii="Times New Roman" w:hAnsi="Times New Roman" w:cs="Times New Roman"/>
          <w:sz w:val="28"/>
          <w:szCs w:val="28"/>
        </w:rPr>
        <w:t>ЕКАРСТВЕННЫХ ФОРМ, НЕ ОТНОСИТСЯ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помещения для персонала (комната персонала, кабинет заведующего, санузел, гардеробная)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ассистентская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торговый зал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распаковочная или изолированная зона для распаковки товара</w:t>
      </w:r>
    </w:p>
    <w:p w:rsidR="00DA5DD1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59. </w:t>
      </w:r>
      <w:r w:rsidR="00CA7176" w:rsidRPr="0090427B">
        <w:rPr>
          <w:rFonts w:ascii="Times New Roman" w:hAnsi="Times New Roman" w:cs="Times New Roman"/>
          <w:sz w:val="28"/>
          <w:szCs w:val="28"/>
        </w:rPr>
        <w:t>СОГЛАСНО 323-ФЗ «ОБ ОСНОВАХ ОХРАНЫ ЗДОРОВЬЯ ГРАЖДАН В РФ», К ФАРМАЦЕВТИЧЕСКИМ ОРГАНИЗ</w:t>
      </w:r>
      <w:r w:rsidR="00DA5DD1" w:rsidRPr="0090427B">
        <w:rPr>
          <w:rFonts w:ascii="Times New Roman" w:hAnsi="Times New Roman" w:cs="Times New Roman"/>
          <w:sz w:val="28"/>
          <w:szCs w:val="28"/>
        </w:rPr>
        <w:t>АЦИЯМ ОТНЕСЕНЫ: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центры контроля качества ЛП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контрольно-аналитические лаборатории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аптечные организации, организации оптовой торговли ЛС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центры фармацевтической информации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60. </w:t>
      </w:r>
      <w:r w:rsidR="00CA7176" w:rsidRPr="0090427B">
        <w:rPr>
          <w:rFonts w:ascii="Times New Roman" w:hAnsi="Times New Roman" w:cs="Times New Roman"/>
          <w:sz w:val="28"/>
          <w:szCs w:val="28"/>
        </w:rPr>
        <w:t>К АПТЕЧН</w:t>
      </w:r>
      <w:r w:rsidR="00DA5DD1" w:rsidRPr="0090427B">
        <w:rPr>
          <w:rFonts w:ascii="Times New Roman" w:hAnsi="Times New Roman" w:cs="Times New Roman"/>
          <w:sz w:val="28"/>
          <w:szCs w:val="28"/>
        </w:rPr>
        <w:t>ЫМ ОРГАНИЗАЦИЯМ НЕ ОТНОСЯТСЯ: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аптечные киоски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аптечные склады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аптечные пункты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аптеки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61. </w:t>
      </w:r>
      <w:r w:rsidR="00CA7176" w:rsidRPr="0090427B">
        <w:rPr>
          <w:rFonts w:ascii="Times New Roman" w:hAnsi="Times New Roman" w:cs="Times New Roman"/>
          <w:sz w:val="28"/>
          <w:szCs w:val="28"/>
        </w:rPr>
        <w:t>ФЕДЕРАЛЬНЫЙ ГОСУДАРСТВЕННЫЙ НАДЗОР В СФЕРЕ ОБРАЩЕНИЯ ЛЕКАРСТВЕННЫХ ПРЕПАРАТОВ НЕ ВКЛЮЧАЕТ ОРГАНИЗАЦИЮ И ПРОВЕДЕНИЕ</w:t>
      </w:r>
      <w:r w:rsidR="00DA5DD1" w:rsidRPr="0090427B">
        <w:rPr>
          <w:rFonts w:ascii="Times New Roman" w:hAnsi="Times New Roman" w:cs="Times New Roman"/>
          <w:sz w:val="28"/>
          <w:szCs w:val="28"/>
        </w:rPr>
        <w:t>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proofErr w:type="spellStart"/>
      <w:r w:rsidR="00CA7176" w:rsidRPr="0090427B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 xml:space="preserve">проверок соблюдения субъектами обращения </w:t>
      </w:r>
      <w:r w:rsidRPr="0090427B">
        <w:rPr>
          <w:rFonts w:ascii="Times New Roman" w:hAnsi="Times New Roman" w:cs="Times New Roman"/>
          <w:sz w:val="28"/>
          <w:szCs w:val="28"/>
        </w:rPr>
        <w:t>лекарственных средств,</w:t>
      </w:r>
      <w:r w:rsidR="00CA7176" w:rsidRPr="0090427B">
        <w:rPr>
          <w:rFonts w:ascii="Times New Roman" w:hAnsi="Times New Roman" w:cs="Times New Roman"/>
          <w:sz w:val="28"/>
          <w:szCs w:val="28"/>
        </w:rPr>
        <w:t xml:space="preserve"> установленных нормативными правовыми актами РФ требований к различным этапам обращения ЛП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лицензионного контроля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проверок соответствия лекарственных препаратов, находящихся в гражданском обороте, установленным требованиям к их качеству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62.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РАЗРЕШЕНИЕ НА ОСУЩЕСТВЛЕНИЕ ФАРМАЦЕВТИЧЕСКОЙ ДЕЯТЕЛЬНОСТИ АПТЕЧНОЙ ОРГАНИЗАЦИЕЙ ПОДТВЕРЖДАЕТСЯ НАЛИЧИЕМ</w:t>
      </w:r>
      <w:r w:rsidR="00DA5DD1" w:rsidRPr="0090427B">
        <w:rPr>
          <w:rFonts w:ascii="Times New Roman" w:hAnsi="Times New Roman" w:cs="Times New Roman"/>
          <w:sz w:val="28"/>
          <w:szCs w:val="28"/>
        </w:rPr>
        <w:t>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устава организации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лицензии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акта обследования аптеки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паспорта аптеки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63. </w:t>
      </w:r>
      <w:r w:rsidR="00CA7176" w:rsidRPr="0090427B">
        <w:rPr>
          <w:rFonts w:ascii="Times New Roman" w:hAnsi="Times New Roman" w:cs="Times New Roman"/>
          <w:sz w:val="28"/>
          <w:szCs w:val="28"/>
        </w:rPr>
        <w:t xml:space="preserve">СОГЛАСНО ПОЛОЖЕНИЮ О ЛИЦЕНЗИРОВАНИИ ФАРМАЦЕВТИЧЕСКОЙ ДЕЯТЕЛЬНОСТИ ФАРМАЦЕВТИЧЕСКАЯ ДЕЯТЕЛЬНОСТЬ НЕ ВКЛЮЧАЕТ СЛЕДУЮЩИЕ РАБОТЫ И УСЛУГИ В </w:t>
      </w:r>
      <w:r w:rsidR="00CA7176" w:rsidRPr="0090427B">
        <w:rPr>
          <w:rFonts w:ascii="Times New Roman" w:hAnsi="Times New Roman" w:cs="Times New Roman"/>
          <w:sz w:val="28"/>
          <w:szCs w:val="28"/>
        </w:rPr>
        <w:lastRenderedPageBreak/>
        <w:t>СФЕРЕ ОБРАЩЕНИЯ ЛП ДЛЯ МЕДИЦИНСКОГО ПРИМЕНЕНИЯ</w:t>
      </w:r>
      <w:r w:rsidR="00DA5DD1" w:rsidRPr="0090427B">
        <w:rPr>
          <w:rFonts w:ascii="Times New Roman" w:hAnsi="Times New Roman" w:cs="Times New Roman"/>
          <w:sz w:val="28"/>
          <w:szCs w:val="28"/>
        </w:rPr>
        <w:t>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оптовая торговля лекарственными препаратами для медицинского применения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распространение лекарственных препаратов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розничная торговля, отпуск, изготовление лекарственных препаратов для медицинского применения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перевозка лекарственных препаратов для медицинского применения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64. </w:t>
      </w:r>
      <w:r w:rsidR="00CA7176" w:rsidRPr="0090427B">
        <w:rPr>
          <w:rFonts w:ascii="Times New Roman" w:hAnsi="Times New Roman" w:cs="Times New Roman"/>
          <w:sz w:val="28"/>
          <w:szCs w:val="28"/>
        </w:rPr>
        <w:t>К ЛИЦЕНЗИОННЫМ ТРЕБОВАНИЯМ, КОТОРЫМ ДОЛЖЕН СООТВЕТСТВОВАТЬ СОИСКАТЕЛЬ ЛИЦЕНЗИИ (ИНДИВИДУАЛЬНЫЙ ПРЕДПРИНИМАТЕЛЬ) ДЛЯ ОСУЩЕСТВЛЕНИЯ ФАРМАЦЕВТИЧЕСКОЙ ДЕЯТЕЛЬНОСТИ В СФЕРЕ ОБРАЩЕНИЯ ЛП ДЛЯ МЕДИЦИНСКОГО ПРИМЕНЕНИЯ НЕ ОТНОСИТСЯ НАЛИЧИЕ</w:t>
      </w:r>
      <w:r w:rsidR="00DA5DD1" w:rsidRPr="0090427B">
        <w:rPr>
          <w:rFonts w:ascii="Times New Roman" w:hAnsi="Times New Roman" w:cs="Times New Roman"/>
          <w:sz w:val="28"/>
          <w:szCs w:val="28"/>
        </w:rPr>
        <w:t>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сертификата специалиста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высшего фармацевтического образования, стажа работы по специальности не менее 3 лет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необходимых помещений и оборудования, соответствующих установленным требованиям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65. </w:t>
      </w:r>
      <w:r w:rsidR="00CA7176" w:rsidRPr="0090427B">
        <w:rPr>
          <w:rFonts w:ascii="Times New Roman" w:hAnsi="Times New Roman" w:cs="Times New Roman"/>
          <w:sz w:val="28"/>
          <w:szCs w:val="28"/>
        </w:rPr>
        <w:t>НЕДОСТАТКИ ТОВАРА, КОТОРЫЕ НЕ МОГЛИ БЫТЬ ОБНАРУЖЕНЫ ПРИ ОБЫЧНОМ ДЛЯ ДАННОГО ВИДА ТОВАРА ПОРЯДКЕ ПРИЕМКИ ОТРАЖАЮТСЯ В</w:t>
      </w:r>
      <w:r w:rsidR="00DA5DD1" w:rsidRPr="0090427B">
        <w:rPr>
          <w:rFonts w:ascii="Times New Roman" w:hAnsi="Times New Roman" w:cs="Times New Roman"/>
          <w:sz w:val="28"/>
          <w:szCs w:val="28"/>
        </w:rPr>
        <w:t>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акте об установлении расхождений в количестве и качестве при приемке товарно- материальных ценностей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акте о порче товарно-материальных ценностей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акте о скрытых недостатках товаров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претензионном письме поставщику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66.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РАБОТНИКУ, КОТОРЫЙ БУДЕТ ПОЛУЧАТЬ ТОВАРНО- МАТЕРИАЛЬНЫЕ ЦЕННО</w:t>
      </w:r>
      <w:r w:rsidR="00DA5DD1" w:rsidRPr="0090427B">
        <w:rPr>
          <w:rFonts w:ascii="Times New Roman" w:hAnsi="Times New Roman" w:cs="Times New Roman"/>
          <w:sz w:val="28"/>
          <w:szCs w:val="28"/>
        </w:rPr>
        <w:t>СТИ, БУХГАЛТЕР ДОЛЖЕН ВЫПИСАТЬ: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доверенность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удостоверение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акт об установленном расхождении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требование-накладная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67. </w:t>
      </w:r>
      <w:r w:rsidR="00CA7176" w:rsidRPr="0090427B">
        <w:rPr>
          <w:rFonts w:ascii="Times New Roman" w:hAnsi="Times New Roman" w:cs="Times New Roman"/>
          <w:sz w:val="28"/>
          <w:szCs w:val="28"/>
        </w:rPr>
        <w:t>ЛЕКАРСТВЕННЫЕ ПРЕПАРАТЫ, В СЛУЧАЕ ВОЗНИКНО</w:t>
      </w:r>
      <w:r w:rsidR="00DA5DD1" w:rsidRPr="0090427B">
        <w:rPr>
          <w:rFonts w:ascii="Times New Roman" w:hAnsi="Times New Roman" w:cs="Times New Roman"/>
          <w:sz w:val="28"/>
          <w:szCs w:val="28"/>
        </w:rPr>
        <w:t>ВЕНИЯ СОМНЕНИЙ В ИХ КАЧЕСТВЕ: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реализуются по меньшей стоимости, чем отвечающие требованиям по качеству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принимаются на ответственное хранение до момента истечения срока годности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хранятся в карантинной зоне до прибытия представителя Росздравнадзора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 обозначением «Забраковано при приемочном контроле» хранятся в карантинной зоне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68. </w:t>
      </w:r>
      <w:r w:rsidR="00CA7176" w:rsidRPr="0090427B">
        <w:rPr>
          <w:rFonts w:ascii="Times New Roman" w:hAnsi="Times New Roman" w:cs="Times New Roman"/>
          <w:sz w:val="28"/>
          <w:szCs w:val="28"/>
        </w:rPr>
        <w:t>УКАЖИТЕ СРОК ДЕЙСТВИЯ ЛИЦЕНЗИИ НА Ф</w:t>
      </w:r>
      <w:r w:rsidR="00DA5DD1" w:rsidRPr="0090427B">
        <w:rPr>
          <w:rFonts w:ascii="Times New Roman" w:hAnsi="Times New Roman" w:cs="Times New Roman"/>
          <w:sz w:val="28"/>
          <w:szCs w:val="28"/>
        </w:rPr>
        <w:t>АРМАЦЕВТИЧЕСКУЮ ДЕЯТЕЛЬНОСТЬ: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5 лет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3 года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год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бессрочно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69. </w:t>
      </w:r>
      <w:r w:rsidR="00CA7176" w:rsidRPr="0090427B">
        <w:rPr>
          <w:rFonts w:ascii="Times New Roman" w:hAnsi="Times New Roman" w:cs="Times New Roman"/>
          <w:sz w:val="28"/>
          <w:szCs w:val="28"/>
        </w:rPr>
        <w:t>К ОБОРОТНЫМ СРЕДСТВАМ ОТНОСЯТСЯ</w:t>
      </w:r>
      <w:r w:rsidR="00DA5DD1" w:rsidRPr="0090427B">
        <w:rPr>
          <w:rFonts w:ascii="Times New Roman" w:hAnsi="Times New Roman" w:cs="Times New Roman"/>
          <w:sz w:val="28"/>
          <w:szCs w:val="28"/>
        </w:rPr>
        <w:t>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деньги в кассе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документы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недвижимость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оборудование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70.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ПРОДОЛЖИТЕЛЬНОСТЬ ОСНОВНОГО ОТПУСКА ЗА ОДИН КАЛЕНДАРНЫЙ ГОД СОСТАВЛЯЕТ</w:t>
      </w:r>
      <w:r w:rsidR="00DA5DD1" w:rsidRPr="0090427B">
        <w:rPr>
          <w:rFonts w:ascii="Times New Roman" w:hAnsi="Times New Roman" w:cs="Times New Roman"/>
          <w:sz w:val="28"/>
          <w:szCs w:val="28"/>
        </w:rPr>
        <w:t>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14 календарных дней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24 календарных дней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месяц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28 календарных дней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71. </w:t>
      </w:r>
      <w:r w:rsidR="00CA7176" w:rsidRPr="0090427B">
        <w:rPr>
          <w:rFonts w:ascii="Times New Roman" w:hAnsi="Times New Roman" w:cs="Times New Roman"/>
          <w:sz w:val="28"/>
          <w:szCs w:val="28"/>
        </w:rPr>
        <w:t>ДЛЯ ЗАВДУЮЩЕЙ АПТЕКИ ПРОДОЛЖИТЕЛЬНОСТЬ РАБОЧЕЙ НЕДЕЛИ СОСТАВЛЯЕТ</w:t>
      </w:r>
      <w:r w:rsidR="00DA5DD1" w:rsidRPr="0090427B">
        <w:rPr>
          <w:rFonts w:ascii="Times New Roman" w:hAnsi="Times New Roman" w:cs="Times New Roman"/>
          <w:sz w:val="28"/>
          <w:szCs w:val="28"/>
        </w:rPr>
        <w:t>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44 часа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36 часов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42 часа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40 часов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72.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ПРИ ПРИЕМОЧНОМ КОНТРО</w:t>
      </w:r>
      <w:r w:rsidR="00DA5DD1" w:rsidRPr="0090427B">
        <w:rPr>
          <w:rFonts w:ascii="Times New Roman" w:hAnsi="Times New Roman" w:cs="Times New Roman"/>
          <w:sz w:val="28"/>
          <w:szCs w:val="28"/>
        </w:rPr>
        <w:t>ЛЕ ЛП ПРОВЕРЯЮТСЯ ПОКАЗАТЕЛИ: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масса, маркировка, описание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общий объем, упаковка, масса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описание, упаковка маркировка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упаковка, масса, маркировка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73. </w:t>
      </w:r>
      <w:r w:rsidR="00CA7176" w:rsidRPr="0090427B">
        <w:rPr>
          <w:rFonts w:ascii="Times New Roman" w:hAnsi="Times New Roman" w:cs="Times New Roman"/>
          <w:sz w:val="28"/>
          <w:szCs w:val="28"/>
        </w:rPr>
        <w:t>КАК ЧАСТО ПРОВОДЯТ ВВОДНЫЙ ИНСТРУКТАЖ</w:t>
      </w:r>
      <w:r w:rsidR="00DA5DD1" w:rsidRPr="0090427B">
        <w:rPr>
          <w:rFonts w:ascii="Times New Roman" w:hAnsi="Times New Roman" w:cs="Times New Roman"/>
          <w:sz w:val="28"/>
          <w:szCs w:val="28"/>
        </w:rPr>
        <w:t>:</w:t>
      </w:r>
      <w:r w:rsidR="00DA5DD1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при приеме на работу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раз в квартал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раз в год</w:t>
      </w:r>
    </w:p>
    <w:p w:rsidR="00CA7176" w:rsidRPr="0090427B" w:rsidRDefault="00DA5DD1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раз в месяц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74. </w:t>
      </w:r>
      <w:r w:rsidR="00CA7176" w:rsidRPr="0090427B">
        <w:rPr>
          <w:rFonts w:ascii="Times New Roman" w:hAnsi="Times New Roman" w:cs="Times New Roman"/>
          <w:sz w:val="28"/>
          <w:szCs w:val="28"/>
        </w:rPr>
        <w:t>ДЛЯ ФАРМАЦЕВТОВ, ЗАНЯТЫХ ИЗГОТОВЛЕНИЕМ ЛЕКАРСТВЕНЫХ ФОРМ, ПРОДОЛЖИТЕЛЬНОСТЬ Р</w:t>
      </w:r>
      <w:r w:rsidRPr="0090427B">
        <w:rPr>
          <w:rFonts w:ascii="Times New Roman" w:hAnsi="Times New Roman" w:cs="Times New Roman"/>
          <w:sz w:val="28"/>
          <w:szCs w:val="28"/>
        </w:rPr>
        <w:t>АБОЧЕЙ НЕДЕЛИ СОСТАВЛЯЕТ: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40 часов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46 часов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36 часов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44 часа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75. </w:t>
      </w:r>
      <w:r w:rsidR="00CA7176" w:rsidRPr="0090427B">
        <w:rPr>
          <w:rFonts w:ascii="Times New Roman" w:hAnsi="Times New Roman" w:cs="Times New Roman"/>
          <w:sz w:val="28"/>
          <w:szCs w:val="28"/>
        </w:rPr>
        <w:t>ПЛАНОВАЯ ИНВЕНТАРИЗАЦИЯ ТОВАРНО-МАТЕР</w:t>
      </w:r>
      <w:r w:rsidRPr="0090427B">
        <w:rPr>
          <w:rFonts w:ascii="Times New Roman" w:hAnsi="Times New Roman" w:cs="Times New Roman"/>
          <w:sz w:val="28"/>
          <w:szCs w:val="28"/>
        </w:rPr>
        <w:t>ИАЛЬНЫХ ЦЕННОСТЕЙ ПРОВОДИТСЯ: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раз в месяц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раз в полгода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раз в 2 года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раз в год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76. </w:t>
      </w:r>
      <w:r w:rsidR="00CA7176" w:rsidRPr="0090427B">
        <w:rPr>
          <w:rFonts w:ascii="Times New Roman" w:hAnsi="Times New Roman" w:cs="Times New Roman"/>
          <w:sz w:val="28"/>
          <w:szCs w:val="28"/>
        </w:rPr>
        <w:t>УКАЖИТЕ ЛИЦЕНЗИРУЕМЫЕ ВИДЫ РАБОТ ДЛЯ АПТЕК ГОТО</w:t>
      </w:r>
      <w:r w:rsidRPr="0090427B">
        <w:rPr>
          <w:rFonts w:ascii="Times New Roman" w:hAnsi="Times New Roman" w:cs="Times New Roman"/>
          <w:sz w:val="28"/>
          <w:szCs w:val="28"/>
        </w:rPr>
        <w:t>ВЫХ ЛЕКАРСТВЕННЫХ ФОРМ: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оптовая торговля ЛП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закуп ЛП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контроль качества ЛП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розничная торговля ЛП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77. </w:t>
      </w:r>
      <w:r w:rsidR="00CA7176" w:rsidRPr="0090427B">
        <w:rPr>
          <w:rFonts w:ascii="Times New Roman" w:hAnsi="Times New Roman" w:cs="Times New Roman"/>
          <w:sz w:val="28"/>
          <w:szCs w:val="28"/>
        </w:rPr>
        <w:t>КАК НАЗЫВАЮТ ЮРИДИЧЕСКОЕ ЛИЦО ИЛИ ИНДИВИДУАЛЬНОГО ПРЕДПРИНИМАТЕЛЯ, ОБРАТИВШИХСЯ В ЛИЦЕНЗИРУЮЩИЙ ОРГАН С ЗАЯВЛЕ</w:t>
      </w:r>
      <w:r w:rsidRPr="0090427B">
        <w:rPr>
          <w:rFonts w:ascii="Times New Roman" w:hAnsi="Times New Roman" w:cs="Times New Roman"/>
          <w:sz w:val="28"/>
          <w:szCs w:val="28"/>
        </w:rPr>
        <w:t>НИЕМ О ПРЕДОСТАВЛЕНИИ ЛИЦЕНЗИИ: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соискатель лицензии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лицензиат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товарищество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акционер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78. </w:t>
      </w:r>
      <w:r w:rsidR="00CA7176" w:rsidRPr="0090427B">
        <w:rPr>
          <w:rFonts w:ascii="Times New Roman" w:hAnsi="Times New Roman" w:cs="Times New Roman"/>
          <w:sz w:val="28"/>
          <w:szCs w:val="28"/>
        </w:rPr>
        <w:t>ЛИЦЕНЗИЯ МОЖЕТ БЫТЬ АННУЛИРОВАНА ПО РЕШЕНИЮ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суда, на основании заявления лицензирующего органа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Министерства здравоохранения РФ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лицензирующего органа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79. </w:t>
      </w:r>
      <w:r w:rsidR="00CA7176" w:rsidRPr="0090427B">
        <w:rPr>
          <w:rFonts w:ascii="Times New Roman" w:hAnsi="Times New Roman" w:cs="Times New Roman"/>
          <w:sz w:val="28"/>
          <w:szCs w:val="28"/>
        </w:rPr>
        <w:t>ЗАКЛЮЧЕНИЕ ИНВЕНТАРИЗАЦИОННОЙ ОПИСИ ОТРАЖАЕТСЯ В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описных листах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сводной ведомости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расчете естественной убыли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акте результатов инвентаризации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80. </w:t>
      </w:r>
      <w:r w:rsidR="00CA7176" w:rsidRPr="0090427B">
        <w:rPr>
          <w:rFonts w:ascii="Times New Roman" w:hAnsi="Times New Roman" w:cs="Times New Roman"/>
          <w:sz w:val="28"/>
          <w:szCs w:val="28"/>
        </w:rPr>
        <w:t>ТРУДОВОЙ ДОГОВОР – ЭТО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правовой акт, устанавливающий общие принципы регулирования трудовых отношений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правовой акт, регулирующий социально-правовые отношения в организации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договор о материальной ответственности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соглашение между работодателем и работником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lastRenderedPageBreak/>
        <w:t xml:space="preserve">81. </w:t>
      </w:r>
      <w:r w:rsidR="00CA7176" w:rsidRPr="0090427B">
        <w:rPr>
          <w:rFonts w:ascii="Times New Roman" w:hAnsi="Times New Roman" w:cs="Times New Roman"/>
          <w:sz w:val="28"/>
          <w:szCs w:val="28"/>
        </w:rPr>
        <w:t>ЭКОНОМИЧЕСКИЙ ПОКАЗАТЕЛЬ ДЕЯТЕЛЬНОСТИ АПТЕЧНОЙ ОРГАНИЗАЦИИ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лимит денег в кассе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товарооборот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количество амбулаторной рецептуры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численность персонала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82. </w:t>
      </w:r>
      <w:r w:rsidR="00CA7176" w:rsidRPr="0090427B">
        <w:rPr>
          <w:rFonts w:ascii="Times New Roman" w:hAnsi="Times New Roman" w:cs="Times New Roman"/>
          <w:sz w:val="28"/>
          <w:szCs w:val="28"/>
        </w:rPr>
        <w:t>ОСТАТОК ТОВАРА НА НАЧАЛО МЕСЯЦА В ТОВАРНОМ ОТЧЕТЕ БЕРЕТСЯ ИЗ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требований-накладных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приходного кассового ордера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предыдущего товарного отчета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расходного кассового ордера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83. </w:t>
      </w:r>
      <w:r w:rsidR="00CA7176" w:rsidRPr="0090427B">
        <w:rPr>
          <w:rFonts w:ascii="Times New Roman" w:hAnsi="Times New Roman" w:cs="Times New Roman"/>
          <w:sz w:val="28"/>
          <w:szCs w:val="28"/>
        </w:rPr>
        <w:t>ЧАСТЬ «РАСХОД» ТОВАРНОГО ОТЧЕТА МЕЛКОРОЗНИЧНОЙ СЕТИ ЗАПОЛНЯЕТСЯ ИЗ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требований-накладных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приходного кассового ордера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расходного кассового ордера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предыдущего товарного отчета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84. </w:t>
      </w:r>
      <w:r w:rsidR="00CA7176" w:rsidRPr="0090427B">
        <w:rPr>
          <w:rFonts w:ascii="Times New Roman" w:hAnsi="Times New Roman" w:cs="Times New Roman"/>
          <w:sz w:val="28"/>
          <w:szCs w:val="28"/>
        </w:rPr>
        <w:t>К УСЛОВНО-ПОСТОЯННЫМ РАСХОДАМ АПТЕКИ ОТНОСЯТ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>•</w:t>
      </w:r>
      <w:r w:rsidR="00CA7176" w:rsidRPr="0090427B">
        <w:rPr>
          <w:rFonts w:ascii="Times New Roman" w:hAnsi="Times New Roman" w:cs="Times New Roman"/>
          <w:sz w:val="28"/>
          <w:szCs w:val="28"/>
        </w:rPr>
        <w:t xml:space="preserve"> арендную плату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расходы и потери по таре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расходы на упаковку товаров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расходы на перевозку товаров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85. </w:t>
      </w:r>
      <w:r w:rsidR="00CA7176" w:rsidRPr="0090427B">
        <w:rPr>
          <w:rFonts w:ascii="Times New Roman" w:hAnsi="Times New Roman" w:cs="Times New Roman"/>
          <w:sz w:val="28"/>
          <w:szCs w:val="28"/>
        </w:rPr>
        <w:t>К УСЛОВНО-ПЕРЕМЕННЫМ РАСХОДАМ АПТЕКИ ОТНОСЯТ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расходы на электроэнергию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расходы на охрану аптеки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расходы на хранение товаров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амортизационные отчисления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86. </w:t>
      </w:r>
      <w:r w:rsidR="00CA7176" w:rsidRPr="0090427B">
        <w:rPr>
          <w:rFonts w:ascii="Times New Roman" w:hAnsi="Times New Roman" w:cs="Times New Roman"/>
          <w:sz w:val="28"/>
          <w:szCs w:val="28"/>
        </w:rPr>
        <w:t>ИЗДЕРЖКИ ОБРАЩЕНИЯ АПТЕЧНОЙ ОРГАНИЗАЦИИ ЭКОНОМИЧЕСКИ ВЫГОДНО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не иметь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снижать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не изменять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увеличивать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87. </w:t>
      </w:r>
      <w:r w:rsidR="00CA7176" w:rsidRPr="0090427B">
        <w:rPr>
          <w:rFonts w:ascii="Times New Roman" w:hAnsi="Times New Roman" w:cs="Times New Roman"/>
          <w:sz w:val="28"/>
          <w:szCs w:val="28"/>
        </w:rPr>
        <w:t>ПОД ЧИСТОЙ ПРИБЫЛЬЮ АПТЕКИ ПОНИМАЮТ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proofErr w:type="spellStart"/>
      <w:r w:rsidR="00CA7176" w:rsidRPr="0090427B">
        <w:rPr>
          <w:rFonts w:ascii="Times New Roman" w:hAnsi="Times New Roman" w:cs="Times New Roman"/>
          <w:sz w:val="28"/>
          <w:szCs w:val="28"/>
        </w:rPr>
        <w:t>дооценку</w:t>
      </w:r>
      <w:proofErr w:type="spellEnd"/>
      <w:r w:rsidR="00CA7176" w:rsidRPr="0090427B">
        <w:rPr>
          <w:rFonts w:ascii="Times New Roman" w:hAnsi="Times New Roman" w:cs="Times New Roman"/>
          <w:sz w:val="28"/>
          <w:szCs w:val="28"/>
        </w:rPr>
        <w:t xml:space="preserve"> по лабораторно-фасовочным работам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валовый доход от продажи единицы продукции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валовую прибыль за вычетом налогов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стоимость излишков лекарственных средств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lastRenderedPageBreak/>
        <w:t xml:space="preserve">88. </w:t>
      </w:r>
      <w:r w:rsidR="00CA7176" w:rsidRPr="0090427B">
        <w:rPr>
          <w:rFonts w:ascii="Times New Roman" w:hAnsi="Times New Roman" w:cs="Times New Roman"/>
          <w:sz w:val="28"/>
          <w:szCs w:val="28"/>
        </w:rPr>
        <w:t>СТОИМОСТЬ ТОВАРОВ, СПИСАННЫХ НА ХОЗЯЙСТВЕННЫЕ НУЖДЫ АПТЕКИ, В КОНЦЕ МЕСЯЦА ОТРАЖАЕТСЯ В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рецептурном журнале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инвентарной книге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приходной части товарного отчета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расходной части товарного отчета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89. </w:t>
      </w:r>
      <w:r w:rsidR="00CA7176" w:rsidRPr="0090427B">
        <w:rPr>
          <w:rFonts w:ascii="Times New Roman" w:hAnsi="Times New Roman" w:cs="Times New Roman"/>
          <w:sz w:val="28"/>
          <w:szCs w:val="28"/>
        </w:rPr>
        <w:t>В АПТЕКЕ ТОВАРНЫЕ ПОТЕРИ (ЕСТЕСТВЕННУЮ УБЫЛЬ, БОЙ, ПОРЧА) ОТНОСЯТ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прочему документированному расходу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недостаче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оптовой реализации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розничной реализации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90. </w:t>
      </w:r>
      <w:r w:rsidR="00CA7176" w:rsidRPr="0090427B">
        <w:rPr>
          <w:rFonts w:ascii="Times New Roman" w:hAnsi="Times New Roman" w:cs="Times New Roman"/>
          <w:sz w:val="28"/>
          <w:szCs w:val="28"/>
        </w:rPr>
        <w:t>СПИСАНИЕ ТОВАРОВ В СВЯЗИ С БОЕМ, ПОРЧЕЙ И ЕСТЕСТВЕННОЙ УБЫЛЬЮ В АПТЕКЕ ПРОИЗВОДИТСЯ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во время инвентаризации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в момент установления факта боя, порчи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раз в квартал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ежемесячно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91. </w:t>
      </w:r>
      <w:r w:rsidR="00CA7176" w:rsidRPr="0090427B">
        <w:rPr>
          <w:rFonts w:ascii="Times New Roman" w:hAnsi="Times New Roman" w:cs="Times New Roman"/>
          <w:sz w:val="28"/>
          <w:szCs w:val="28"/>
        </w:rPr>
        <w:t>СТОИМОСТЬ ТОВАРНЫХ ПОТЕРЬ (ЕСТЕСТВЕННЫЙ УБЫЛИ, БОЯ, ПОРЧИ И ПР.) АПТЕКИ В КОНЦЕ МЕСЯЦА ОТРАЖАЕТСЯ В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рецептурном журнале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расходной части «товарного отчета»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кассовой книге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инвентарной книге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92. </w:t>
      </w:r>
      <w:r w:rsidR="00CA7176" w:rsidRPr="0090427B">
        <w:rPr>
          <w:rFonts w:ascii="Times New Roman" w:hAnsi="Times New Roman" w:cs="Times New Roman"/>
          <w:sz w:val="28"/>
          <w:szCs w:val="28"/>
        </w:rPr>
        <w:t>К РАСХОДНЫМ КАССОВЫМ ОПЕРАЦИЯМ ОТНОСИТСЯ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уценка по лабораторно-фасовочным работам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</w:t>
      </w:r>
      <w:r w:rsidR="00CA7176" w:rsidRPr="0090427B">
        <w:rPr>
          <w:rFonts w:ascii="Times New Roman" w:hAnsi="Times New Roman" w:cs="Times New Roman"/>
          <w:sz w:val="28"/>
          <w:szCs w:val="28"/>
        </w:rPr>
        <w:t xml:space="preserve"> расход товаров на хозяйственные нужды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с</w:t>
      </w:r>
      <w:r w:rsidR="00CA7176" w:rsidRPr="0090427B">
        <w:rPr>
          <w:rFonts w:ascii="Times New Roman" w:hAnsi="Times New Roman" w:cs="Times New Roman"/>
          <w:sz w:val="28"/>
          <w:szCs w:val="28"/>
        </w:rPr>
        <w:t>дача выручки в банк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реализация товаров населению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93. </w:t>
      </w:r>
      <w:r w:rsidR="00CA7176" w:rsidRPr="0090427B">
        <w:rPr>
          <w:rFonts w:ascii="Times New Roman" w:hAnsi="Times New Roman" w:cs="Times New Roman"/>
          <w:sz w:val="28"/>
          <w:szCs w:val="28"/>
        </w:rPr>
        <w:t>ГЛАВНОЙ ЗАДАЧЕЙ АПТЕЧНОЙ ОРГАНИЗАЦИИ ЯВЛЯЕТСЯ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>• о</w:t>
      </w:r>
      <w:r w:rsidR="00CA7176" w:rsidRPr="0090427B">
        <w:rPr>
          <w:rFonts w:ascii="Times New Roman" w:hAnsi="Times New Roman" w:cs="Times New Roman"/>
          <w:sz w:val="28"/>
          <w:szCs w:val="28"/>
        </w:rPr>
        <w:t>беспечение населения качественными, безопасными и эффективными товарами аптечного ассортимента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информирование врачей и населения о новых лекарственных препаратах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контроль качества изготовленных в аптеке лекарств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изготовление лекарств по рецептам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94.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ПРИЕМ, ХРАНЕНИЕ И УПРАВЛЕНИЕ ТОВАРНЫМИ ЗАПАСАМИ – ЭТО ФУНКЦИЯ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маркетинговая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производственная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логистическая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сбытовая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95. </w:t>
      </w:r>
      <w:r w:rsidR="00CA7176" w:rsidRPr="0090427B">
        <w:rPr>
          <w:rFonts w:ascii="Times New Roman" w:hAnsi="Times New Roman" w:cs="Times New Roman"/>
          <w:sz w:val="28"/>
          <w:szCs w:val="28"/>
        </w:rPr>
        <w:t>РОЗНИЧНУЮ ПРОДАЖУ ЛЕКАРСТВЕННЫХ ПРЕПАРАТОВ ДЛЯ МЕДИЦИНСКОГО ПРИМЕНЕНИЯ ИМЕЮТ ПРАВО ОСУЩЕСТВЛЯТЬ ОРГАНИЗАЦИИ, ИМЕЮЩИЕ ЛИЦЕНЗИЮ НА ФАРМАЦЕВ</w:t>
      </w:r>
      <w:r w:rsidRPr="0090427B">
        <w:rPr>
          <w:rFonts w:ascii="Times New Roman" w:hAnsi="Times New Roman" w:cs="Times New Roman"/>
          <w:sz w:val="28"/>
          <w:szCs w:val="28"/>
        </w:rPr>
        <w:t>ТИЧЕСКУЮ ДЕЯТЕЛЬНОСТЬ, КРОМЕ: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ветеринарных аптечных организаций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оптовых организаций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медицинских организаций, и их обособленных подразделений, расположенных в сельских поселениях, в которых отсутствуют аптечные организации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96. </w:t>
      </w:r>
      <w:r w:rsidR="00CA7176" w:rsidRPr="0090427B">
        <w:rPr>
          <w:rFonts w:ascii="Times New Roman" w:hAnsi="Times New Roman" w:cs="Times New Roman"/>
          <w:sz w:val="28"/>
          <w:szCs w:val="28"/>
        </w:rPr>
        <w:t xml:space="preserve">СРОК ИСПЫТАНИЯ ФАРМАЦЕВТА ПРИ ПРИЕМЕ НА РАБОТУ </w:t>
      </w:r>
      <w:r w:rsidRPr="0090427B">
        <w:rPr>
          <w:rFonts w:ascii="Times New Roman" w:hAnsi="Times New Roman" w:cs="Times New Roman"/>
          <w:sz w:val="28"/>
          <w:szCs w:val="28"/>
        </w:rPr>
        <w:t>НЕ МОЖЕТ ПРЕВЫШАТЬ (В МЕСЯЦАХ):</w:t>
      </w:r>
      <w:r w:rsidRPr="0090427B">
        <w:rPr>
          <w:rFonts w:ascii="Times New Roman" w:hAnsi="Times New Roman" w:cs="Times New Roman"/>
          <w:sz w:val="28"/>
          <w:szCs w:val="28"/>
        </w:rPr>
        <w:cr/>
      </w:r>
      <w:r w:rsidR="00CA7176" w:rsidRPr="0090427B">
        <w:rPr>
          <w:rFonts w:ascii="Times New Roman" w:hAnsi="Times New Roman" w:cs="Times New Roman"/>
          <w:sz w:val="28"/>
          <w:szCs w:val="28"/>
        </w:rPr>
        <w:t>•  3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12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6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1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97. </w:t>
      </w:r>
      <w:r w:rsidR="00CA7176" w:rsidRPr="0090427B">
        <w:rPr>
          <w:rFonts w:ascii="Times New Roman" w:hAnsi="Times New Roman" w:cs="Times New Roman"/>
          <w:sz w:val="28"/>
          <w:szCs w:val="28"/>
        </w:rPr>
        <w:t>СПЕЦИАЛЬНОЕ РАЗРЕШЕНИЕ НА ПРАВО ОСУЩЕСТВЛЕНИЯ ЮРИДИЧЕСКИМ ЛИЦОМ ИЛИ ИНДИВИДУАЛЬНЫМ ПРЕДПРИНИМАТЕЛЕМ КОНКРЕТНОГО ВИДА ДЕЯТЕЛЬНОСТИ</w:t>
      </w:r>
      <w:r w:rsidRPr="0090427B">
        <w:rPr>
          <w:rFonts w:ascii="Times New Roman" w:hAnsi="Times New Roman" w:cs="Times New Roman"/>
          <w:sz w:val="28"/>
          <w:szCs w:val="28"/>
        </w:rPr>
        <w:t>:</w:t>
      </w:r>
      <w:r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лицензия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регистрационное удостоверение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декларация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с</w:t>
      </w:r>
      <w:r w:rsidR="00CA7176" w:rsidRPr="0090427B">
        <w:rPr>
          <w:rFonts w:ascii="Times New Roman" w:hAnsi="Times New Roman" w:cs="Times New Roman"/>
          <w:sz w:val="28"/>
          <w:szCs w:val="28"/>
        </w:rPr>
        <w:t>ертификат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98. </w:t>
      </w:r>
      <w:r w:rsidR="00CA7176" w:rsidRPr="0090427B">
        <w:rPr>
          <w:rFonts w:ascii="Times New Roman" w:hAnsi="Times New Roman" w:cs="Times New Roman"/>
          <w:sz w:val="28"/>
          <w:szCs w:val="28"/>
        </w:rPr>
        <w:t>ПЕРИОДИЧЕСКАЯ ПРОВЕРКА ФАКТИЧЕСКОГО НАЛИЧИЯ И СОСТОЯНИЯ МАТЕРИАЛЬНЫХ ЦЕННОСТЕЙ, А ТАКЖЕ ДЕНЕЖНЫХ СРЕДСТВ И РАСЧЕТОВ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инвентаризация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товарный отчет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контрольная проверка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годовой баланс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99. </w:t>
      </w:r>
      <w:r w:rsidR="00CA7176" w:rsidRPr="0090427B">
        <w:rPr>
          <w:rFonts w:ascii="Times New Roman" w:hAnsi="Times New Roman" w:cs="Times New Roman"/>
          <w:sz w:val="28"/>
          <w:szCs w:val="28"/>
        </w:rPr>
        <w:t>НОЧНЫМ СЧИТАЕТСЯ ВРЕМЯ РАБОТЫ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CA7176" w:rsidRPr="0090427B">
        <w:rPr>
          <w:rFonts w:ascii="Times New Roman" w:hAnsi="Times New Roman" w:cs="Times New Roman"/>
          <w:sz w:val="28"/>
          <w:szCs w:val="28"/>
        </w:rPr>
        <w:cr/>
        <w:t>•  21.00-9.00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22.00-6.00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22.00-7.00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20.00-8.00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100. </w:t>
      </w:r>
      <w:r w:rsidR="00CA7176" w:rsidRPr="0090427B">
        <w:rPr>
          <w:rFonts w:ascii="Times New Roman" w:hAnsi="Times New Roman" w:cs="Times New Roman"/>
          <w:sz w:val="28"/>
          <w:szCs w:val="28"/>
        </w:rPr>
        <w:t xml:space="preserve">В ОБЯЗАННОСТИ </w:t>
      </w:r>
      <w:r w:rsidR="006448D7" w:rsidRPr="0090427B">
        <w:rPr>
          <w:rFonts w:ascii="Times New Roman" w:hAnsi="Times New Roman" w:cs="Times New Roman"/>
          <w:sz w:val="28"/>
          <w:szCs w:val="28"/>
        </w:rPr>
        <w:t>КАССИРА – ОПЕРАЦИОНИСТА ВХОДИТ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оформление книги кассира-</w:t>
      </w:r>
      <w:proofErr w:type="spellStart"/>
      <w:r w:rsidR="00CA7176" w:rsidRPr="0090427B">
        <w:rPr>
          <w:rFonts w:ascii="Times New Roman" w:hAnsi="Times New Roman" w:cs="Times New Roman"/>
          <w:sz w:val="28"/>
          <w:szCs w:val="28"/>
        </w:rPr>
        <w:t>операциониста</w:t>
      </w:r>
      <w:proofErr w:type="spellEnd"/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оформление приходных и расходных кассовых документов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сдача денег в банк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учет товарно-материальных ценностей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101. </w:t>
      </w:r>
      <w:r w:rsidR="00CA7176" w:rsidRPr="0090427B">
        <w:rPr>
          <w:rFonts w:ascii="Times New Roman" w:hAnsi="Times New Roman" w:cs="Times New Roman"/>
          <w:sz w:val="28"/>
          <w:szCs w:val="28"/>
        </w:rPr>
        <w:t>ЗАРАБОТНАЯ ПЛАТА – ЭТО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оплата за работу, производимую работником, за пределами рабочего времени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форма изъятия в бюджет части доходов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вознаграждение, установленное работнику за выполнение трудовых обязанностей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правовой акт, регулирующий трудовые отношения между работником и работодателем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102. </w:t>
      </w:r>
      <w:r w:rsidR="00CA7176" w:rsidRPr="0090427B">
        <w:rPr>
          <w:rFonts w:ascii="Times New Roman" w:hAnsi="Times New Roman" w:cs="Times New Roman"/>
          <w:sz w:val="28"/>
          <w:szCs w:val="28"/>
        </w:rPr>
        <w:t>ОПЛАЧИВАЕМЫЙ ОТПУСК ПО УХОДУ ЗА РЕБЕНКОМ СОСТАВЛЯЕТ (В ГОДАХ)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CA7176" w:rsidRPr="0090427B">
        <w:rPr>
          <w:rFonts w:ascii="Times New Roman" w:hAnsi="Times New Roman" w:cs="Times New Roman"/>
          <w:sz w:val="28"/>
          <w:szCs w:val="28"/>
        </w:rPr>
        <w:cr/>
        <w:t>•  3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2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1,5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2,5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103. </w:t>
      </w:r>
      <w:r w:rsidR="00CA7176" w:rsidRPr="0090427B">
        <w:rPr>
          <w:rFonts w:ascii="Times New Roman" w:hAnsi="Times New Roman" w:cs="Times New Roman"/>
          <w:sz w:val="28"/>
          <w:szCs w:val="28"/>
        </w:rPr>
        <w:t>ДЛЯ РАБОТНИКОВ, ЗАНЯТЫХ НА РАБОТЕ С ВРЕДНЫМИ И ОПАСНЫМИ УСЛОВИЯМИ ТРУДА, НОРМА ПРОДОЛЖИТЕЛЬНОСТИ РАБОЧЕГО ВРЕМЕНИ СОКРАЩАЕТСЯ В НЕДЕЛЮ (В ЧАСАХ) НА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CA7176" w:rsidRPr="0090427B">
        <w:rPr>
          <w:rFonts w:ascii="Times New Roman" w:hAnsi="Times New Roman" w:cs="Times New Roman"/>
          <w:sz w:val="28"/>
          <w:szCs w:val="28"/>
        </w:rPr>
        <w:cr/>
        <w:t>•  6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1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4</w:t>
      </w:r>
    </w:p>
    <w:p w:rsidR="00CA7176" w:rsidRPr="0090427B" w:rsidRDefault="00CA7176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>•  3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104. </w:t>
      </w:r>
      <w:r w:rsidR="00CA7176" w:rsidRPr="0090427B">
        <w:rPr>
          <w:rFonts w:ascii="Times New Roman" w:hAnsi="Times New Roman" w:cs="Times New Roman"/>
          <w:sz w:val="28"/>
          <w:szCs w:val="28"/>
        </w:rPr>
        <w:t>РАБОТНИК С НЕНОРМИРОВАННЫМ РАБОЧИМ ДНЕМ ПОЛЬЗУЕТСЯ ВЫХОДНЫМИ И ПРАЗДНИЧНЫМИ ДНЯМИ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на общих основаниях, но с особыми правилами регулирования рабочего времени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на общих основаниях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по распоряжению работодателя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оплаченными в двойном размере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105. </w:t>
      </w:r>
      <w:r w:rsidR="00CA7176" w:rsidRPr="0090427B">
        <w:rPr>
          <w:rFonts w:ascii="Times New Roman" w:hAnsi="Times New Roman" w:cs="Times New Roman"/>
          <w:sz w:val="28"/>
          <w:szCs w:val="28"/>
        </w:rPr>
        <w:t>ЗА ПЕРЕРАБОТКУ В РЕЖИМЕ НЕНОРМИРОВАННОГО РАБОЧЕГО ДНЯ ПРЕДУСМАТРИВАЕТСЯ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дополнительный неоплачиваемый отпуск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доплата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дополнительный оплачиваемый отпуск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отгулы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106.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ПРИХОДНЫЕ И РАСХОДНЫЕ КАССОВ</w:t>
      </w:r>
      <w:r w:rsidR="006448D7" w:rsidRPr="0090427B">
        <w:rPr>
          <w:rFonts w:ascii="Times New Roman" w:hAnsi="Times New Roman" w:cs="Times New Roman"/>
          <w:sz w:val="28"/>
          <w:szCs w:val="28"/>
        </w:rPr>
        <w:t>ЫЕ ОПЕРАЦИИ РЕГИСТРИРУЮТСЯ В: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реестре выписанных покупателям счетов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кассовой книге организации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журнале учета движения товаров и выручки по прикрепленной мелкорозничной сети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журнале кассира-</w:t>
      </w:r>
      <w:proofErr w:type="spellStart"/>
      <w:r w:rsidR="00CA7176" w:rsidRPr="0090427B">
        <w:rPr>
          <w:rFonts w:ascii="Times New Roman" w:hAnsi="Times New Roman" w:cs="Times New Roman"/>
          <w:sz w:val="28"/>
          <w:szCs w:val="28"/>
        </w:rPr>
        <w:t>операциониста</w:t>
      </w:r>
      <w:proofErr w:type="spellEnd"/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107. </w:t>
      </w:r>
      <w:r w:rsidR="00CA7176" w:rsidRPr="0090427B">
        <w:rPr>
          <w:rFonts w:ascii="Times New Roman" w:hAnsi="Times New Roman" w:cs="Times New Roman"/>
          <w:sz w:val="28"/>
          <w:szCs w:val="28"/>
        </w:rPr>
        <w:t>РЕКЛАМАЦИЯ – ЭТО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 xml:space="preserve">сведения, касающиеся выявления фактов обращения недоброкачественных, фальсифицированных или </w:t>
      </w:r>
      <w:proofErr w:type="spellStart"/>
      <w:r w:rsidR="00CA7176" w:rsidRPr="0090427B">
        <w:rPr>
          <w:rFonts w:ascii="Times New Roman" w:hAnsi="Times New Roman" w:cs="Times New Roman"/>
          <w:sz w:val="28"/>
          <w:szCs w:val="28"/>
        </w:rPr>
        <w:t>контрафактныхлекарственных</w:t>
      </w:r>
      <w:proofErr w:type="spellEnd"/>
      <w:r w:rsidR="00CA7176" w:rsidRPr="0090427B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процесс удаления лекарственного средства из торговой сети из-за его дефектов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отзыв товаров с рынка по инициативе производителя, импортера, дистрибьютора или соответствующего компетентного органа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претензия покупателя (заказчика) к продавцу (поставщику) по поводу ненадлежащего качества поставляемой продукции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108. </w:t>
      </w:r>
      <w:r w:rsidR="00CA7176" w:rsidRPr="0090427B">
        <w:rPr>
          <w:rFonts w:ascii="Times New Roman" w:hAnsi="Times New Roman" w:cs="Times New Roman"/>
          <w:sz w:val="28"/>
          <w:szCs w:val="28"/>
        </w:rPr>
        <w:t>АКТ О СКРЫТЫХ НЕДОСТАТКАХ ТОВАРОВ ДОЛЖЕН БЫТЬ СОСТАВЛЕН ПОСЛЕ ИХ ОБНАРУЖЕНИЯ В ТЕЧЕНИЕ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10 дней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1 месяца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5 дней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двух недель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109. </w:t>
      </w:r>
      <w:r w:rsidR="00CA7176" w:rsidRPr="0090427B">
        <w:rPr>
          <w:rFonts w:ascii="Times New Roman" w:hAnsi="Times New Roman" w:cs="Times New Roman"/>
          <w:sz w:val="28"/>
          <w:szCs w:val="28"/>
        </w:rPr>
        <w:t>ДОГОВОР, ПРЕДУСМАТРИВАЮЩИЙ ПЕРЕДАЧУ ТОВАРА ОТ ПОСТАВЩИКА ПОКУПАТЕЛЮ ДЛЯ ИСПОЛЬЗОВАНИЯ В ПРЕДПРИНИМАТЕЛЬСКОЙ ДЕЯТЕЛЬНОСТИ ИЛИ В ИНЫХ ЦЕЛЯХ, НЕ СВЯЗАННЫХ С ЛИЧНЫМ, СЕМЕЙНЫМ, ДОМАШНИМ ИЛИ ИНЫМ ПОДОБНЫМ ИСПОЛЬЗОВАНИЕМ, НАЗЫВАЕТСЯ ДОГОВОРОМ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поставки товаров для государственных нужд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поставки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контрактации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розничной купли-продажи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110. </w:t>
      </w:r>
      <w:r w:rsidR="00CA7176" w:rsidRPr="0090427B">
        <w:rPr>
          <w:rFonts w:ascii="Times New Roman" w:hAnsi="Times New Roman" w:cs="Times New Roman"/>
          <w:sz w:val="28"/>
          <w:szCs w:val="28"/>
        </w:rPr>
        <w:t>ДОГОВОР, ПРЕДУСМАТРИВАЮЩИЙ ПЕРЕДАЧУ ТОВАРА ОТ ПОСТАВЩИКА ПОКУПАТЕЛЮ ДЛЯ ЛИЧНОГО, СЕМЕЙНОГО, ДОМАШНЕГО ИЛИ ИНОГО ИСПОЛЬЗОВАНИЯ, НЕ СВЯЗАННОГО С ПРЕДПРИНИМАТЕЛЬСКОЙ ДЕЯТЕЛЬНОСТЬЮ, НАЗЫВАЕТСЯ ДОГОВОРОМ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контрактации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поставки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розничной купли-продажи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поставки товаров для государственных нужд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lastRenderedPageBreak/>
        <w:t xml:space="preserve">111. </w:t>
      </w:r>
      <w:r w:rsidR="00CA7176" w:rsidRPr="0090427B">
        <w:rPr>
          <w:rFonts w:ascii="Times New Roman" w:hAnsi="Times New Roman" w:cs="Times New Roman"/>
          <w:sz w:val="28"/>
          <w:szCs w:val="28"/>
        </w:rPr>
        <w:t>ПРАВИЛЬНАЯ ОРГАНИЗАЦИЯ СНАБЖЕНИЯ АПТЕЧНОЙ ОРГАНИЗАЦИИ НЕ ВЛИЯЕТ НА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рентабельность аптечной организации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формирование ассортиментной политики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формирование оптимального товарного запаса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соблюдение правил ведения кассовых операций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112. </w:t>
      </w:r>
      <w:r w:rsidR="00CA7176" w:rsidRPr="0090427B">
        <w:rPr>
          <w:rFonts w:ascii="Times New Roman" w:hAnsi="Times New Roman" w:cs="Times New Roman"/>
          <w:sz w:val="28"/>
          <w:szCs w:val="28"/>
        </w:rPr>
        <w:t>ВРЕМЯ В ДНЯХ, В ТЕЧЕНИЕ КОТОРОГО РЕАЛИЗУЕТСЯ ТОВАРНЫЙ ЗАПАС В РАЗМЕРЕ СРЕДНЕЙ ВЕЛИЧИНЫ, НАЗЫВАЕТСЯ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издержками обращения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товарооборотом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точкой заказа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CA7176" w:rsidRPr="0090427B">
        <w:rPr>
          <w:rFonts w:ascii="Times New Roman" w:hAnsi="Times New Roman" w:cs="Times New Roman"/>
          <w:sz w:val="28"/>
          <w:szCs w:val="28"/>
        </w:rPr>
        <w:t>товарооборачиваемостью</w:t>
      </w:r>
      <w:proofErr w:type="spellEnd"/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113. </w:t>
      </w:r>
      <w:r w:rsidR="00CA7176" w:rsidRPr="0090427B">
        <w:rPr>
          <w:rFonts w:ascii="Times New Roman" w:hAnsi="Times New Roman" w:cs="Times New Roman"/>
          <w:sz w:val="28"/>
          <w:szCs w:val="28"/>
        </w:rPr>
        <w:t>В ЧИСЛО ОСНОВНЫХ НАПРАВЛЕНИЙ ГОСУДАРСТВЕННОГО РЕГУЛИРОВАНИЯ ЦЕН НА ЖИЗНЕННО НЕОБХОДИМЫЕ И ВАЖНЕЙШИЕ ЛП НЕ ВХОДИТ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утверждение перечня ЖНВЛП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установление розничных и оптовых цен организациями оптовой торговли и аптечными организациями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установление предельных размеров оптовых надбавок и предельных размеров розничных надбавок к ценам на ЖНВЛП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утверждение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ценам на ЖНВЛП</w:t>
      </w:r>
    </w:p>
    <w:p w:rsidR="00CA7176" w:rsidRPr="0090427B" w:rsidRDefault="002F0F6F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114. </w:t>
      </w:r>
      <w:r w:rsidR="00CA7176" w:rsidRPr="0090427B">
        <w:rPr>
          <w:rFonts w:ascii="Times New Roman" w:hAnsi="Times New Roman" w:cs="Times New Roman"/>
          <w:sz w:val="28"/>
          <w:szCs w:val="28"/>
        </w:rPr>
        <w:t>ГОСУДАРСТВЕННАЯ РЕГИСТРАЦИЯ УСТАНОВЛЕННЫХ ПРОИЗВОДИТЕЛЯМИ ПРЕДЕЛЬНЫХ ОТПУСКНЫХ ЦЕН НА ЖНВЛП ОТНОСИТСЯ К ПОЛНОМОЧИЯМ</w:t>
      </w:r>
      <w:r w:rsidR="006448D7" w:rsidRPr="0090427B">
        <w:rPr>
          <w:rFonts w:ascii="Times New Roman" w:hAnsi="Times New Roman" w:cs="Times New Roman"/>
          <w:sz w:val="28"/>
          <w:szCs w:val="28"/>
        </w:rPr>
        <w:t>:</w:t>
      </w:r>
      <w:r w:rsidR="006448D7" w:rsidRPr="0090427B">
        <w:rPr>
          <w:rFonts w:ascii="Times New Roman" w:hAnsi="Times New Roman" w:cs="Times New Roman"/>
          <w:sz w:val="28"/>
          <w:szCs w:val="28"/>
        </w:rPr>
        <w:cr/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организаций- производителей ЛП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Министерства здравоохранения РФ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r w:rsidR="00CA7176" w:rsidRPr="0090427B">
        <w:rPr>
          <w:rFonts w:ascii="Times New Roman" w:hAnsi="Times New Roman" w:cs="Times New Roman"/>
          <w:sz w:val="28"/>
          <w:szCs w:val="28"/>
        </w:rPr>
        <w:t>Росздравнадзора</w:t>
      </w:r>
    </w:p>
    <w:p w:rsidR="00CA7176" w:rsidRPr="0090427B" w:rsidRDefault="006448D7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CA7176" w:rsidRPr="0090427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115. Весы подвергаются Госконтролю: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- 1 раз в 3 года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90427B">
        <w:rPr>
          <w:sz w:val="28"/>
          <w:szCs w:val="28"/>
        </w:rPr>
        <w:t>Б  -</w:t>
      </w:r>
      <w:proofErr w:type="gramEnd"/>
      <w:r w:rsidRPr="0090427B">
        <w:rPr>
          <w:sz w:val="28"/>
          <w:szCs w:val="28"/>
        </w:rPr>
        <w:t xml:space="preserve"> 1 раз в 5 дней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В - 1 раз в 2 года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Г – ежегодно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 xml:space="preserve">116.  Ручные </w:t>
      </w:r>
      <w:proofErr w:type="spellStart"/>
      <w:r w:rsidRPr="0090427B">
        <w:rPr>
          <w:bCs/>
          <w:sz w:val="28"/>
          <w:szCs w:val="28"/>
        </w:rPr>
        <w:t>весочки</w:t>
      </w:r>
      <w:proofErr w:type="spellEnd"/>
      <w:r w:rsidRPr="0090427B">
        <w:rPr>
          <w:bCs/>
          <w:sz w:val="28"/>
          <w:szCs w:val="28"/>
        </w:rPr>
        <w:t xml:space="preserve"> перед работой протирают: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эфиром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Б - раствором хлорамина 0,5%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В - раствором пероксида водорода 3%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lastRenderedPageBreak/>
        <w:t>Г - раствором пероксида водорода 1%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 xml:space="preserve">117. Сухие ЛС на </w:t>
      </w:r>
      <w:proofErr w:type="spellStart"/>
      <w:r w:rsidRPr="0090427B">
        <w:rPr>
          <w:bCs/>
          <w:sz w:val="28"/>
          <w:szCs w:val="28"/>
        </w:rPr>
        <w:t>тарирных</w:t>
      </w:r>
      <w:proofErr w:type="spellEnd"/>
      <w:r w:rsidRPr="0090427B">
        <w:rPr>
          <w:bCs/>
          <w:sz w:val="28"/>
          <w:szCs w:val="28"/>
        </w:rPr>
        <w:t xml:space="preserve"> весах (ВКТ) отвешивают: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непосредственно на чашку весов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Б - на прокладку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В – в тару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 xml:space="preserve">118. Жидкости на </w:t>
      </w:r>
      <w:proofErr w:type="spellStart"/>
      <w:r w:rsidRPr="0090427B">
        <w:rPr>
          <w:bCs/>
          <w:sz w:val="28"/>
          <w:szCs w:val="28"/>
        </w:rPr>
        <w:t>тарирных</w:t>
      </w:r>
      <w:proofErr w:type="spellEnd"/>
      <w:r w:rsidRPr="0090427B">
        <w:rPr>
          <w:bCs/>
          <w:sz w:val="28"/>
          <w:szCs w:val="28"/>
        </w:rPr>
        <w:t xml:space="preserve"> весах (ВКТ) отвешивают: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А - в тару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Б - непосредственно на чашку весов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В – на прокладку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119. Вязкие жидкости: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отмеривают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Б – отвешивают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120. Уровень бесцветных жидкостей в мерной посуде устанавливают по: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А - нижнему мениску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Б - верхнему мениску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121. Уровень окрашенных жидкостей в мерной посуде устанавливают по: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нижнему мениску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Б - верхнему мениску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122. Подсолнечное масло: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отмеривают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Б – отвешивают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123. Воду очищенную: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А – отмеривают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Б – отвешивают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124. Этикеткой с зеленой сигнальной полосой оформляется лекарственная форма: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Порошок для ингаляций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Б - Капли в нос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В - Ка</w:t>
      </w:r>
      <w:r w:rsidR="004B019D" w:rsidRPr="0090427B">
        <w:rPr>
          <w:sz w:val="28"/>
          <w:szCs w:val="28"/>
        </w:rPr>
        <w:t xml:space="preserve">пли для внутреннего применения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Г - Порошок для вдуваний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125. Этикеткой с оранжевой сигнальной полосой оформляется лекарственная форма: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1. Глазная </w:t>
      </w:r>
      <w:proofErr w:type="gramStart"/>
      <w:r w:rsidRPr="0090427B">
        <w:rPr>
          <w:sz w:val="28"/>
          <w:szCs w:val="28"/>
        </w:rPr>
        <w:t xml:space="preserve">мазь;   </w:t>
      </w:r>
      <w:proofErr w:type="gramEnd"/>
      <w:r w:rsidRPr="0090427B">
        <w:rPr>
          <w:sz w:val="28"/>
          <w:szCs w:val="28"/>
        </w:rPr>
        <w:t xml:space="preserve">                                     А - верно 1,4,6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2. </w:t>
      </w:r>
      <w:proofErr w:type="gramStart"/>
      <w:r w:rsidRPr="0090427B">
        <w:rPr>
          <w:sz w:val="28"/>
          <w:szCs w:val="28"/>
        </w:rPr>
        <w:t xml:space="preserve">Мазь;   </w:t>
      </w:r>
      <w:proofErr w:type="gramEnd"/>
      <w:r w:rsidRPr="0090427B">
        <w:rPr>
          <w:sz w:val="28"/>
          <w:szCs w:val="28"/>
        </w:rPr>
        <w:t xml:space="preserve">                        </w:t>
      </w:r>
      <w:r w:rsidR="004B019D" w:rsidRPr="0090427B">
        <w:rPr>
          <w:sz w:val="28"/>
          <w:szCs w:val="28"/>
        </w:rPr>
        <w:t xml:space="preserve">                           </w:t>
      </w:r>
      <w:r w:rsidRPr="0090427B">
        <w:rPr>
          <w:sz w:val="28"/>
          <w:szCs w:val="28"/>
        </w:rPr>
        <w:t>Б - верно все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3. Порошок для </w:t>
      </w:r>
      <w:proofErr w:type="gramStart"/>
      <w:r w:rsidRPr="0090427B">
        <w:rPr>
          <w:sz w:val="28"/>
          <w:szCs w:val="28"/>
        </w:rPr>
        <w:t>ингаля</w:t>
      </w:r>
      <w:r w:rsidR="004B019D" w:rsidRPr="0090427B">
        <w:rPr>
          <w:sz w:val="28"/>
          <w:szCs w:val="28"/>
        </w:rPr>
        <w:t xml:space="preserve">ций;   </w:t>
      </w:r>
      <w:proofErr w:type="gramEnd"/>
      <w:r w:rsidR="004B019D" w:rsidRPr="0090427B">
        <w:rPr>
          <w:sz w:val="28"/>
          <w:szCs w:val="28"/>
        </w:rPr>
        <w:t xml:space="preserve">                  </w:t>
      </w:r>
      <w:r w:rsidRPr="0090427B">
        <w:rPr>
          <w:sz w:val="28"/>
          <w:szCs w:val="28"/>
        </w:rPr>
        <w:t>В - верно 1,2,6,7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4. Раствор для </w:t>
      </w:r>
      <w:proofErr w:type="gramStart"/>
      <w:r w:rsidRPr="0090427B">
        <w:rPr>
          <w:sz w:val="28"/>
          <w:szCs w:val="28"/>
        </w:rPr>
        <w:t>инъе</w:t>
      </w:r>
      <w:r w:rsidR="004B019D" w:rsidRPr="0090427B">
        <w:rPr>
          <w:sz w:val="28"/>
          <w:szCs w:val="28"/>
        </w:rPr>
        <w:t xml:space="preserve">кции;   </w:t>
      </w:r>
      <w:proofErr w:type="gramEnd"/>
      <w:r w:rsidR="004B019D" w:rsidRPr="0090427B">
        <w:rPr>
          <w:sz w:val="28"/>
          <w:szCs w:val="28"/>
        </w:rPr>
        <w:t xml:space="preserve">                      Г - верно 2,3,5,7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5. Присыпка;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6. Глазные капли;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7. Капли в уши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lastRenderedPageBreak/>
        <w:t>127. Этикетки для лекарственных форм внутреннего применения имеют сигнальную полосу: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Синюю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Б - Оранжевую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В - Розовую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Г – Зеленую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128. Этикетки для лекарственных форм наружного применения имеют сигнальную полосу: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Зеленую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Б - Розовую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В – Оранжевую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Г - Синюю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129. При завышенной норме отпуска наркотического средства на 1 рецепт его берут в количестве: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А - </w:t>
      </w:r>
      <w:proofErr w:type="gramStart"/>
      <w:r w:rsidRPr="0090427B">
        <w:rPr>
          <w:sz w:val="28"/>
          <w:szCs w:val="28"/>
        </w:rPr>
        <w:t>В</w:t>
      </w:r>
      <w:proofErr w:type="gramEnd"/>
      <w:r w:rsidRPr="0090427B">
        <w:rPr>
          <w:sz w:val="28"/>
          <w:szCs w:val="28"/>
        </w:rPr>
        <w:t xml:space="preserve"> количестве, равном высшей разовой дозе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Б - Половинном количестве от высшей разовой дозы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В - </w:t>
      </w:r>
      <w:proofErr w:type="gramStart"/>
      <w:r w:rsidRPr="0090427B">
        <w:rPr>
          <w:sz w:val="28"/>
          <w:szCs w:val="28"/>
        </w:rPr>
        <w:t>В</w:t>
      </w:r>
      <w:proofErr w:type="gramEnd"/>
      <w:r w:rsidRPr="0090427B">
        <w:rPr>
          <w:sz w:val="28"/>
          <w:szCs w:val="28"/>
        </w:rPr>
        <w:t xml:space="preserve"> количестве равном высшей суточной дозе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Г – Равном предельно допу</w:t>
      </w:r>
      <w:r w:rsidR="004B019D" w:rsidRPr="0090427B">
        <w:rPr>
          <w:sz w:val="28"/>
          <w:szCs w:val="28"/>
        </w:rPr>
        <w:t xml:space="preserve">стимому количеству на 1 рецепт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130. При завышенной разовой дозе наркотического средства в рецепте его новую разовую дозу берут в количестве: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Равной высшей разовой дозе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Б - Половинн</w:t>
      </w:r>
      <w:r w:rsidR="004B019D" w:rsidRPr="0090427B">
        <w:rPr>
          <w:sz w:val="28"/>
          <w:szCs w:val="28"/>
        </w:rPr>
        <w:t xml:space="preserve">ой дозе от высшей разовой дозы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В - Равной высшей суточной дозе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Г - Равной норме отпуска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131. Предельно допустимое соотношение при смешивании порошков: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- 1:1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Б - 1:5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В - 1:20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Г - 1:2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>132. Наркотические, ядовитые, сильнодействующие лекарственные средства отвешивает: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А - Фармацевт</w:t>
      </w:r>
    </w:p>
    <w:p w:rsidR="000276BE" w:rsidRPr="0090427B" w:rsidRDefault="004B019D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 xml:space="preserve">Б - Провизор-технолог 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sz w:val="28"/>
          <w:szCs w:val="28"/>
        </w:rPr>
        <w:t>В - Провизор- аналитик</w:t>
      </w:r>
    </w:p>
    <w:p w:rsidR="000276BE" w:rsidRPr="0090427B" w:rsidRDefault="000276BE" w:rsidP="0090427B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427B">
        <w:rPr>
          <w:bCs/>
          <w:sz w:val="28"/>
          <w:szCs w:val="28"/>
        </w:rPr>
        <w:t xml:space="preserve">133. При изготовлении порошков учитывают, что к </w:t>
      </w:r>
      <w:proofErr w:type="spellStart"/>
      <w:r w:rsidRPr="0090427B">
        <w:rPr>
          <w:bCs/>
          <w:sz w:val="28"/>
          <w:szCs w:val="28"/>
        </w:rPr>
        <w:t>трудноизмельчаемым</w:t>
      </w:r>
      <w:proofErr w:type="spellEnd"/>
      <w:r w:rsidRPr="0090427B">
        <w:rPr>
          <w:bCs/>
          <w:sz w:val="28"/>
          <w:szCs w:val="28"/>
        </w:rPr>
        <w:t xml:space="preserve"> веществам относятся: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Рибофлавин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-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Фенобарбитал</w:t>
      </w:r>
      <w:proofErr w:type="spellEnd"/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- Кислота борная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 - Ксероформ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134. При измельчении 2,0 стрептоцида следует добавить этанол в количестве: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- 10 капель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- 5 капель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- 20 капель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- 1 капля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135. Номер ступки при изготовлении порошков подбирают: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По максимальной загрузке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- По оптимальной загрузке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По минимальной загрузке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По массе одного порошка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136. Для подбора ступки необходимо определить: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Массу лекарственного средства на все дозы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- Общую массу порошка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Массу одной дозы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137. Первым при изготовлении массы порошков измельчают лекарственные средства: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Выписанные в малой массе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Красящие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Легковесные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–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Трудноизмельчаемые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138. После затирания пор ступки ЛС помещают в порядке: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наркотические, психотропные ЛС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От большего количества к меньшему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Прописанном в рецепте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- От меньшего количества к большему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139. К красящим лекарственным средствам относится: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Фенобарбитал</w:t>
      </w:r>
      <w:proofErr w:type="spellEnd"/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Ксероформ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Анальгин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– Рибофлавин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140. К пахучих лекарственным средствам относится: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Этакридина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лактат</w:t>
      </w:r>
      <w:proofErr w:type="spellEnd"/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Анестезин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– Ментол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Фурацилин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141. К красящим лекарственным средствам относятся все, кроме: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Этакридина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лактат</w:t>
      </w:r>
      <w:proofErr w:type="spellEnd"/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– Ксероформ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- Рибофлавин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Фурацилин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142. К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труднопорошкуемым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веществам относятся все, кроме: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Ментол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-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Фенилсалицилат</w:t>
      </w:r>
      <w:proofErr w:type="spellEnd"/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-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Камфора</w:t>
      </w:r>
      <w:proofErr w:type="spellEnd"/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- Кислота ацетилсалициловая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143. На специальных весах или весах с простой прокладкой отвешивают все вещества, кроме: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Дерматол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Рибофлавин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Ментол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-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Камфора</w:t>
      </w:r>
      <w:proofErr w:type="spellEnd"/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144. Для растирания 4,0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камфоры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этанола взять: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- 5 капель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- 10 капель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- 40 капель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- 20 капель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145. Ментол добавляют в порошковую смесь: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очередь, растерев со спиртом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По общему правилу «от меньшего к большему»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Затирают поры ступки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последнюю очередь к равной части порошковой смеси, сверху засыпают еще т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же частью смеси, смешивают</w:t>
      </w: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добавляют оставшуюся смесь и еще раз смешивают 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146. Фурацилин добавляют в порошковую смесь: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очередь, растерев со спиртом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По общему правилу «от меньшего к большему»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последнюю очередь к готовой порошковой смеси, учитывая соотношение, предварительно растерев со спиртом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 К равной части порошковой смеси, сверху засыпают еще т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же частью смеси, смешивают</w:t>
      </w: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добавляют оставш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уюся смесь и еще раз смешивают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147.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Тетраборат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натрия добавляют в порошковую смесь: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очередь растерев со спиртом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По общему правилу «от меньшего к большему»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Затирают поры ступки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последнюю очередь к готовой порошковой смеси, учитывая соотношение, предварительно растерев со спиртом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148. Папаверина гидрохлорид добавляют в порошковую смесь: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последнюю очередь между слоями неокрашенной смеси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По общему правилу «от большего к меньшему»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растерев со спиртом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По общему пр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авилу «от меньшего к большему»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149. Красящие ЛС, которые при изготовлении сложных порошков вводятся между слоями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некрасящих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ЛС: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Рибофлавин;   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А - Верно все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Сера;   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Верно 1,3,5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Этакр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идина</w:t>
      </w:r>
      <w:proofErr w:type="spellEnd"/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лактат</w:t>
      </w:r>
      <w:proofErr w:type="spellEnd"/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  <w:proofErr w:type="gramEnd"/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Верно 1,2,4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Экстракт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одки;   </w:t>
      </w:r>
      <w:proofErr w:type="gramEnd"/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 - Верно 1,3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Ксероформ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150. Поры ступки можно затереть следующими веществами, все верно, кроме: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Кальция глюконат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Кислота борная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- Атропина сульфат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Глюкоза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151. Поры ступки можно затереть следующими веществами, все верно, кроме: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Кислота аскорбиновая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Сахар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– Рибофлавин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Глюкоза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152.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Легкораспыляющиеся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ЛС добавляют в ступку: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последнюю очередь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- </w:t>
      </w:r>
      <w:proofErr w:type="gram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последовательности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153.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Тритурации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используют, если количество лекарственных средств на всю массу порошка: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менее 1,0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менее 0,1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менее 0,01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- менее 0,05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154. При изготовлении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тритурации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вспомогательного вещества используют: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Крахмал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Любое индифферентное вещество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- Молочный сахар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 - Глюкозу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155. По рецепту: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 Атропина сульфата 0,0003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Сахара 0,1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Смешай. Дай такие дозы №10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Обозначь: По 1 порошку 2 раза в день.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врд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0,001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всд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0,003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Следует взять: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атропина сульфата 0,0003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атропина сульфата 0,003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-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тритурации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атропина сульфата 1:10 0,03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Г-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тритурац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атропина сульфата 1:100 0,3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156. При использовании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тритурации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порошках её массу: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Прибавляют к массе сахара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Вычитают из массы сахара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Не учитывают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157. Порошки с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камфорой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отпускают в капсулах: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Простых бумажных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Вощеных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Парафинированных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– Пергаментных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158. В вощеные капсулы упаковывают порошки, содержащие: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Ментол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Тимол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Сахар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-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Камфору</w:t>
      </w:r>
      <w:proofErr w:type="spellEnd"/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159. В пергаментные капсулы упаковывают порошки, содержащие ЛС: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Пахучие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Гигроскопичные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Выветривающие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Красящие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160. В пергаментные капсулы упаковывают порошки, содержащие: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Глюкозу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Серу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Димедрол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–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Фенилсалицилат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161. При отсутствии указаний о растворителе в рецепте готовят раствор: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Водный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Спиртовой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- Глицериновый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Масляный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162.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Массо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-объемная концентрация- это: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количество лекарственного средства или вещества в граммах в общем объеме жидкой лек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арственной формы в миллилитрах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количество лекарственного средства или вещества в граммах в общем количестве жидкой лекарственной формы в граммах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количество лекарственного средства или вещества в миллилитрах в общем объеме жидкой лекарственной формы в миллилитрах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163. Концентрация по массе- это: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количество лекарственного средства или вещества в граммах в общем объеме жидкой лекарственной формы в миллилитрах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количество лекарственного средства или вещества в граммах в общем количестве жидкой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лекарственной формы в граммах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количество лекарственного средства или вещества в миллилитрах в общем объеме жидкой лекарственной формы в миллилитрах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164. Объемная концентрация- это: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количество лекарственного средства или вещества в граммах в общем объеме жидкой лекарственной формы в миллилитрах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количество лекарственного средства или вещества в граммах в общем количестве жидкой лекарственной формы в граммах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количество лекарственного средства или вещества в миллилитрах в общем объеме жидкой лек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арственной формы в миллилитрах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165. Жидкая лекарственная форма, приготовляемая в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массо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-объемной концентрации: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Глицериновый раствор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Масляный раствор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Водно-спиртовой раствор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Суспензия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166. Лекарственные средства, дозируемые при изготовлении ЖЛФ по массе: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Ароматная вода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Сахарный сироп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Настойки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– Пергидроль 30%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167. Лекарственные средства, дозируемые при изготовлении ЖЛФ по массе (все верно, </w:t>
      </w:r>
      <w:proofErr w:type="gram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)</w:t>
      </w:r>
      <w:proofErr w:type="gram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Сироп сахарный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Глицерин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Масло персиковое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 - Масло вазелиновое 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168. Лекарственные средства, дозируемые при изготовлении жидких лекарственных форм по массе (все верно, кроме):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Масла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Хлороформ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Сироп сахарный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-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Бензилбензоат</w:t>
      </w:r>
      <w:proofErr w:type="spellEnd"/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169. Жидкая лекарственная форма, приготовляемая в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массо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-объемной концентрации: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Суспензия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– Отвары и настои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Эмульсия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Масляный раствор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170. Разовая доза анальгина по рецепту: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 Натрия бромида 2,0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Раствора анальгина 1% - 100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Настойки валерианы 5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Дай. Обозначь: По 1 столовой ложке 3 раза в день.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врд</w:t>
      </w:r>
      <w:r w:rsidRPr="0090427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ан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1,0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всд</w:t>
      </w:r>
      <w:r w:rsidRPr="0090427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ан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 3,0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- 0,5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- 0,15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- 0,142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- 1,0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171. Суточная доза анальгина по рецепту: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 Натрия бромида 2,0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Раствора анальгина 1% - 100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Настойки валерианы 5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Дай. Обозначь: По 1 столовой ложке 3 раза в день.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врд</w:t>
      </w:r>
      <w:r w:rsidRPr="0090427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ан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1,0 </w:t>
      </w:r>
      <w:proofErr w:type="spellStart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всд</w:t>
      </w:r>
      <w:r w:rsidRPr="0090427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ан</w:t>
      </w:r>
      <w:proofErr w:type="spellEnd"/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 3,0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- 0,426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- 1,5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- 0,45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- 3,0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172. Определить количество анальгина по рецепту: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 Натрия бромида 2,0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Раствора анальгина 1% - 100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Настойки валерианы 5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Дай. Обозначь: По 1 столовой ложке 3 раза в день.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- 1,0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 - 5,0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- 3,5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- 0,5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173. Общий объем лекарственной формы по рецепту составляет: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 Натрия бромида 3,0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Настойки мяты 5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Сиропа сахарного 5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очищенной до 200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Дай. Обозначь: По столовой ложке 3 раза в день.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2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мл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– 210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190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– 187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174. Общий объем лекарственной формы по рецепту составляет: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Возьми: Калия бромида 3,0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Настойки валерианы 10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очищенной до 200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Дай. Обозначь: По десертной ложке 2 раза в день.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200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– 190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187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Г – 210 мл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175. Если не указана концентрация раствора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Люголя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внутреннего применения, то его готовят в концентрации: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 - 1%</w:t>
      </w:r>
    </w:p>
    <w:p w:rsidR="000276BE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- 5%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- 3%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176. Если не указана концентрация раствора </w:t>
      </w:r>
      <w:proofErr w:type="spellStart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Люголя</w:t>
      </w:r>
      <w:proofErr w:type="spellEnd"/>
      <w:r w:rsidRPr="00904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наружного применения, то его готовят в концентрации: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019D"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- 1% 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Б - 5%</w:t>
      </w:r>
    </w:p>
    <w:p w:rsidR="000276BE" w:rsidRPr="0090427B" w:rsidRDefault="000276BE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 - 3%</w:t>
      </w:r>
    </w:p>
    <w:p w:rsidR="004B019D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177. К антихолинэстеразным средствам относятся: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</w:t>
      </w:r>
      <w:proofErr w:type="spellStart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прозерин</w:t>
      </w:r>
      <w:proofErr w:type="spellEnd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пилокарпин;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платифиллина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гидротартрат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пипекурония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бромид.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178. Общими эффектами М-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холиноблокаторов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В-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адреномиметиков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сужение бронхов;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2) понижение артериального давления; </w:t>
      </w:r>
    </w:p>
    <w:p w:rsidR="004B019D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тахикардия;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брадикардия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179. При остром отравлении антихолинэстеразными средствами 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применяют: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атропина сульфат;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пилокарпин;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атенолол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фенилэфрин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180. Для лечения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закрытоугольной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глаукомы применяют: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адреналин;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атропин;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пилокарпин;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анаприлин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181. Для лечения аденомы предстательной железы применяют: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атропин;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тамсулозин</w:t>
      </w:r>
      <w:proofErr w:type="spellEnd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фенилэфрин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пропранолол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182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Неингаляционным средством для наркоза короткого действия является: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пропофол</w:t>
      </w:r>
      <w:proofErr w:type="spellEnd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динитрогена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оксид;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тиопентал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натрия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оксибутират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газообразным наркозным средствам относят: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галотан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азота закись;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севофлуран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тиопентал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-натрий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184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избирательным ингибиторам ЦОГ2 относится: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кетопрофен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ацетилсалициловая кислота;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нимесулид</w:t>
      </w:r>
      <w:proofErr w:type="spellEnd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ибупрофен;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диклофенак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-натрий.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185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НПВС, обладающее наиболее м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ощным анальгетическим эффектом:</w:t>
      </w:r>
    </w:p>
    <w:p w:rsidR="004B019D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диклофенак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ибупрофен;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мелоксикам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кеторолак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186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купирования судорожного синдрома применяют: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диазепам</w:t>
      </w:r>
      <w:proofErr w:type="spellEnd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вальпроевая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кислота;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карбамазепин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фенитоин</w:t>
      </w:r>
      <w:proofErr w:type="spellEnd"/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187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средствам, применяемым для лечения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генерализованной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эпилепсии, относят: </w:t>
      </w:r>
    </w:p>
    <w:p w:rsidR="004B019D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вальпроевая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кислота;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фенобарбитал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фенитоин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диазепам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188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Препаратами выбора при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пресомнической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бессоннице является: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диазепам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зопиклон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феназепам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нитразепам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снотворным средствам относят: </w:t>
      </w:r>
    </w:p>
    <w:p w:rsidR="004B019D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пирацетам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аминазин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морфин;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нитразепам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бупренорфин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противопаркинсоническим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средствам,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блокирующии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центральные М, Н-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холинореценторы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относят: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леводопу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карбидопу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пирибедил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амантадин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тригексифенидил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Комбинированным препаратом, содержащим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леводопу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циклодол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мадопар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бромокриптин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мидантан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карбидопа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Экстрапирамидный синдром вызывают: </w:t>
      </w:r>
    </w:p>
    <w:p w:rsidR="004B019D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хлорпромазин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оланзапин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диазепам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кофеин-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бензоат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нейролептанальгезии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применяют: </w:t>
      </w:r>
    </w:p>
    <w:p w:rsidR="004B019D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дроперидол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феназепам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закись азота;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налорфина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гидрохлорид.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94.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Нормальную температуру тела снижают: </w:t>
      </w:r>
    </w:p>
    <w:p w:rsidR="004B019D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нестероидные противовоспалительные средства;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нейролептические средства;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транквилизаторы.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антипсихотических средств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антиксиолитики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вызывают: </w:t>
      </w:r>
    </w:p>
    <w:p w:rsidR="00511132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антипсихотический эффект;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противорвотный эффект;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гипотермический эффект;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пристрастие;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экстрапирамидный синдром.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одышки морфина гидрохлоридом при острой сердечной недостаточности связано с: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увеличением сократительной функции сердца;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уменьшением притока венозной крови к сердцу;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повышением чувствительности дыхательного центра к углекислому газу.</w:t>
      </w:r>
    </w:p>
    <w:p w:rsidR="004B019D" w:rsidRPr="0090427B" w:rsidRDefault="004B019D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обезболивания родов применяют: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анальгин;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морфина гидрохлорид;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фентанил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промедол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Центральным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миорелаксантом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является: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диазепам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трамадол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пипекурония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бромид;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амитриптилин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атаралгезии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применяют: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феназепам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аминазин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кетамин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дроперидол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трициклическим антидепрессантам относят: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флуоксетин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сциталопрам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амитриптилин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сибазон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пипофезин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Нестероидные противовоспалительные средства являются ингибиторами фермента: 1)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фосфолипазы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А2;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циклооксигеназы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фосфодиэстеразы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 </w:t>
      </w:r>
      <w:proofErr w:type="spellStart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липооксигеназы</w:t>
      </w:r>
      <w:proofErr w:type="spellEnd"/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Дневными транквилизаторами являются: </w:t>
      </w:r>
    </w:p>
    <w:p w:rsidR="00681190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зопиклон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буспирон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диазепам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гидроксизин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4B019D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феназепам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лечения маний применяют: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лития карбонат;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диазепам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пиразидол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дифенин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купирования абстинентного синдрома применяют: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психомоторные стимуляторы;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седативные средства;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транквилизаторы;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общетонизирующие средства;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аналептики.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анальгетикам со смешанным механизмом действия (опиоидный +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неопио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идный</w:t>
      </w:r>
      <w:proofErr w:type="spellEnd"/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относится: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</w:t>
      </w:r>
      <w:proofErr w:type="spellStart"/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трамадол</w:t>
      </w:r>
      <w:proofErr w:type="spellEnd"/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промедол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фентанил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налоксон</w:t>
      </w:r>
      <w:proofErr w:type="spellEnd"/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206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Антидепрессантом - избирательным блокатором захвата серотонина является: </w:t>
      </w:r>
    </w:p>
    <w:p w:rsidR="00F54B95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моклобемид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амитоиптилин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мапротилин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флуоксетин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207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 эффектом a1-адреноблокаторов и диуретиков является: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гипотензивный эффект;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антиангинальный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брадикардия;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тахикардия атриовентрикулярная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блокала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208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Кардиотоническое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сердечных гликозидов связано с: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блокадой активного транспорта натрия и увеличением кальция в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кардиомиоцитах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блокадой пассивного транспорта натрия в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кардиомиоциты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209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атриовентрикулярной блокаде показан: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анаприлин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сальбутамол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атропина сульфат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1190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.Сократительную активность матки повышает: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окситоцин;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партусистен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эргометрина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малеат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эрготал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211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Антиаритмические средства 1 А группы вызывают: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положительный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дромотропный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эффект; </w:t>
      </w:r>
    </w:p>
    <w:p w:rsidR="00F54B95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отрицательный инотропный эффект;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инотропный эффект.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212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профилактики тромбозов применяют: </w:t>
      </w:r>
    </w:p>
    <w:p w:rsidR="00511132" w:rsidRPr="0090427B" w:rsidRDefault="00511132" w:rsidP="0090427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кислоту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транексамовую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контрикал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гепарин;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викасол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кальция хлорид.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213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лекарственное средство. Стимулирует синтез нуклеиновых кислот ядер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эритробластов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снижает цветовой показатель крови, применяется при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гиперхромной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анемии: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метилурацил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фенилин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цианокобаламин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ферроплекс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стрептокиназа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214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Средством, повышающим тонус матки, является: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эргометрина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малеат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партусистен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атропин;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изадрин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215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группу лекарственных средств: обладают гипотензивной активностью,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тахикардию: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бета-адреноблокаторы;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альфа-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адреноблокаторы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симпатолитики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216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Указать общее противопоказание к назначению сердечных гликозидов и В -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адреноблокаторов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атриовентрикулярная блокада;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сердечная недостаточность;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F54B95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бронхиальная астма.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01E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217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01E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Указать средство, стимулирующее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фибринолиз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F701E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амбен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F701E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контрикал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F701E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кислота аминокапроновая;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F701E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стрептокиназа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218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Укажите эффект характерный для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спиронолактоа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задерживает калий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вызывает алкалоз;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ускоряет выведение калия;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АД.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219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 показанием к применению сердечных гликозидов и мочегонных средств является: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сердечная недостаточность;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гипокалиемия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гипертоническая болезнь;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мерцательная аритмия.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 противоаритмических средств I </w:t>
      </w:r>
      <w:proofErr w:type="gram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связан с: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замедлением диастолической деполяризации;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укорочением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реполяризации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укорочением эффективного рефрактерного периода.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221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группу лекарственных средств. Обладают гипотензивной,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антиангинальной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антиаритмической активностью, могут вызвать атриовентрикулярную блокаду: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адреноблокаторы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симпатолитики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-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адреноблокаторы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681F" w:rsidRPr="0090427B" w:rsidRDefault="0013681F" w:rsidP="009042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222</w:t>
      </w:r>
      <w:r w:rsidR="00511132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Гипокалиемию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вызывает:</w:t>
      </w:r>
    </w:p>
    <w:p w:rsidR="0013681F" w:rsidRPr="0090427B" w:rsidRDefault="00511132" w:rsidP="009042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спиронолактон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эналаприл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дихлотиазид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223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Антагонисты ионов кальция могут вызвать: </w:t>
      </w:r>
    </w:p>
    <w:p w:rsidR="0013681F" w:rsidRPr="0090427B" w:rsidRDefault="00511132" w:rsidP="009042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атриовентрикулярную блокаду;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гипертензию;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бронхоспазм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группу лекарственных средств: обладают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кардиотонической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активностью, повышают влияние блуждающего нерва на сердце, могут вызвать атриовентрикулярную блокаду: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-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адреноблокаторы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сердечные гликозиды;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антагонисты ионов кальция;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симпатолитики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225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Сердечные гликозиды вызывают: </w:t>
      </w:r>
    </w:p>
    <w:p w:rsidR="0013681F" w:rsidRPr="0090427B" w:rsidRDefault="00511132" w:rsidP="009042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отрицательный инотропный эффект; </w:t>
      </w:r>
    </w:p>
    <w:p w:rsidR="006448D7" w:rsidRPr="0090427B" w:rsidRDefault="00511132" w:rsidP="009042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отрицательный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дромотропный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эффект;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положительный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дромотропный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тахикардию;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ркалиемию</w:t>
      </w:r>
      <w:proofErr w:type="spellEnd"/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226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лекарственное средство. Угнетает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реабсорбцию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 и хлора, снижает артериальное давление, увеличивает выделение калия.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спиронолактон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дихлотиазид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диакарб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триамтерен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</w:t>
      </w:r>
      <w:r w:rsidR="0013681F"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амилорид</w:t>
      </w:r>
      <w:proofErr w:type="spellEnd"/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5E6C" w:rsidRPr="0090427B" w:rsidRDefault="00675E6C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75E6C" w:rsidRPr="0090427B" w:rsidRDefault="00675E6C" w:rsidP="009042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5E6C" w:rsidRPr="0090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C6741"/>
    <w:multiLevelType w:val="hybridMultilevel"/>
    <w:tmpl w:val="4F7E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C4105"/>
    <w:multiLevelType w:val="hybridMultilevel"/>
    <w:tmpl w:val="3022D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D53F1"/>
    <w:multiLevelType w:val="hybridMultilevel"/>
    <w:tmpl w:val="CE74D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C3D8F"/>
    <w:multiLevelType w:val="hybridMultilevel"/>
    <w:tmpl w:val="1C86B31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6C"/>
    <w:rsid w:val="000276BE"/>
    <w:rsid w:val="0013681F"/>
    <w:rsid w:val="00275EE0"/>
    <w:rsid w:val="002F0F6F"/>
    <w:rsid w:val="00442477"/>
    <w:rsid w:val="004B019D"/>
    <w:rsid w:val="00511132"/>
    <w:rsid w:val="006448D7"/>
    <w:rsid w:val="00675E6C"/>
    <w:rsid w:val="00681190"/>
    <w:rsid w:val="0090427B"/>
    <w:rsid w:val="0095248F"/>
    <w:rsid w:val="00C33A00"/>
    <w:rsid w:val="00CA7176"/>
    <w:rsid w:val="00DA5DD1"/>
    <w:rsid w:val="00F54B95"/>
    <w:rsid w:val="00F7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CD4D5-054B-490F-B508-F75C83AE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17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6237</Words>
  <Characters>35553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ADMIN_M</dc:creator>
  <cp:keywords/>
  <dc:description/>
  <cp:lastModifiedBy>ADMIN_M</cp:lastModifiedBy>
  <cp:revision>12</cp:revision>
  <dcterms:created xsi:type="dcterms:W3CDTF">2024-02-19T06:54:00Z</dcterms:created>
  <dcterms:modified xsi:type="dcterms:W3CDTF">2024-02-20T07:44:00Z</dcterms:modified>
</cp:coreProperties>
</file>